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F3D6" w14:textId="77777777" w:rsidR="00FD6A2B" w:rsidRDefault="7DDF2E72" w:rsidP="7DDF2E72">
      <w:pPr>
        <w:pStyle w:val="Tytu"/>
        <w:spacing w:before="0" w:beforeAutospacing="0" w:after="0" w:afterAutospacing="0" w:line="276" w:lineRule="auto"/>
        <w:rPr>
          <w:rFonts w:ascii="Arial" w:hAnsi="Arial" w:cs="Arial"/>
          <w:color w:val="E31A51" w:themeColor="accent1"/>
          <w:sz w:val="72"/>
          <w:szCs w:val="72"/>
          <w:lang w:val="en-GB"/>
        </w:rPr>
      </w:pPr>
      <w:r w:rsidRPr="7DDF2E72">
        <w:rPr>
          <w:rFonts w:ascii="Arial" w:hAnsi="Arial" w:cs="Arial"/>
          <w:color w:val="E31A51" w:themeColor="accent1"/>
          <w:sz w:val="72"/>
          <w:szCs w:val="72"/>
          <w:lang w:val="en-GB"/>
        </w:rPr>
        <w:t>Good Practices in CARES</w:t>
      </w:r>
    </w:p>
    <w:p w14:paraId="60554589" w14:textId="77777777" w:rsidR="00DA05CF" w:rsidRPr="00DA05CF" w:rsidRDefault="007B05CB" w:rsidP="001C4D8D">
      <w:pPr>
        <w:pStyle w:val="Tytu"/>
        <w:spacing w:before="0" w:beforeAutospacing="0" w:line="276" w:lineRule="auto"/>
        <w:rPr>
          <w:rFonts w:ascii="Arial" w:hAnsi="Arial" w:cs="Arial"/>
          <w:i/>
          <w:iCs/>
          <w:color w:val="E31A51" w:themeColor="accent1"/>
          <w:sz w:val="44"/>
          <w:szCs w:val="44"/>
          <w:lang w:val="en-GB"/>
        </w:rPr>
      </w:pPr>
      <w:r>
        <w:rPr>
          <w:rFonts w:ascii="Arial" w:hAnsi="Arial" w:cs="Arial"/>
          <w:i/>
          <w:iCs/>
          <w:color w:val="E31A51" w:themeColor="accent1"/>
          <w:sz w:val="44"/>
          <w:szCs w:val="44"/>
          <w:lang w:val="en-GB"/>
        </w:rPr>
        <w:t>Template</w:t>
      </w:r>
    </w:p>
    <w:p w14:paraId="42598F15" w14:textId="77777777" w:rsidR="00E834BB" w:rsidRPr="00096B26" w:rsidRDefault="34CC91B7" w:rsidP="00DA05CF">
      <w:pPr>
        <w:pStyle w:val="Tytu"/>
        <w:spacing w:line="276" w:lineRule="auto"/>
        <w:rPr>
          <w:rFonts w:ascii="Arial" w:hAnsi="Arial" w:cs="Arial"/>
          <w:b w:val="0"/>
          <w:bCs w:val="0"/>
          <w:sz w:val="20"/>
          <w:szCs w:val="20"/>
          <w:lang w:val="en-GB"/>
        </w:rPr>
      </w:pPr>
      <w:r w:rsidRPr="34CC91B7">
        <w:rPr>
          <w:rFonts w:ascii="Arial" w:hAnsi="Arial" w:cs="Arial"/>
          <w:b w:val="0"/>
          <w:bCs w:val="0"/>
          <w:sz w:val="20"/>
          <w:szCs w:val="20"/>
          <w:lang w:val="en-GB"/>
        </w:rPr>
        <w:t>24/05/2023</w:t>
      </w:r>
    </w:p>
    <w:tbl>
      <w:tblPr>
        <w:tblStyle w:val="Tabela-Siatka"/>
        <w:tblW w:w="0" w:type="auto"/>
        <w:tblBorders>
          <w:top w:val="single" w:sz="18" w:space="0" w:color="E31A51" w:themeColor="accent1"/>
          <w:left w:val="single" w:sz="18" w:space="0" w:color="E31A51" w:themeColor="accent1"/>
          <w:bottom w:val="single" w:sz="18" w:space="0" w:color="E31A51" w:themeColor="accent1"/>
          <w:right w:val="single" w:sz="18" w:space="0" w:color="E31A51" w:themeColor="accent1"/>
          <w:insideH w:val="none" w:sz="0" w:space="0" w:color="auto"/>
          <w:insideV w:val="none" w:sz="0" w:space="0" w:color="auto"/>
        </w:tblBorders>
        <w:tblLook w:val="04A0" w:firstRow="1" w:lastRow="0" w:firstColumn="1" w:lastColumn="0" w:noHBand="0" w:noVBand="1"/>
      </w:tblPr>
      <w:tblGrid>
        <w:gridCol w:w="9027"/>
      </w:tblGrid>
      <w:tr w:rsidR="00C60C01" w:rsidRPr="00096B26" w14:paraId="75E0BC16" w14:textId="77777777" w:rsidTr="007209B8">
        <w:tc>
          <w:tcPr>
            <w:tcW w:w="9063" w:type="dxa"/>
            <w:tcMar>
              <w:top w:w="85" w:type="dxa"/>
              <w:left w:w="85" w:type="dxa"/>
              <w:bottom w:w="85" w:type="dxa"/>
              <w:right w:w="85" w:type="dxa"/>
            </w:tcMar>
          </w:tcPr>
          <w:p w14:paraId="00D2EB34" w14:textId="77777777" w:rsidR="00C60C01" w:rsidRPr="00096B26" w:rsidRDefault="00C60C01" w:rsidP="00C60C01">
            <w:pPr>
              <w:rPr>
                <w:rFonts w:cs="Arial"/>
                <w:sz w:val="20"/>
                <w:szCs w:val="22"/>
                <w:lang w:val="en-GB"/>
              </w:rPr>
            </w:pPr>
            <w:r w:rsidRPr="00096B26">
              <w:rPr>
                <w:rFonts w:cs="Arial"/>
                <w:sz w:val="20"/>
                <w:szCs w:val="22"/>
                <w:lang w:val="en-GB"/>
              </w:rPr>
              <w:t xml:space="preserve">Please read the </w:t>
            </w:r>
            <w:r w:rsidRPr="00096B26">
              <w:rPr>
                <w:rFonts w:cs="Arial"/>
                <w:b/>
                <w:bCs/>
                <w:i/>
                <w:iCs/>
                <w:sz w:val="20"/>
                <w:szCs w:val="22"/>
                <w:lang w:val="en-GB"/>
              </w:rPr>
              <w:t xml:space="preserve">Good practices </w:t>
            </w:r>
            <w:r w:rsidR="00096B26" w:rsidRPr="00096B26">
              <w:rPr>
                <w:rFonts w:cs="Arial"/>
                <w:b/>
                <w:bCs/>
                <w:i/>
                <w:iCs/>
                <w:sz w:val="20"/>
                <w:szCs w:val="22"/>
                <w:lang w:val="en-GB"/>
              </w:rPr>
              <w:t>guidelines</w:t>
            </w:r>
            <w:r w:rsidRPr="00096B26">
              <w:rPr>
                <w:rFonts w:cs="Arial"/>
                <w:sz w:val="20"/>
                <w:szCs w:val="22"/>
                <w:lang w:val="en-GB"/>
              </w:rPr>
              <w:t xml:space="preserve"> </w:t>
            </w:r>
            <w:hyperlink r:id="rId8" w:history="1">
              <w:r w:rsidRPr="00096B26">
                <w:rPr>
                  <w:rStyle w:val="Hipercze"/>
                  <w:rFonts w:cs="Arial"/>
                  <w:sz w:val="20"/>
                  <w:szCs w:val="22"/>
                  <w:lang w:val="en-GB"/>
                </w:rPr>
                <w:t>on the CARES OneDrive</w:t>
              </w:r>
            </w:hyperlink>
            <w:r w:rsidRPr="00096B26">
              <w:rPr>
                <w:rFonts w:cs="Arial"/>
                <w:sz w:val="20"/>
                <w:szCs w:val="22"/>
                <w:lang w:val="en-GB"/>
              </w:rPr>
              <w:t xml:space="preserve"> before filling in this template. </w:t>
            </w:r>
          </w:p>
          <w:p w14:paraId="3695E3D0" w14:textId="77777777" w:rsidR="00C60C01" w:rsidRPr="00096B26" w:rsidRDefault="00C60C01" w:rsidP="00C60C01">
            <w:pPr>
              <w:rPr>
                <w:rFonts w:cs="Arial"/>
                <w:sz w:val="20"/>
                <w:szCs w:val="22"/>
                <w:lang w:val="en-GB"/>
              </w:rPr>
            </w:pPr>
            <w:r w:rsidRPr="00096B26">
              <w:rPr>
                <w:rFonts w:cs="Arial"/>
                <w:sz w:val="20"/>
                <w:szCs w:val="22"/>
                <w:lang w:val="en-GB"/>
              </w:rPr>
              <w:t xml:space="preserve">This template is provided by Interreg Europe: </w:t>
            </w:r>
            <w:hyperlink r:id="rId9" w:history="1">
              <w:r w:rsidRPr="00096B26">
                <w:rPr>
                  <w:rStyle w:val="Hipercze"/>
                  <w:rFonts w:cs="Arial"/>
                  <w:sz w:val="20"/>
                  <w:szCs w:val="22"/>
                  <w:lang w:val="en-GB"/>
                </w:rPr>
                <w:t>https://www.interregeurope.eu/submit-a-good-practice</w:t>
              </w:r>
            </w:hyperlink>
            <w:r w:rsidRPr="00096B26">
              <w:rPr>
                <w:rFonts w:cs="Arial"/>
                <w:sz w:val="20"/>
                <w:szCs w:val="22"/>
                <w:lang w:val="en-GB"/>
              </w:rPr>
              <w:t xml:space="preserve"> Optional fields are shown in </w:t>
            </w:r>
            <w:r w:rsidRPr="00096B26">
              <w:rPr>
                <w:rFonts w:cs="Arial"/>
                <w:color w:val="E85322" w:themeColor="accent2"/>
                <w:sz w:val="20"/>
                <w:szCs w:val="22"/>
                <w:lang w:val="en-GB"/>
              </w:rPr>
              <w:t>orange</w:t>
            </w:r>
            <w:r w:rsidRPr="00096B26">
              <w:rPr>
                <w:rFonts w:cs="Arial"/>
                <w:sz w:val="20"/>
                <w:szCs w:val="22"/>
                <w:lang w:val="en-GB"/>
              </w:rPr>
              <w:t>. All other fields are compulsory.</w:t>
            </w:r>
          </w:p>
          <w:p w14:paraId="2F5165B3" w14:textId="77777777" w:rsidR="00C60C01" w:rsidRPr="00096B26" w:rsidRDefault="00C60C01" w:rsidP="00C60C01">
            <w:pPr>
              <w:rPr>
                <w:rFonts w:cs="Arial"/>
                <w:sz w:val="20"/>
                <w:szCs w:val="22"/>
                <w:lang w:val="en-GB"/>
              </w:rPr>
            </w:pPr>
            <w:r w:rsidRPr="00096B26">
              <w:rPr>
                <w:rFonts w:cs="Arial"/>
                <w:sz w:val="20"/>
                <w:szCs w:val="22"/>
                <w:lang w:val="en-GB"/>
              </w:rPr>
              <w:t xml:space="preserve">We have added </w:t>
            </w:r>
            <w:r w:rsidRPr="00096B26">
              <w:rPr>
                <w:rFonts w:cs="Arial"/>
                <w:color w:val="E31A51" w:themeColor="accent1"/>
                <w:sz w:val="20"/>
                <w:szCs w:val="22"/>
                <w:lang w:val="en-GB"/>
              </w:rPr>
              <w:t xml:space="preserve">in pink some additional guidance </w:t>
            </w:r>
            <w:r w:rsidRPr="00096B26">
              <w:rPr>
                <w:rFonts w:cs="Arial"/>
                <w:sz w:val="20"/>
                <w:szCs w:val="22"/>
                <w:lang w:val="en-GB"/>
              </w:rPr>
              <w:t>to help collecting information and filling in the template.</w:t>
            </w:r>
          </w:p>
          <w:p w14:paraId="60B75FBD" w14:textId="77777777" w:rsidR="00C60C01" w:rsidRPr="00096B26" w:rsidRDefault="007209B8" w:rsidP="007209B8">
            <w:pPr>
              <w:spacing w:after="0" w:afterAutospacing="0"/>
              <w:rPr>
                <w:rFonts w:cs="Arial"/>
                <w:b/>
                <w:bCs/>
                <w:sz w:val="20"/>
                <w:szCs w:val="22"/>
                <w:lang w:val="en-GB"/>
              </w:rPr>
            </w:pPr>
            <w:r>
              <w:rPr>
                <w:rFonts w:cs="Arial"/>
                <w:sz w:val="20"/>
                <w:szCs w:val="22"/>
                <w:lang w:val="en-GB"/>
              </w:rPr>
              <w:t>C</w:t>
            </w:r>
            <w:r w:rsidR="00C60C01" w:rsidRPr="00096B26">
              <w:rPr>
                <w:rFonts w:cs="Arial"/>
                <w:sz w:val="20"/>
                <w:szCs w:val="22"/>
                <w:lang w:val="en-GB"/>
              </w:rPr>
              <w:t>ontact</w:t>
            </w:r>
            <w:r>
              <w:rPr>
                <w:rFonts w:cs="Arial"/>
                <w:sz w:val="20"/>
                <w:szCs w:val="22"/>
                <w:lang w:val="en-GB"/>
              </w:rPr>
              <w:t>s</w:t>
            </w:r>
            <w:r w:rsidR="00C60C01" w:rsidRPr="00096B26">
              <w:rPr>
                <w:rFonts w:cs="Arial"/>
                <w:sz w:val="20"/>
                <w:szCs w:val="22"/>
                <w:lang w:val="en-GB"/>
              </w:rPr>
              <w:t xml:space="preserve">: </w:t>
            </w:r>
            <w:hyperlink r:id="rId10" w:history="1">
              <w:r w:rsidR="00C60C01" w:rsidRPr="00096B26">
                <w:rPr>
                  <w:rStyle w:val="Hipercze"/>
                  <w:rFonts w:cs="Arial"/>
                  <w:b/>
                  <w:bCs/>
                  <w:sz w:val="20"/>
                  <w:szCs w:val="22"/>
                  <w:lang w:val="en-GB"/>
                </w:rPr>
                <w:t>lpcares@kujawsko-pomorskie.pl</w:t>
              </w:r>
            </w:hyperlink>
            <w:r w:rsidR="00C60C01" w:rsidRPr="00096B26">
              <w:rPr>
                <w:rFonts w:cs="Arial"/>
                <w:b/>
                <w:bCs/>
                <w:sz w:val="20"/>
                <w:szCs w:val="22"/>
                <w:lang w:val="en-GB"/>
              </w:rPr>
              <w:t xml:space="preserve"> / </w:t>
            </w:r>
            <w:hyperlink r:id="rId11" w:history="1">
              <w:r w:rsidR="00C60C01" w:rsidRPr="00096B26">
                <w:rPr>
                  <w:rStyle w:val="Hipercze"/>
                  <w:rFonts w:cs="Arial"/>
                  <w:b/>
                  <w:bCs/>
                  <w:sz w:val="20"/>
                  <w:szCs w:val="22"/>
                  <w:lang w:val="en-GB"/>
                </w:rPr>
                <w:t>l-guerin@gerontopole-na.fr</w:t>
              </w:r>
            </w:hyperlink>
          </w:p>
        </w:tc>
      </w:tr>
    </w:tbl>
    <w:p w14:paraId="499C7D72" w14:textId="77777777" w:rsidR="007B05CB" w:rsidRPr="007B05CB" w:rsidRDefault="007B05CB" w:rsidP="00C60C01">
      <w:pPr>
        <w:spacing w:before="0" w:beforeAutospacing="0"/>
        <w:rPr>
          <w:lang w:val="en-GB"/>
        </w:rPr>
      </w:pPr>
      <w:r>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AA35E0" w:rsidRPr="00457EEC" w14:paraId="51F4F744" w14:textId="77777777" w:rsidTr="009F7DE4">
        <w:trPr>
          <w:trHeight w:val="232"/>
        </w:trPr>
        <w:tc>
          <w:tcPr>
            <w:tcW w:w="5000" w:type="pct"/>
            <w:gridSpan w:val="2"/>
            <w:shd w:val="clear" w:color="auto" w:fill="D9D9D9" w:themeFill="background1" w:themeFillShade="D9"/>
            <w:vAlign w:val="center"/>
          </w:tcPr>
          <w:p w14:paraId="13855628" w14:textId="77777777" w:rsidR="00AA35E0" w:rsidRPr="0074009C" w:rsidRDefault="00AA35E0" w:rsidP="0074009C">
            <w:pPr>
              <w:pStyle w:val="Akapitzlist"/>
              <w:numPr>
                <w:ilvl w:val="0"/>
                <w:numId w:val="40"/>
              </w:numPr>
              <w:spacing w:before="120" w:beforeAutospacing="0" w:after="120" w:afterAutospacing="0"/>
              <w:ind w:left="714" w:hanging="357"/>
              <w:contextualSpacing w:val="0"/>
              <w:jc w:val="center"/>
              <w:rPr>
                <w:rFonts w:eastAsia="Batang"/>
                <w:b/>
                <w:bCs/>
                <w:color w:val="E31A51" w:themeColor="accent1"/>
                <w:sz w:val="24"/>
                <w:szCs w:val="28"/>
                <w:lang w:val="en-GB"/>
              </w:rPr>
            </w:pPr>
            <w:r w:rsidRPr="0074009C">
              <w:rPr>
                <w:rFonts w:eastAsia="Batang"/>
                <w:b/>
                <w:bCs/>
                <w:color w:val="E31A51" w:themeColor="accent1"/>
                <w:sz w:val="24"/>
                <w:szCs w:val="28"/>
                <w:lang w:val="en-GB"/>
              </w:rPr>
              <w:t>Author contact information</w:t>
            </w:r>
          </w:p>
          <w:p w14:paraId="7D470AE7" w14:textId="77777777" w:rsidR="00AA35E0" w:rsidRPr="002161A5" w:rsidRDefault="00AA35E0" w:rsidP="001C4D8D">
            <w:pPr>
              <w:pStyle w:val="Akapitzlist"/>
              <w:spacing w:before="60" w:after="60" w:line="276" w:lineRule="auto"/>
              <w:ind w:left="0"/>
              <w:jc w:val="center"/>
              <w:rPr>
                <w:rFonts w:eastAsia="Batang" w:cs="Arial"/>
                <w:bCs/>
                <w:i/>
                <w:color w:val="0070C0"/>
                <w:sz w:val="16"/>
                <w:szCs w:val="16"/>
                <w:lang w:val="en-GB"/>
              </w:rPr>
            </w:pPr>
            <w:r w:rsidRPr="002161A5">
              <w:rPr>
                <w:rFonts w:eastAsia="Batang" w:cs="Arial"/>
                <w:bCs/>
                <w:i/>
                <w:color w:val="0070C0"/>
                <w:sz w:val="16"/>
                <w:szCs w:val="16"/>
                <w:lang w:val="en-GB"/>
              </w:rPr>
              <w:t>[Technical: Contact information comes from your community profile. You can edit it by visiting your user dashboard]</w:t>
            </w:r>
          </w:p>
          <w:p w14:paraId="297A3FF9" w14:textId="77777777" w:rsidR="00357EF3" w:rsidRPr="00EA3273" w:rsidRDefault="007B2937" w:rsidP="001C4D8D">
            <w:pPr>
              <w:pStyle w:val="Akapitzlist"/>
              <w:spacing w:before="60" w:after="60" w:line="276" w:lineRule="auto"/>
              <w:ind w:left="0"/>
              <w:jc w:val="center"/>
              <w:rPr>
                <w:rFonts w:eastAsia="Batang" w:cs="Arial"/>
                <w:b/>
                <w:bCs/>
                <w:sz w:val="20"/>
                <w:szCs w:val="20"/>
                <w:lang w:val="en-GB"/>
              </w:rPr>
            </w:pPr>
            <w:r w:rsidRPr="002161A5">
              <w:rPr>
                <w:rFonts w:eastAsia="Batang" w:cs="Arial"/>
                <w:bCs/>
                <w:i/>
                <w:color w:val="0070C0"/>
                <w:sz w:val="16"/>
                <w:szCs w:val="16"/>
                <w:lang w:val="en-GB"/>
              </w:rPr>
              <w:t>T</w:t>
            </w:r>
            <w:r w:rsidR="00357EF3" w:rsidRPr="002161A5">
              <w:rPr>
                <w:rFonts w:eastAsia="Batang" w:cs="Arial"/>
                <w:bCs/>
                <w:i/>
                <w:color w:val="0070C0"/>
                <w:sz w:val="16"/>
                <w:szCs w:val="16"/>
                <w:lang w:val="en-GB"/>
              </w:rPr>
              <w:t xml:space="preserve">he owner of the good practice should fill in the form. </w:t>
            </w:r>
            <w:r w:rsidRPr="002161A5">
              <w:rPr>
                <w:rFonts w:eastAsia="Batang" w:cs="Arial"/>
                <w:bCs/>
                <w:i/>
                <w:color w:val="0070C0"/>
                <w:sz w:val="16"/>
                <w:szCs w:val="16"/>
                <w:lang w:val="en-GB"/>
              </w:rPr>
              <w:t>I</w:t>
            </w:r>
            <w:r w:rsidR="00357EF3" w:rsidRPr="002161A5">
              <w:rPr>
                <w:rFonts w:eastAsia="Batang" w:cs="Arial"/>
                <w:bCs/>
                <w:i/>
                <w:color w:val="0070C0"/>
                <w:sz w:val="16"/>
                <w:szCs w:val="16"/>
                <w:lang w:val="en-GB"/>
              </w:rPr>
              <w:t>f you submit a good practice, your personal and organisational profile in the Interreg Europe community will be linked to it.</w:t>
            </w:r>
          </w:p>
        </w:tc>
      </w:tr>
      <w:tr w:rsidR="00AA35E0" w:rsidRPr="002161A5" w14:paraId="1E59C279"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ED44E" w14:textId="77777777" w:rsidR="00AA35E0" w:rsidRPr="002161A5" w:rsidRDefault="00AA35E0" w:rsidP="001C4D8D">
            <w:pPr>
              <w:spacing w:before="60" w:after="60" w:line="276" w:lineRule="auto"/>
              <w:rPr>
                <w:rFonts w:eastAsia="Batang" w:cs="Arial"/>
                <w:b/>
                <w:bCs/>
                <w:sz w:val="20"/>
                <w:szCs w:val="20"/>
                <w:lang w:val="en-GB"/>
              </w:rPr>
            </w:pPr>
            <w:commentRangeStart w:id="0"/>
            <w:r w:rsidRPr="002161A5">
              <w:rPr>
                <w:rFonts w:eastAsia="Batang" w:cs="Arial"/>
                <w:b/>
                <w:bCs/>
                <w:sz w:val="20"/>
                <w:szCs w:val="20"/>
                <w:lang w:val="en-GB"/>
              </w:rPr>
              <w:t>Name</w:t>
            </w:r>
            <w:commentRangeEnd w:id="0"/>
            <w:r w:rsidR="00E779B7">
              <w:rPr>
                <w:rStyle w:val="Odwoaniedokomentarza"/>
                <w:rFonts w:ascii="Calibri" w:eastAsia="Calibri" w:hAnsi="Calibri"/>
                <w:lang w:val="fr-FR"/>
              </w:rPr>
              <w:commentReference w:id="0"/>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5CE37DB0" w14:textId="77777777" w:rsidR="00AA35E0" w:rsidRPr="002161A5" w:rsidRDefault="00AA35E0" w:rsidP="001C4D8D">
            <w:pPr>
              <w:spacing w:before="60" w:after="60" w:line="276" w:lineRule="auto"/>
              <w:rPr>
                <w:rFonts w:eastAsia="Batang" w:cs="Arial"/>
                <w:b/>
                <w:bCs/>
                <w:i/>
                <w:sz w:val="20"/>
                <w:szCs w:val="20"/>
                <w:lang w:val="en-GB"/>
              </w:rPr>
            </w:pPr>
          </w:p>
        </w:tc>
      </w:tr>
      <w:tr w:rsidR="00AA35E0" w:rsidRPr="002161A5" w14:paraId="66366741"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66742"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Email</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63343DDE" w14:textId="77777777" w:rsidR="00AA35E0" w:rsidRPr="002161A5" w:rsidRDefault="00AA35E0" w:rsidP="001C4D8D">
            <w:pPr>
              <w:spacing w:before="60" w:after="60" w:line="276" w:lineRule="auto"/>
              <w:rPr>
                <w:rFonts w:eastAsia="Batang" w:cs="Arial"/>
                <w:bCs/>
                <w:i/>
                <w:sz w:val="20"/>
                <w:szCs w:val="20"/>
                <w:lang w:val="en-GB"/>
              </w:rPr>
            </w:pPr>
          </w:p>
        </w:tc>
      </w:tr>
      <w:tr w:rsidR="00AA35E0" w:rsidRPr="002161A5" w14:paraId="7B821F03"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4213F"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Telephone</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151C58AA" w14:textId="77777777" w:rsidR="00AA35E0" w:rsidRPr="002161A5" w:rsidRDefault="00AA35E0" w:rsidP="001C4D8D">
            <w:pPr>
              <w:spacing w:before="60" w:after="60" w:line="276" w:lineRule="auto"/>
              <w:rPr>
                <w:rFonts w:eastAsia="Batang" w:cs="Arial"/>
                <w:bCs/>
                <w:i/>
                <w:sz w:val="20"/>
                <w:szCs w:val="20"/>
                <w:lang w:val="en-GB"/>
              </w:rPr>
            </w:pPr>
          </w:p>
        </w:tc>
      </w:tr>
      <w:tr w:rsidR="00AA35E0" w:rsidRPr="00457EEC" w14:paraId="1770C023" w14:textId="77777777" w:rsidTr="009F7DE4">
        <w:trPr>
          <w:trHeight w:val="23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CAB34" w14:textId="77777777" w:rsidR="00AA35E0" w:rsidRDefault="00AA35E0" w:rsidP="001C4D8D">
            <w:pPr>
              <w:spacing w:before="60" w:after="60" w:line="276" w:lineRule="auto"/>
              <w:jc w:val="center"/>
              <w:rPr>
                <w:rFonts w:eastAsia="Batang" w:cs="Arial"/>
                <w:bCs/>
                <w:i/>
                <w:sz w:val="16"/>
                <w:szCs w:val="16"/>
                <w:lang w:val="en-GB"/>
              </w:rPr>
            </w:pPr>
            <w:r>
              <w:rPr>
                <w:rFonts w:eastAsia="Batang" w:cs="Arial"/>
                <w:b/>
                <w:bCs/>
                <w:sz w:val="20"/>
                <w:szCs w:val="20"/>
                <w:lang w:val="en-GB"/>
              </w:rPr>
              <w:t>Your organisation</w:t>
            </w:r>
          </w:p>
        </w:tc>
      </w:tr>
      <w:tr w:rsidR="00AA35E0" w:rsidRPr="002161A5" w14:paraId="5D1D1C85"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B4D0"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Country</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00306EF3" w14:textId="77777777" w:rsidR="00AA35E0" w:rsidRPr="002161A5" w:rsidRDefault="008D386D" w:rsidP="001C4D8D">
            <w:pPr>
              <w:spacing w:before="60" w:after="60" w:line="276" w:lineRule="auto"/>
              <w:rPr>
                <w:rFonts w:eastAsia="Batang" w:cs="Arial"/>
                <w:bCs/>
                <w:i/>
                <w:sz w:val="20"/>
                <w:szCs w:val="20"/>
                <w:lang w:val="en-GB"/>
              </w:rPr>
            </w:pPr>
            <w:r>
              <w:rPr>
                <w:rFonts w:eastAsia="Batang" w:cs="Arial"/>
                <w:bCs/>
                <w:i/>
                <w:sz w:val="20"/>
                <w:szCs w:val="20"/>
                <w:lang w:val="en-GB"/>
              </w:rPr>
              <w:t>Poland</w:t>
            </w:r>
          </w:p>
        </w:tc>
      </w:tr>
      <w:tr w:rsidR="00AA35E0" w:rsidRPr="002161A5" w14:paraId="3748F543"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BF5A8"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Region</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516C0001" w14:textId="77777777" w:rsidR="00AA35E0" w:rsidRPr="002161A5" w:rsidRDefault="008D386D" w:rsidP="001C4D8D">
            <w:pPr>
              <w:spacing w:before="60" w:after="60" w:line="276" w:lineRule="auto"/>
              <w:rPr>
                <w:rFonts w:eastAsia="Batang" w:cs="Arial"/>
                <w:bCs/>
                <w:i/>
                <w:sz w:val="20"/>
                <w:szCs w:val="20"/>
                <w:lang w:val="en-GB"/>
              </w:rPr>
            </w:pPr>
            <w:commentRangeStart w:id="1"/>
            <w:commentRangeStart w:id="2"/>
            <w:proofErr w:type="spellStart"/>
            <w:r>
              <w:rPr>
                <w:rFonts w:eastAsia="Batang" w:cs="Arial"/>
                <w:bCs/>
                <w:i/>
                <w:sz w:val="20"/>
                <w:szCs w:val="20"/>
                <w:lang w:val="en-GB"/>
              </w:rPr>
              <w:t>Kuyavian</w:t>
            </w:r>
            <w:proofErr w:type="spellEnd"/>
            <w:r>
              <w:rPr>
                <w:rFonts w:eastAsia="Batang" w:cs="Arial"/>
                <w:bCs/>
                <w:i/>
                <w:sz w:val="20"/>
                <w:szCs w:val="20"/>
                <w:lang w:val="en-GB"/>
              </w:rPr>
              <w:t xml:space="preserve">-Pomeranian </w:t>
            </w:r>
            <w:commentRangeEnd w:id="1"/>
            <w:r w:rsidR="005A53F7">
              <w:rPr>
                <w:rStyle w:val="Odwoaniedokomentarza"/>
                <w:rFonts w:ascii="Calibri" w:eastAsia="Calibri" w:hAnsi="Calibri"/>
                <w:lang w:val="fr-FR"/>
              </w:rPr>
              <w:commentReference w:id="1"/>
            </w:r>
            <w:commentRangeEnd w:id="2"/>
            <w:r w:rsidR="00B71D90">
              <w:rPr>
                <w:rStyle w:val="Odwoaniedokomentarza"/>
                <w:rFonts w:ascii="Calibri" w:eastAsia="Calibri" w:hAnsi="Calibri"/>
                <w:lang w:val="fr-FR"/>
              </w:rPr>
              <w:commentReference w:id="2"/>
            </w:r>
            <w:r>
              <w:rPr>
                <w:rFonts w:eastAsia="Batang" w:cs="Arial"/>
                <w:bCs/>
                <w:i/>
                <w:sz w:val="20"/>
                <w:szCs w:val="20"/>
                <w:lang w:val="en-GB"/>
              </w:rPr>
              <w:t xml:space="preserve">Voivodeship </w:t>
            </w:r>
          </w:p>
        </w:tc>
      </w:tr>
      <w:tr w:rsidR="00AA35E0" w:rsidRPr="002161A5" w14:paraId="2C191F03"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5EF73"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City</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69EFB5AA" w14:textId="77777777" w:rsidR="00AA35E0" w:rsidRPr="002161A5" w:rsidRDefault="00104DAF" w:rsidP="001C4D8D">
            <w:pPr>
              <w:spacing w:before="60" w:after="60" w:line="276" w:lineRule="auto"/>
              <w:rPr>
                <w:rFonts w:eastAsia="Batang" w:cs="Arial"/>
                <w:bCs/>
                <w:i/>
                <w:sz w:val="20"/>
                <w:szCs w:val="20"/>
                <w:lang w:val="en-GB"/>
              </w:rPr>
            </w:pPr>
            <w:commentRangeStart w:id="3"/>
            <w:r w:rsidRPr="002161A5">
              <w:rPr>
                <w:rFonts w:eastAsia="Batang" w:cs="Arial"/>
                <w:bCs/>
                <w:i/>
                <w:sz w:val="20"/>
                <w:szCs w:val="20"/>
                <w:lang w:val="en-GB"/>
              </w:rPr>
              <w:t>City in English</w:t>
            </w:r>
            <w:commentRangeEnd w:id="3"/>
            <w:r w:rsidR="00B71D90">
              <w:rPr>
                <w:rStyle w:val="Odwoaniedokomentarza"/>
                <w:rFonts w:ascii="Calibri" w:eastAsia="Calibri" w:hAnsi="Calibri"/>
                <w:lang w:val="fr-FR"/>
              </w:rPr>
              <w:commentReference w:id="3"/>
            </w:r>
          </w:p>
        </w:tc>
      </w:tr>
      <w:tr w:rsidR="007B2937" w:rsidRPr="002161A5" w14:paraId="3B4CB6C6"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79147" w14:textId="77777777" w:rsidR="007B2937" w:rsidRPr="002161A5" w:rsidRDefault="007B2937" w:rsidP="001C4D8D">
            <w:pPr>
              <w:spacing w:before="60" w:after="60" w:line="276" w:lineRule="auto"/>
              <w:rPr>
                <w:rFonts w:eastAsia="Batang" w:cs="Arial"/>
                <w:b/>
                <w:bCs/>
                <w:sz w:val="20"/>
                <w:szCs w:val="20"/>
                <w:lang w:val="en-GB"/>
              </w:rPr>
            </w:pPr>
            <w:r w:rsidRPr="002161A5">
              <w:rPr>
                <w:rFonts w:eastAsia="Batang" w:cs="Arial"/>
                <w:b/>
                <w:bCs/>
                <w:sz w:val="20"/>
                <w:szCs w:val="20"/>
                <w:lang w:val="en-GB"/>
              </w:rPr>
              <w:t>Organisation name</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351D2CCE" w14:textId="77777777" w:rsidR="007B2937" w:rsidRPr="002161A5" w:rsidRDefault="008D386D" w:rsidP="001C4D8D">
            <w:pPr>
              <w:spacing w:before="60" w:after="60" w:line="276" w:lineRule="auto"/>
              <w:rPr>
                <w:rFonts w:eastAsia="Batang" w:cs="Arial"/>
                <w:bCs/>
                <w:i/>
                <w:sz w:val="20"/>
                <w:szCs w:val="20"/>
                <w:lang w:val="en-GB"/>
              </w:rPr>
            </w:pPr>
            <w:commentRangeStart w:id="4"/>
            <w:r>
              <w:rPr>
                <w:rFonts w:eastAsia="Batang" w:cs="Arial"/>
                <w:bCs/>
                <w:i/>
                <w:sz w:val="20"/>
                <w:szCs w:val="20"/>
                <w:lang w:val="en-GB"/>
              </w:rPr>
              <w:t>Regional Centre for Social Policy</w:t>
            </w:r>
            <w:commentRangeEnd w:id="4"/>
            <w:r w:rsidR="00B71D90">
              <w:rPr>
                <w:rStyle w:val="Odwoaniedokomentarza"/>
                <w:rFonts w:ascii="Calibri" w:eastAsia="Calibri" w:hAnsi="Calibri"/>
                <w:lang w:val="fr-FR"/>
              </w:rPr>
              <w:commentReference w:id="4"/>
            </w:r>
          </w:p>
        </w:tc>
      </w:tr>
    </w:tbl>
    <w:p w14:paraId="090C9EE7" w14:textId="77777777" w:rsidR="00AA35E0" w:rsidRPr="002161A5" w:rsidRDefault="00AA35E0"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2161A5" w:rsidRPr="00457EEC" w14:paraId="445CF945" w14:textId="77777777" w:rsidTr="00CB6EE8">
        <w:trPr>
          <w:trHeight w:val="232"/>
        </w:trPr>
        <w:tc>
          <w:tcPr>
            <w:tcW w:w="5000" w:type="pct"/>
            <w:gridSpan w:val="2"/>
            <w:shd w:val="clear" w:color="auto" w:fill="D9D9D9" w:themeFill="background1" w:themeFillShade="D9"/>
            <w:vAlign w:val="center"/>
          </w:tcPr>
          <w:p w14:paraId="4438B6A5" w14:textId="77777777" w:rsidR="002161A5" w:rsidRPr="0074009C" w:rsidRDefault="002161A5" w:rsidP="0074009C">
            <w:pPr>
              <w:pStyle w:val="Akapitzlist"/>
              <w:numPr>
                <w:ilvl w:val="0"/>
                <w:numId w:val="40"/>
              </w:numPr>
              <w:spacing w:before="120" w:beforeAutospacing="0" w:after="120" w:afterAutospacing="0"/>
              <w:ind w:left="714" w:hanging="357"/>
              <w:contextualSpacing w:val="0"/>
              <w:jc w:val="center"/>
              <w:rPr>
                <w:rFonts w:eastAsia="Batang"/>
                <w:b/>
                <w:bCs/>
                <w:color w:val="E31A51" w:themeColor="accent1"/>
                <w:sz w:val="24"/>
                <w:szCs w:val="28"/>
                <w:lang w:val="en-GB"/>
              </w:rPr>
            </w:pPr>
            <w:r w:rsidRPr="0074009C">
              <w:rPr>
                <w:rFonts w:eastAsia="Batang"/>
                <w:b/>
                <w:bCs/>
                <w:color w:val="E31A51" w:themeColor="accent1"/>
                <w:sz w:val="24"/>
                <w:szCs w:val="28"/>
                <w:lang w:val="en-GB"/>
              </w:rPr>
              <w:t>Organisation in charge of the good practice</w:t>
            </w:r>
          </w:p>
          <w:p w14:paraId="4EC3B0A8" w14:textId="77777777" w:rsidR="002161A5" w:rsidRPr="002161A5" w:rsidRDefault="002161A5" w:rsidP="001C4D8D">
            <w:pPr>
              <w:pStyle w:val="Akapitzlist"/>
              <w:spacing w:before="60" w:after="60" w:line="276" w:lineRule="auto"/>
              <w:ind w:left="0"/>
              <w:jc w:val="center"/>
              <w:rPr>
                <w:rFonts w:eastAsia="Batang" w:cs="Arial"/>
                <w:bCs/>
                <w:i/>
                <w:color w:val="0070C0"/>
                <w:sz w:val="16"/>
                <w:szCs w:val="16"/>
                <w:lang w:val="en-GB"/>
              </w:rPr>
            </w:pPr>
            <w:r w:rsidRPr="002161A5">
              <w:rPr>
                <w:rFonts w:eastAsia="Batang" w:cs="Arial"/>
                <w:bCs/>
                <w:i/>
                <w:color w:val="0070C0"/>
                <w:sz w:val="16"/>
                <w:szCs w:val="16"/>
                <w:lang w:val="en-GB"/>
              </w:rPr>
              <w:t>[If your organisation is not the one in charge of the good practice, you can indicate the relevant organisation in this section of the form. But your contact details will still be linked to the submitted good practice. ]</w:t>
            </w:r>
          </w:p>
        </w:tc>
      </w:tr>
      <w:tr w:rsidR="002161A5" w:rsidRPr="00457EEC" w14:paraId="24334C72" w14:textId="77777777" w:rsidTr="00CB6EE8">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3968C" w14:textId="77777777" w:rsidR="002161A5" w:rsidRPr="00457EEC" w:rsidRDefault="002161A5" w:rsidP="001C4D8D">
            <w:pPr>
              <w:spacing w:before="60" w:after="60" w:line="276" w:lineRule="auto"/>
              <w:rPr>
                <w:rFonts w:eastAsia="Batang" w:cs="Arial"/>
                <w:b/>
                <w:bCs/>
                <w:sz w:val="20"/>
                <w:szCs w:val="20"/>
                <w:lang w:val="en-GB"/>
              </w:rPr>
            </w:pPr>
            <w:r w:rsidRPr="00BD7748">
              <w:rPr>
                <w:rFonts w:eastAsia="Batang" w:cs="Arial"/>
                <w:b/>
                <w:bCs/>
                <w:sz w:val="20"/>
                <w:szCs w:val="20"/>
                <w:lang w:val="en-GB"/>
              </w:rPr>
              <w:t>Is your organisation the main institution i</w:t>
            </w:r>
            <w:r>
              <w:rPr>
                <w:rFonts w:eastAsia="Batang" w:cs="Arial"/>
                <w:b/>
                <w:bCs/>
                <w:sz w:val="20"/>
                <w:szCs w:val="20"/>
                <w:lang w:val="en-GB"/>
              </w:rPr>
              <w:t>n charge of this good practice?</w:t>
            </w:r>
          </w:p>
        </w:tc>
        <w:tc>
          <w:tcPr>
            <w:tcW w:w="3287" w:type="pct"/>
            <w:tcBorders>
              <w:top w:val="single" w:sz="4" w:space="0" w:color="auto"/>
              <w:left w:val="single" w:sz="4" w:space="0" w:color="auto"/>
              <w:bottom w:val="single" w:sz="4" w:space="0" w:color="auto"/>
              <w:right w:val="single" w:sz="4" w:space="0" w:color="auto"/>
            </w:tcBorders>
            <w:vAlign w:val="center"/>
          </w:tcPr>
          <w:p w14:paraId="79434176" w14:textId="77777777" w:rsidR="002161A5" w:rsidRPr="00C04F44" w:rsidRDefault="002161A5" w:rsidP="001C4D8D">
            <w:pPr>
              <w:spacing w:before="60" w:after="60" w:line="276" w:lineRule="auto"/>
              <w:rPr>
                <w:rFonts w:eastAsia="Batang" w:cs="Arial"/>
                <w:b/>
                <w:bCs/>
                <w:i/>
                <w:sz w:val="16"/>
                <w:szCs w:val="16"/>
                <w:lang w:val="en-GB"/>
              </w:rPr>
            </w:pPr>
            <w:commentRangeStart w:id="5"/>
            <w:r w:rsidRPr="008D386D">
              <w:rPr>
                <w:rFonts w:eastAsia="Batang" w:cs="Arial"/>
                <w:bCs/>
                <w:sz w:val="20"/>
                <w:szCs w:val="20"/>
                <w:lang w:val="en-GB"/>
              </w:rPr>
              <w:t>YES</w:t>
            </w:r>
            <w:r w:rsidRPr="002161A5">
              <w:rPr>
                <w:rFonts w:eastAsia="Batang" w:cs="Arial"/>
                <w:bCs/>
                <w:i/>
                <w:sz w:val="20"/>
                <w:szCs w:val="20"/>
                <w:lang w:val="en-GB"/>
              </w:rPr>
              <w:t xml:space="preserve"> / NO</w:t>
            </w:r>
            <w:commentRangeEnd w:id="5"/>
            <w:r w:rsidR="00B71D90">
              <w:rPr>
                <w:rStyle w:val="Odwoaniedokomentarza"/>
                <w:rFonts w:ascii="Calibri" w:eastAsia="Calibri" w:hAnsi="Calibri"/>
                <w:lang w:val="fr-FR"/>
              </w:rPr>
              <w:commentReference w:id="5"/>
            </w:r>
          </w:p>
        </w:tc>
      </w:tr>
    </w:tbl>
    <w:p w14:paraId="5F087F90" w14:textId="77777777" w:rsidR="006F583F" w:rsidRPr="00096B26" w:rsidRDefault="006F583F" w:rsidP="001C4D8D">
      <w:pPr>
        <w:spacing w:line="276" w:lineRule="auto"/>
        <w:jc w:val="both"/>
        <w:rPr>
          <w:rFonts w:eastAsia="Batang" w:cs="Arial"/>
          <w:i/>
          <w:sz w:val="16"/>
          <w:szCs w:val="22"/>
          <w:lang w:val="en-GB"/>
        </w:rPr>
      </w:pPr>
      <w:r w:rsidRPr="00096B26">
        <w:rPr>
          <w:rFonts w:eastAsia="Batang" w:cs="Arial"/>
          <w:sz w:val="20"/>
          <w:szCs w:val="22"/>
          <w:lang w:val="en-GB"/>
        </w:rPr>
        <w:t>In case ‘</w:t>
      </w:r>
      <w:r w:rsidR="00C35238" w:rsidRPr="00096B26">
        <w:rPr>
          <w:rFonts w:eastAsia="Batang" w:cs="Arial"/>
          <w:b/>
          <w:bCs/>
          <w:sz w:val="20"/>
          <w:szCs w:val="22"/>
          <w:lang w:val="en-GB"/>
        </w:rPr>
        <w:t>no</w:t>
      </w:r>
      <w:r w:rsidRPr="00096B26">
        <w:rPr>
          <w:rFonts w:eastAsia="Batang" w:cs="Arial"/>
          <w:sz w:val="20"/>
          <w:szCs w:val="22"/>
          <w:lang w:val="en-GB"/>
        </w:rPr>
        <w:t xml:space="preserve">’ is selected, the </w:t>
      </w:r>
      <w:r w:rsidR="001915F0" w:rsidRPr="00096B26">
        <w:rPr>
          <w:rFonts w:eastAsia="Batang" w:cs="Arial"/>
          <w:sz w:val="20"/>
          <w:szCs w:val="22"/>
          <w:lang w:val="en-GB"/>
        </w:rPr>
        <w:t xml:space="preserve">two </w:t>
      </w:r>
      <w:r w:rsidRPr="00096B26">
        <w:rPr>
          <w:rFonts w:eastAsia="Batang" w:cs="Arial"/>
          <w:sz w:val="20"/>
          <w:szCs w:val="22"/>
          <w:lang w:val="en-GB"/>
        </w:rPr>
        <w:t>following sections appear:</w:t>
      </w:r>
      <w:r w:rsidR="00357EF3" w:rsidRPr="00096B26">
        <w:rPr>
          <w:rFonts w:eastAsia="Batang" w:cs="Arial"/>
          <w:sz w:val="20"/>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296"/>
        <w:gridCol w:w="4660"/>
      </w:tblGrid>
      <w:tr w:rsidR="00922E75" w:rsidRPr="00EA3273" w14:paraId="3CF1E834" w14:textId="77777777" w:rsidTr="009F7DE4">
        <w:trPr>
          <w:trHeight w:val="197"/>
        </w:trPr>
        <w:tc>
          <w:tcPr>
            <w:tcW w:w="171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412A275" w14:textId="77777777" w:rsidR="00922E75" w:rsidRPr="00422421" w:rsidRDefault="00922E75" w:rsidP="001C4D8D">
            <w:pPr>
              <w:spacing w:before="60" w:after="60" w:line="276" w:lineRule="auto"/>
              <w:rPr>
                <w:rFonts w:eastAsia="Batang" w:cs="Arial"/>
                <w:b/>
                <w:bCs/>
                <w:sz w:val="20"/>
                <w:szCs w:val="20"/>
                <w:lang w:val="en-GB"/>
              </w:rPr>
            </w:pPr>
            <w:r w:rsidRPr="00422421">
              <w:rPr>
                <w:rFonts w:eastAsia="Batang" w:cs="Arial"/>
                <w:b/>
                <w:bCs/>
                <w:sz w:val="20"/>
                <w:szCs w:val="20"/>
                <w:lang w:val="en-GB"/>
              </w:rPr>
              <w:t>Location of the organisation in charge:</w:t>
            </w:r>
          </w:p>
        </w:tc>
        <w:tc>
          <w:tcPr>
            <w:tcW w:w="715" w:type="pct"/>
            <w:tcBorders>
              <w:top w:val="single" w:sz="4" w:space="0" w:color="auto"/>
              <w:left w:val="single" w:sz="4" w:space="0" w:color="auto"/>
              <w:bottom w:val="single" w:sz="4" w:space="0" w:color="auto"/>
              <w:right w:val="single" w:sz="4" w:space="0" w:color="auto"/>
            </w:tcBorders>
            <w:vAlign w:val="center"/>
          </w:tcPr>
          <w:p w14:paraId="39EF58F7"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Country</w:t>
            </w:r>
          </w:p>
        </w:tc>
        <w:tc>
          <w:tcPr>
            <w:tcW w:w="2571" w:type="pct"/>
            <w:tcBorders>
              <w:top w:val="single" w:sz="4" w:space="0" w:color="auto"/>
              <w:left w:val="single" w:sz="4" w:space="0" w:color="auto"/>
              <w:bottom w:val="single" w:sz="4" w:space="0" w:color="auto"/>
              <w:right w:val="single" w:sz="4" w:space="0" w:color="auto"/>
            </w:tcBorders>
          </w:tcPr>
          <w:p w14:paraId="2E34DC3D"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57E627D7" w14:textId="77777777" w:rsidTr="009F7DE4">
        <w:trPr>
          <w:trHeight w:val="197"/>
        </w:trPr>
        <w:tc>
          <w:tcPr>
            <w:tcW w:w="1714" w:type="pct"/>
            <w:vMerge/>
            <w:tcBorders>
              <w:left w:val="single" w:sz="4" w:space="0" w:color="auto"/>
              <w:right w:val="single" w:sz="4" w:space="0" w:color="auto"/>
            </w:tcBorders>
            <w:shd w:val="clear" w:color="auto" w:fill="D9D9D9" w:themeFill="background1" w:themeFillShade="D9"/>
            <w:vAlign w:val="center"/>
          </w:tcPr>
          <w:p w14:paraId="2765D6C7" w14:textId="77777777" w:rsidR="00922E75" w:rsidRPr="00422421" w:rsidDel="00C35238" w:rsidRDefault="00922E75" w:rsidP="001C4D8D">
            <w:pPr>
              <w:spacing w:before="60" w:after="60" w:line="276" w:lineRule="auto"/>
              <w:rPr>
                <w:rFonts w:eastAsia="Batang" w:cs="Arial"/>
                <w:b/>
                <w:bCs/>
                <w:sz w:val="20"/>
                <w:szCs w:val="20"/>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08ED5980"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Region</w:t>
            </w:r>
          </w:p>
        </w:tc>
        <w:tc>
          <w:tcPr>
            <w:tcW w:w="2571" w:type="pct"/>
            <w:tcBorders>
              <w:top w:val="single" w:sz="4" w:space="0" w:color="auto"/>
              <w:left w:val="single" w:sz="4" w:space="0" w:color="auto"/>
              <w:bottom w:val="single" w:sz="4" w:space="0" w:color="auto"/>
              <w:right w:val="single" w:sz="4" w:space="0" w:color="auto"/>
            </w:tcBorders>
          </w:tcPr>
          <w:p w14:paraId="148F48BD"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70E96346" w14:textId="77777777" w:rsidTr="009F7DE4">
        <w:trPr>
          <w:trHeight w:val="197"/>
        </w:trPr>
        <w:tc>
          <w:tcPr>
            <w:tcW w:w="171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3935140" w14:textId="77777777" w:rsidR="00922E75" w:rsidRPr="00422421" w:rsidDel="00C35238" w:rsidRDefault="00922E75" w:rsidP="001C4D8D">
            <w:pPr>
              <w:spacing w:before="60" w:after="60" w:line="276" w:lineRule="auto"/>
              <w:rPr>
                <w:rFonts w:eastAsia="Batang" w:cs="Arial"/>
                <w:b/>
                <w:bCs/>
                <w:sz w:val="20"/>
                <w:szCs w:val="20"/>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35A0DE8A"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City</w:t>
            </w:r>
          </w:p>
        </w:tc>
        <w:tc>
          <w:tcPr>
            <w:tcW w:w="2571" w:type="pct"/>
            <w:tcBorders>
              <w:top w:val="single" w:sz="4" w:space="0" w:color="auto"/>
              <w:left w:val="single" w:sz="4" w:space="0" w:color="auto"/>
              <w:bottom w:val="single" w:sz="4" w:space="0" w:color="auto"/>
              <w:right w:val="single" w:sz="4" w:space="0" w:color="auto"/>
            </w:tcBorders>
          </w:tcPr>
          <w:p w14:paraId="77862940"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11B34F80" w14:textId="77777777" w:rsidTr="009F7DE4">
        <w:trPr>
          <w:trHeight w:val="197"/>
        </w:trPr>
        <w:tc>
          <w:tcPr>
            <w:tcW w:w="1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26B57" w14:textId="77777777" w:rsidR="00922E75" w:rsidRPr="00422421" w:rsidDel="00C35238" w:rsidRDefault="00922E75" w:rsidP="001C4D8D">
            <w:pPr>
              <w:spacing w:before="60" w:after="60" w:line="276" w:lineRule="auto"/>
              <w:rPr>
                <w:rFonts w:eastAsia="Batang" w:cs="Arial"/>
                <w:b/>
                <w:bCs/>
                <w:sz w:val="20"/>
                <w:szCs w:val="20"/>
                <w:lang w:val="en-GB"/>
              </w:rPr>
            </w:pPr>
            <w:r w:rsidRPr="00422421">
              <w:rPr>
                <w:rFonts w:eastAsia="Batang" w:cs="Arial"/>
                <w:b/>
                <w:bCs/>
                <w:sz w:val="20"/>
                <w:szCs w:val="20"/>
                <w:lang w:val="en-GB"/>
              </w:rPr>
              <w:t>Main institution in charge</w:t>
            </w:r>
            <w:r w:rsidR="00422421" w:rsidRPr="00422421">
              <w:rPr>
                <w:rFonts w:eastAsia="Batang" w:cs="Arial"/>
                <w:b/>
                <w:bCs/>
                <w:sz w:val="20"/>
                <w:szCs w:val="20"/>
                <w:lang w:val="en-GB"/>
              </w:rPr>
              <w:t>:</w:t>
            </w:r>
          </w:p>
        </w:tc>
        <w:tc>
          <w:tcPr>
            <w:tcW w:w="3286" w:type="pct"/>
            <w:gridSpan w:val="2"/>
            <w:tcBorders>
              <w:top w:val="single" w:sz="4" w:space="0" w:color="auto"/>
              <w:left w:val="single" w:sz="4" w:space="0" w:color="auto"/>
              <w:bottom w:val="single" w:sz="4" w:space="0" w:color="auto"/>
              <w:right w:val="single" w:sz="4" w:space="0" w:color="auto"/>
            </w:tcBorders>
            <w:vAlign w:val="center"/>
          </w:tcPr>
          <w:p w14:paraId="402CCCA3"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 xml:space="preserve">Drop-down list of organisations </w:t>
            </w:r>
            <w:r w:rsidRPr="002161A5">
              <w:rPr>
                <w:rFonts w:eastAsia="Batang" w:cs="Arial"/>
                <w:bCs/>
                <w:i/>
                <w:color w:val="0070C0"/>
                <w:sz w:val="20"/>
                <w:szCs w:val="20"/>
                <w:lang w:val="en-GB"/>
              </w:rPr>
              <w:t>[Technical: it is possible to select ‘other’ to add a new one]</w:t>
            </w:r>
          </w:p>
        </w:tc>
      </w:tr>
    </w:tbl>
    <w:p w14:paraId="26FDA384" w14:textId="77777777" w:rsidR="001915F0" w:rsidRPr="002161A5" w:rsidRDefault="001915F0" w:rsidP="001C4D8D">
      <w:pPr>
        <w:pStyle w:val="Tytu"/>
        <w:spacing w:before="120" w:beforeAutospacing="0" w:after="120" w:afterAutospacing="0" w:line="276" w:lineRule="auto"/>
        <w:rPr>
          <w:rFonts w:ascii="Arial" w:hAnsi="Arial" w:cs="Arial"/>
          <w:szCs w:val="22"/>
          <w:lang w:val="lv-LV"/>
        </w:rPr>
      </w:pPr>
    </w:p>
    <w:tbl>
      <w:tblPr>
        <w:tblStyle w:val="Tabela-Siatka"/>
        <w:tblW w:w="5000" w:type="pct"/>
        <w:tblLook w:val="04A0" w:firstRow="1" w:lastRow="0" w:firstColumn="1" w:lastColumn="0" w:noHBand="0" w:noVBand="1"/>
      </w:tblPr>
      <w:tblGrid>
        <w:gridCol w:w="3105"/>
        <w:gridCol w:w="5958"/>
      </w:tblGrid>
      <w:tr w:rsidR="001915F0" w14:paraId="37673BE5" w14:textId="77777777" w:rsidTr="009F7DE4">
        <w:tc>
          <w:tcPr>
            <w:tcW w:w="1713" w:type="pct"/>
            <w:shd w:val="clear" w:color="auto" w:fill="D9D9D9" w:themeFill="background1" w:themeFillShade="D9"/>
          </w:tcPr>
          <w:p w14:paraId="6B76B367" w14:textId="77777777" w:rsidR="001915F0" w:rsidRPr="001915F0" w:rsidRDefault="001915F0" w:rsidP="001C4D8D">
            <w:pPr>
              <w:spacing w:line="276" w:lineRule="auto"/>
              <w:rPr>
                <w:rFonts w:eastAsia="Batang" w:cs="Arial"/>
                <w:b/>
                <w:bCs/>
                <w:lang w:val="en-GB"/>
              </w:rPr>
            </w:pPr>
            <w:r w:rsidRPr="001915F0">
              <w:rPr>
                <w:rFonts w:eastAsia="Batang" w:cs="Arial"/>
                <w:b/>
                <w:bCs/>
                <w:sz w:val="20"/>
                <w:szCs w:val="20"/>
                <w:lang w:val="en-GB"/>
              </w:rPr>
              <w:lastRenderedPageBreak/>
              <w:t>Are you involved in an Interreg Europe project?</w:t>
            </w:r>
          </w:p>
        </w:tc>
        <w:tc>
          <w:tcPr>
            <w:tcW w:w="3287" w:type="pct"/>
          </w:tcPr>
          <w:p w14:paraId="43CD55F4" w14:textId="77777777" w:rsidR="001915F0" w:rsidRPr="001915F0" w:rsidRDefault="002161A5" w:rsidP="001C4D8D">
            <w:pPr>
              <w:spacing w:line="276" w:lineRule="auto"/>
              <w:rPr>
                <w:rFonts w:eastAsia="Batang" w:cs="Arial"/>
                <w:i/>
                <w:iCs/>
                <w:lang w:val="en-GB"/>
              </w:rPr>
            </w:pPr>
            <w:r w:rsidRPr="008D386D">
              <w:rPr>
                <w:rFonts w:eastAsia="Batang" w:cs="Arial"/>
                <w:bCs/>
                <w:i/>
                <w:sz w:val="20"/>
                <w:szCs w:val="20"/>
                <w:u w:val="single"/>
                <w:lang w:val="en-GB"/>
              </w:rPr>
              <w:t xml:space="preserve">YES </w:t>
            </w:r>
            <w:r w:rsidRPr="002161A5">
              <w:rPr>
                <w:rFonts w:eastAsia="Batang" w:cs="Arial"/>
                <w:bCs/>
                <w:i/>
                <w:sz w:val="20"/>
                <w:szCs w:val="20"/>
                <w:lang w:val="en-GB"/>
              </w:rPr>
              <w:t>/ NO</w:t>
            </w:r>
          </w:p>
        </w:tc>
      </w:tr>
      <w:tr w:rsidR="001915F0" w14:paraId="6A89A2D3" w14:textId="77777777" w:rsidTr="009F7DE4">
        <w:tc>
          <w:tcPr>
            <w:tcW w:w="5000" w:type="pct"/>
            <w:gridSpan w:val="2"/>
            <w:shd w:val="clear" w:color="auto" w:fill="D9D9D9" w:themeFill="background1" w:themeFillShade="D9"/>
          </w:tcPr>
          <w:p w14:paraId="0E719A42" w14:textId="77777777" w:rsidR="001915F0" w:rsidRPr="002161A5" w:rsidRDefault="001915F0" w:rsidP="001C4D8D">
            <w:pPr>
              <w:spacing w:before="120" w:beforeAutospacing="0" w:after="120" w:afterAutospacing="0" w:line="276" w:lineRule="auto"/>
              <w:jc w:val="center"/>
              <w:rPr>
                <w:rFonts w:eastAsia="Batang" w:cs="Arial"/>
                <w:i/>
                <w:iCs/>
                <w:color w:val="0070C0"/>
                <w:sz w:val="16"/>
                <w:szCs w:val="16"/>
                <w:lang w:val="en-GB"/>
              </w:rPr>
            </w:pPr>
            <w:r w:rsidRPr="002161A5">
              <w:rPr>
                <w:rFonts w:eastAsia="Batang" w:cs="Arial"/>
                <w:i/>
                <w:iCs/>
                <w:color w:val="0070C0"/>
                <w:sz w:val="16"/>
                <w:szCs w:val="16"/>
                <w:lang w:val="en-GB"/>
              </w:rPr>
              <w:t>If you are involved in more than one project, please choose the project for which you are submitting this good practice.</w:t>
            </w:r>
          </w:p>
          <w:p w14:paraId="37379631" w14:textId="77777777" w:rsidR="001915F0" w:rsidRPr="001915F0" w:rsidRDefault="001915F0" w:rsidP="001C4D8D">
            <w:pPr>
              <w:spacing w:before="120" w:beforeAutospacing="0" w:after="120" w:afterAutospacing="0" w:line="276" w:lineRule="auto"/>
              <w:jc w:val="center"/>
              <w:rPr>
                <w:rFonts w:eastAsia="Batang" w:cs="Arial"/>
                <w:i/>
                <w:iCs/>
                <w:lang w:val="en-GB"/>
              </w:rPr>
            </w:pPr>
            <w:r w:rsidRPr="002161A5">
              <w:rPr>
                <w:rFonts w:eastAsia="Batang" w:cs="Arial"/>
                <w:i/>
                <w:iCs/>
                <w:color w:val="0070C0"/>
                <w:sz w:val="16"/>
                <w:szCs w:val="16"/>
                <w:lang w:val="en-GB"/>
              </w:rPr>
              <w:t xml:space="preserve">See our list of </w:t>
            </w:r>
            <w:hyperlink r:id="rId16" w:history="1">
              <w:r w:rsidRPr="001915F0">
                <w:rPr>
                  <w:rStyle w:val="Hipercze"/>
                  <w:rFonts w:eastAsia="Batang" w:cs="Arial"/>
                  <w:i/>
                  <w:iCs/>
                  <w:sz w:val="16"/>
                  <w:szCs w:val="16"/>
                  <w:lang w:val="en-GB"/>
                </w:rPr>
                <w:t>approved projects</w:t>
              </w:r>
            </w:hyperlink>
            <w:r w:rsidRPr="001915F0">
              <w:rPr>
                <w:rFonts w:eastAsia="Batang" w:cs="Arial"/>
                <w:i/>
                <w:iCs/>
                <w:sz w:val="16"/>
                <w:szCs w:val="16"/>
                <w:lang w:val="en-GB"/>
              </w:rPr>
              <w:t xml:space="preserve"> </w:t>
            </w:r>
            <w:r w:rsidRPr="002161A5">
              <w:rPr>
                <w:rFonts w:eastAsia="Batang" w:cs="Arial"/>
                <w:i/>
                <w:iCs/>
                <w:color w:val="0070C0"/>
                <w:sz w:val="16"/>
                <w:szCs w:val="16"/>
                <w:lang w:val="en-GB"/>
              </w:rPr>
              <w:t xml:space="preserve">or visit this </w:t>
            </w:r>
            <w:r w:rsidRPr="002161A5">
              <w:rPr>
                <w:rFonts w:eastAsia="Batang" w:cs="Arial"/>
                <w:b/>
                <w:bCs/>
                <w:i/>
                <w:iCs/>
                <w:color w:val="0070C0"/>
                <w:sz w:val="16"/>
                <w:szCs w:val="16"/>
                <w:lang w:val="en-GB"/>
              </w:rPr>
              <w:t>FAQ section</w:t>
            </w:r>
            <w:r w:rsidRPr="002161A5">
              <w:rPr>
                <w:rFonts w:eastAsia="Batang" w:cs="Arial"/>
                <w:i/>
                <w:iCs/>
                <w:color w:val="0070C0"/>
                <w:sz w:val="16"/>
                <w:szCs w:val="16"/>
                <w:lang w:val="en-GB"/>
              </w:rPr>
              <w:t xml:space="preserve"> for more information.</w:t>
            </w:r>
          </w:p>
        </w:tc>
      </w:tr>
    </w:tbl>
    <w:p w14:paraId="3D386E5D" w14:textId="77777777" w:rsidR="00841E6F" w:rsidRPr="00096B26" w:rsidRDefault="00841E6F" w:rsidP="00096B26">
      <w:pPr>
        <w:spacing w:line="276" w:lineRule="auto"/>
        <w:jc w:val="center"/>
        <w:rPr>
          <w:rFonts w:eastAsia="Batang" w:cs="Arial"/>
          <w:b/>
          <w:bCs/>
          <w:sz w:val="20"/>
          <w:szCs w:val="22"/>
          <w:lang w:val="en-GB"/>
        </w:rPr>
      </w:pPr>
      <w:r w:rsidRPr="00096B26">
        <w:rPr>
          <w:rFonts w:eastAsia="Batang" w:cs="Arial"/>
          <w:b/>
          <w:bCs/>
          <w:sz w:val="20"/>
          <w:szCs w:val="22"/>
          <w:lang w:val="en-GB"/>
        </w:rPr>
        <w:t>In case ‘yes’ is selected, the following section appear</w:t>
      </w:r>
      <w:r w:rsidR="00BB31BD" w:rsidRPr="00096B26">
        <w:rPr>
          <w:rFonts w:eastAsia="Batang" w:cs="Arial"/>
          <w:b/>
          <w:bCs/>
          <w:sz w:val="20"/>
          <w:szCs w:val="22"/>
          <w:lang w:val="en-GB"/>
        </w:rPr>
        <w:t>s</w:t>
      </w:r>
      <w:r w:rsidRPr="00096B26">
        <w:rPr>
          <w:rFonts w:eastAsia="Batang" w:cs="Arial"/>
          <w:b/>
          <w:bCs/>
          <w:sz w:val="20"/>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922E75" w:rsidRPr="00457EEC" w14:paraId="44F94ED5" w14:textId="77777777" w:rsidTr="00A7799B">
        <w:trPr>
          <w:trHeight w:val="233"/>
        </w:trPr>
        <w:tc>
          <w:tcPr>
            <w:tcW w:w="1713" w:type="pct"/>
            <w:shd w:val="clear" w:color="auto" w:fill="D9D9D9" w:themeFill="background1" w:themeFillShade="D9"/>
            <w:vAlign w:val="center"/>
          </w:tcPr>
          <w:p w14:paraId="38EECD56" w14:textId="77777777" w:rsidR="00922E75" w:rsidRPr="00DE632D" w:rsidRDefault="00922E75" w:rsidP="001C4D8D">
            <w:pPr>
              <w:spacing w:before="60" w:after="60" w:line="276" w:lineRule="auto"/>
              <w:rPr>
                <w:rFonts w:eastAsia="Batang" w:cs="Arial"/>
                <w:b/>
                <w:bCs/>
                <w:sz w:val="20"/>
                <w:szCs w:val="20"/>
                <w:lang w:val="en-GB"/>
              </w:rPr>
            </w:pPr>
            <w:r>
              <w:rPr>
                <w:rFonts w:eastAsia="Batang" w:cs="Arial"/>
                <w:b/>
                <w:bCs/>
                <w:sz w:val="20"/>
                <w:szCs w:val="20"/>
                <w:lang w:val="en-GB"/>
              </w:rPr>
              <w:t>Please select the project acronym</w:t>
            </w:r>
            <w:r w:rsidR="00422421">
              <w:rPr>
                <w:rFonts w:eastAsia="Batang" w:cs="Arial"/>
                <w:b/>
                <w:bCs/>
                <w:sz w:val="20"/>
                <w:szCs w:val="20"/>
                <w:lang w:val="en-GB"/>
              </w:rPr>
              <w:t>:</w:t>
            </w:r>
          </w:p>
        </w:tc>
        <w:tc>
          <w:tcPr>
            <w:tcW w:w="3287" w:type="pct"/>
            <w:vAlign w:val="center"/>
          </w:tcPr>
          <w:p w14:paraId="3C483721" w14:textId="77777777" w:rsidR="00922E75" w:rsidRPr="002161A5" w:rsidRDefault="00922E75" w:rsidP="001C4D8D">
            <w:pPr>
              <w:spacing w:before="60" w:after="60" w:line="276" w:lineRule="auto"/>
              <w:rPr>
                <w:sz w:val="28"/>
                <w:szCs w:val="32"/>
              </w:rPr>
            </w:pPr>
            <w:r w:rsidRPr="002161A5">
              <w:rPr>
                <w:rFonts w:eastAsia="Batang" w:cs="Arial"/>
                <w:bCs/>
                <w:i/>
                <w:sz w:val="20"/>
                <w:szCs w:val="20"/>
                <w:lang w:val="en-GB"/>
              </w:rPr>
              <w:t>Drop-down list of Interreg Europe approved projects</w:t>
            </w:r>
            <w:r w:rsidRPr="002161A5">
              <w:rPr>
                <w:sz w:val="28"/>
                <w:szCs w:val="32"/>
              </w:rPr>
              <w:t xml:space="preserve"> </w:t>
            </w:r>
          </w:p>
          <w:p w14:paraId="3977D37E" w14:textId="77777777" w:rsidR="00922E75" w:rsidRPr="00AC488B" w:rsidRDefault="00922E75" w:rsidP="001C4D8D">
            <w:pPr>
              <w:spacing w:before="60" w:after="60" w:line="276" w:lineRule="auto"/>
              <w:rPr>
                <w:rFonts w:eastAsia="Batang" w:cs="Arial"/>
                <w:bCs/>
                <w:i/>
                <w:sz w:val="16"/>
                <w:szCs w:val="16"/>
              </w:rPr>
            </w:pPr>
          </w:p>
        </w:tc>
      </w:tr>
    </w:tbl>
    <w:p w14:paraId="2B5214DA" w14:textId="77777777" w:rsidR="00B345D3" w:rsidRPr="007B05CB" w:rsidRDefault="00B345D3"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1227"/>
        <w:gridCol w:w="4731"/>
      </w:tblGrid>
      <w:tr w:rsidR="002D0A72" w:rsidRPr="00457EEC" w14:paraId="40CB1B23" w14:textId="77777777" w:rsidTr="009F7DE4">
        <w:trPr>
          <w:trHeight w:val="233"/>
        </w:trPr>
        <w:tc>
          <w:tcPr>
            <w:tcW w:w="5000" w:type="pct"/>
            <w:gridSpan w:val="3"/>
            <w:shd w:val="clear" w:color="auto" w:fill="D9D9D9" w:themeFill="background1" w:themeFillShade="D9"/>
            <w:vAlign w:val="center"/>
          </w:tcPr>
          <w:p w14:paraId="06F6B003" w14:textId="77777777" w:rsidR="003772F9" w:rsidRPr="003772F9" w:rsidRDefault="002D0A72" w:rsidP="0074009C">
            <w:pPr>
              <w:pStyle w:val="Akapitzlist"/>
              <w:numPr>
                <w:ilvl w:val="0"/>
                <w:numId w:val="40"/>
              </w:numPr>
              <w:spacing w:before="120" w:beforeAutospacing="0" w:after="120" w:afterAutospacing="0"/>
              <w:ind w:left="714" w:hanging="357"/>
              <w:contextualSpacing w:val="0"/>
              <w:jc w:val="center"/>
              <w:rPr>
                <w:rFonts w:eastAsia="Batang" w:cs="Arial"/>
                <w:b/>
                <w:bCs/>
                <w:color w:val="E31A51" w:themeColor="accent1"/>
                <w:sz w:val="24"/>
                <w:lang w:val="en-GB"/>
              </w:rPr>
            </w:pPr>
            <w:r w:rsidRPr="0074009C">
              <w:rPr>
                <w:rFonts w:eastAsia="Batang"/>
                <w:b/>
                <w:bCs/>
                <w:color w:val="E31A51" w:themeColor="accent1"/>
                <w:sz w:val="24"/>
                <w:szCs w:val="28"/>
                <w:lang w:val="en-GB"/>
              </w:rPr>
              <w:t>Good practice general information</w:t>
            </w:r>
          </w:p>
        </w:tc>
      </w:tr>
      <w:tr w:rsidR="00227F55" w:rsidRPr="00457EEC" w14:paraId="727810CC" w14:textId="77777777" w:rsidTr="009F7DE4">
        <w:trPr>
          <w:trHeight w:val="233"/>
        </w:trPr>
        <w:tc>
          <w:tcPr>
            <w:tcW w:w="5000" w:type="pct"/>
            <w:gridSpan w:val="3"/>
            <w:shd w:val="clear" w:color="auto" w:fill="D9D9D9" w:themeFill="background1" w:themeFillShade="D9"/>
            <w:vAlign w:val="center"/>
          </w:tcPr>
          <w:p w14:paraId="4ADCE275" w14:textId="77777777" w:rsidR="00227F55" w:rsidRPr="002161A5" w:rsidRDefault="00227F55" w:rsidP="001C4D8D">
            <w:pPr>
              <w:spacing w:before="120" w:beforeAutospacing="0" w:after="120" w:afterAutospacing="0" w:line="276" w:lineRule="auto"/>
              <w:jc w:val="center"/>
              <w:rPr>
                <w:rFonts w:eastAsia="Batang" w:cs="Arial"/>
                <w:i/>
                <w:iCs/>
                <w:color w:val="0070C0"/>
                <w:sz w:val="16"/>
                <w:szCs w:val="16"/>
                <w:lang w:val="en-GB"/>
              </w:rPr>
            </w:pPr>
            <w:r w:rsidRPr="002161A5">
              <w:rPr>
                <w:rFonts w:eastAsia="Batang" w:cs="Arial"/>
                <w:i/>
                <w:iCs/>
                <w:color w:val="0070C0"/>
                <w:sz w:val="16"/>
                <w:szCs w:val="16"/>
                <w:lang w:val="en-GB"/>
              </w:rPr>
              <w:t>If you are submitting a good practice as part of an Interreg Europe project, the thematic objective and sub-topic are chosen for you.</w:t>
            </w:r>
          </w:p>
          <w:p w14:paraId="16E88D0E" w14:textId="77777777" w:rsidR="00227F55" w:rsidRPr="00DF05CD" w:rsidRDefault="00227F55" w:rsidP="001C4D8D">
            <w:pPr>
              <w:spacing w:before="120" w:beforeAutospacing="0" w:after="120" w:afterAutospacing="0" w:line="276" w:lineRule="auto"/>
              <w:jc w:val="center"/>
              <w:rPr>
                <w:rFonts w:eastAsia="Batang" w:cs="Arial"/>
                <w:bCs/>
                <w:i/>
                <w:sz w:val="16"/>
                <w:szCs w:val="16"/>
                <w:lang w:val="en-GB"/>
              </w:rPr>
            </w:pPr>
            <w:r w:rsidRPr="002161A5">
              <w:rPr>
                <w:rFonts w:eastAsia="Batang" w:cs="Arial"/>
                <w:i/>
                <w:iCs/>
                <w:color w:val="0070C0"/>
                <w:sz w:val="16"/>
                <w:szCs w:val="16"/>
                <w:lang w:val="en-GB"/>
              </w:rPr>
              <w:t>If you are not part of an Interreg Europe project, please remember to choose the most relevant thematic objective and sub-topic for your good practice.</w:t>
            </w:r>
          </w:p>
        </w:tc>
      </w:tr>
      <w:tr w:rsidR="00841E6F" w:rsidRPr="00457EEC" w14:paraId="1B44D5D5" w14:textId="77777777" w:rsidTr="009F7DE4">
        <w:trPr>
          <w:trHeight w:val="233"/>
        </w:trPr>
        <w:tc>
          <w:tcPr>
            <w:tcW w:w="1713" w:type="pct"/>
            <w:shd w:val="clear" w:color="auto" w:fill="D9D9D9" w:themeFill="background1" w:themeFillShade="D9"/>
            <w:vAlign w:val="center"/>
          </w:tcPr>
          <w:p w14:paraId="03296397" w14:textId="77777777" w:rsidR="00841E6F" w:rsidRPr="00DF05CD" w:rsidRDefault="00922E75" w:rsidP="001C4D8D">
            <w:pPr>
              <w:spacing w:before="60" w:after="60" w:line="276" w:lineRule="auto"/>
              <w:rPr>
                <w:rFonts w:eastAsia="Batang" w:cs="Arial"/>
                <w:b/>
                <w:bCs/>
                <w:sz w:val="20"/>
                <w:szCs w:val="20"/>
                <w:lang w:val="en-GB"/>
              </w:rPr>
            </w:pPr>
            <w:r w:rsidRPr="00DF05CD">
              <w:rPr>
                <w:rFonts w:eastAsia="Batang" w:cs="Arial"/>
                <w:b/>
                <w:bCs/>
                <w:sz w:val="20"/>
                <w:szCs w:val="20"/>
                <w:lang w:val="en-GB"/>
              </w:rPr>
              <w:t xml:space="preserve">Thematic </w:t>
            </w:r>
            <w:r w:rsidR="00841E6F" w:rsidRPr="00DF05CD">
              <w:rPr>
                <w:rFonts w:eastAsia="Batang" w:cs="Arial"/>
                <w:b/>
                <w:bCs/>
                <w:sz w:val="20"/>
                <w:szCs w:val="20"/>
                <w:lang w:val="en-GB"/>
              </w:rPr>
              <w:t>objective</w:t>
            </w:r>
            <w:r w:rsidRPr="00DF05CD">
              <w:rPr>
                <w:rFonts w:eastAsia="Batang" w:cs="Arial"/>
                <w:b/>
                <w:bCs/>
                <w:sz w:val="20"/>
                <w:szCs w:val="20"/>
                <w:lang w:val="en-GB"/>
              </w:rPr>
              <w:t xml:space="preserve"> of the practice</w:t>
            </w:r>
            <w:r w:rsidR="00422421" w:rsidRPr="00DF05CD">
              <w:rPr>
                <w:rFonts w:eastAsia="Batang" w:cs="Arial"/>
                <w:b/>
                <w:bCs/>
                <w:sz w:val="20"/>
                <w:szCs w:val="20"/>
                <w:lang w:val="en-GB"/>
              </w:rPr>
              <w:t>:</w:t>
            </w:r>
          </w:p>
        </w:tc>
        <w:tc>
          <w:tcPr>
            <w:tcW w:w="3287" w:type="pct"/>
            <w:gridSpan w:val="2"/>
            <w:vAlign w:val="center"/>
          </w:tcPr>
          <w:p w14:paraId="65DE4689" w14:textId="77777777" w:rsidR="00841E6F" w:rsidRPr="003772F9" w:rsidRDefault="00841E6F" w:rsidP="001C4D8D">
            <w:pPr>
              <w:spacing w:before="120" w:beforeAutospacing="0" w:after="120" w:afterAutospacing="0" w:line="276" w:lineRule="auto"/>
              <w:rPr>
                <w:rFonts w:eastAsia="Batang"/>
                <w:lang w:val="en-GB"/>
              </w:rPr>
            </w:pPr>
          </w:p>
        </w:tc>
      </w:tr>
      <w:tr w:rsidR="00950CC5" w:rsidRPr="00457EEC" w14:paraId="5E7A26E9" w14:textId="77777777" w:rsidTr="009F7DE4">
        <w:trPr>
          <w:trHeight w:val="233"/>
        </w:trPr>
        <w:tc>
          <w:tcPr>
            <w:tcW w:w="1713" w:type="pct"/>
            <w:shd w:val="clear" w:color="auto" w:fill="D9D9D9" w:themeFill="background1" w:themeFillShade="D9"/>
            <w:vAlign w:val="center"/>
          </w:tcPr>
          <w:p w14:paraId="3ACC119D" w14:textId="77777777" w:rsidR="00950CC5" w:rsidRPr="00DF05CD" w:rsidRDefault="00950CC5" w:rsidP="001C4D8D">
            <w:pPr>
              <w:spacing w:before="60" w:after="60" w:line="276" w:lineRule="auto"/>
              <w:rPr>
                <w:rFonts w:eastAsia="Batang" w:cs="Arial"/>
                <w:b/>
                <w:bCs/>
                <w:sz w:val="20"/>
                <w:szCs w:val="20"/>
                <w:lang w:val="en-GB"/>
              </w:rPr>
            </w:pPr>
            <w:r w:rsidRPr="00DF05CD">
              <w:rPr>
                <w:rFonts w:eastAsia="Batang" w:cs="Arial"/>
                <w:b/>
                <w:bCs/>
                <w:sz w:val="20"/>
                <w:szCs w:val="20"/>
                <w:lang w:val="en-GB"/>
              </w:rPr>
              <w:t xml:space="preserve">Thematic subtopics of the practice: </w:t>
            </w:r>
          </w:p>
        </w:tc>
        <w:tc>
          <w:tcPr>
            <w:tcW w:w="3287" w:type="pct"/>
            <w:gridSpan w:val="2"/>
            <w:vAlign w:val="center"/>
          </w:tcPr>
          <w:p w14:paraId="41CC8795" w14:textId="77777777" w:rsidR="00950CC5" w:rsidRPr="003772F9" w:rsidRDefault="00950CC5" w:rsidP="001C4D8D">
            <w:pPr>
              <w:spacing w:before="120" w:beforeAutospacing="0" w:after="120" w:afterAutospacing="0" w:line="276" w:lineRule="auto"/>
              <w:rPr>
                <w:rFonts w:eastAsia="Batang" w:cs="Arial"/>
                <w:bCs/>
                <w:i/>
                <w:sz w:val="18"/>
                <w:szCs w:val="18"/>
                <w:lang w:val="en-GB"/>
              </w:rPr>
            </w:pPr>
          </w:p>
        </w:tc>
      </w:tr>
      <w:tr w:rsidR="00D52BA9" w:rsidRPr="00457EEC" w14:paraId="24A29794" w14:textId="77777777" w:rsidTr="009F7DE4">
        <w:trPr>
          <w:trHeight w:val="233"/>
        </w:trPr>
        <w:tc>
          <w:tcPr>
            <w:tcW w:w="1713" w:type="pct"/>
            <w:shd w:val="clear" w:color="auto" w:fill="D9D9D9" w:themeFill="background1" w:themeFillShade="D9"/>
            <w:vAlign w:val="center"/>
          </w:tcPr>
          <w:p w14:paraId="0F3392F0" w14:textId="77777777" w:rsidR="00D52BA9" w:rsidRDefault="00D52BA9" w:rsidP="001C4D8D">
            <w:pPr>
              <w:spacing w:before="60" w:after="60" w:line="276" w:lineRule="auto"/>
              <w:rPr>
                <w:rFonts w:eastAsia="Batang" w:cs="Arial"/>
                <w:b/>
                <w:bCs/>
                <w:sz w:val="20"/>
                <w:szCs w:val="20"/>
                <w:lang w:val="en-GB"/>
              </w:rPr>
            </w:pPr>
            <w:r>
              <w:rPr>
                <w:rFonts w:eastAsia="Batang" w:cs="Arial"/>
                <w:b/>
                <w:bCs/>
                <w:sz w:val="20"/>
                <w:szCs w:val="20"/>
                <w:lang w:val="en-GB"/>
              </w:rPr>
              <w:t>Geographical scope of the practice</w:t>
            </w:r>
            <w:r w:rsidR="00422421">
              <w:rPr>
                <w:rFonts w:eastAsia="Batang" w:cs="Arial"/>
                <w:b/>
                <w:bCs/>
                <w:sz w:val="20"/>
                <w:szCs w:val="20"/>
                <w:lang w:val="en-GB"/>
              </w:rPr>
              <w:t>:</w:t>
            </w:r>
          </w:p>
        </w:tc>
        <w:tc>
          <w:tcPr>
            <w:tcW w:w="3287" w:type="pct"/>
            <w:gridSpan w:val="2"/>
            <w:vAlign w:val="center"/>
          </w:tcPr>
          <w:p w14:paraId="4898AFF1" w14:textId="77777777" w:rsidR="00D52BA9" w:rsidRDefault="00D52BA9" w:rsidP="001C4D8D">
            <w:pPr>
              <w:spacing w:before="60" w:after="60" w:line="276" w:lineRule="auto"/>
              <w:rPr>
                <w:rFonts w:eastAsia="Batang" w:cs="Arial"/>
                <w:bCs/>
                <w:i/>
                <w:sz w:val="16"/>
                <w:szCs w:val="16"/>
                <w:lang w:val="en-GB"/>
              </w:rPr>
            </w:pPr>
            <w:commentRangeStart w:id="6"/>
            <w:r w:rsidRPr="003772F9">
              <w:rPr>
                <w:rFonts w:eastAsia="Batang" w:cs="Arial"/>
                <w:bCs/>
                <w:i/>
                <w:sz w:val="20"/>
                <w:szCs w:val="20"/>
                <w:lang w:val="en-GB"/>
              </w:rPr>
              <w:t>Select National/Regional/Local</w:t>
            </w:r>
            <w:commentRangeEnd w:id="6"/>
            <w:r w:rsidR="00B71D90">
              <w:rPr>
                <w:rStyle w:val="Odwoaniedokomentarza"/>
                <w:rFonts w:ascii="Calibri" w:eastAsia="Calibri" w:hAnsi="Calibri"/>
                <w:lang w:val="fr-FR"/>
              </w:rPr>
              <w:commentReference w:id="6"/>
            </w:r>
          </w:p>
        </w:tc>
      </w:tr>
      <w:tr w:rsidR="00841E6F" w:rsidRPr="00457EEC" w14:paraId="5BC99748" w14:textId="77777777" w:rsidTr="003772F9">
        <w:trPr>
          <w:trHeight w:val="232"/>
        </w:trPr>
        <w:tc>
          <w:tcPr>
            <w:tcW w:w="1713" w:type="pct"/>
            <w:vMerge w:val="restart"/>
            <w:shd w:val="clear" w:color="auto" w:fill="D9D9D9" w:themeFill="background1" w:themeFillShade="D9"/>
          </w:tcPr>
          <w:p w14:paraId="0C9DD93E" w14:textId="77777777" w:rsidR="00841E6F" w:rsidRDefault="00841E6F" w:rsidP="001C4D8D">
            <w:pPr>
              <w:spacing w:before="60" w:after="60" w:line="276" w:lineRule="auto"/>
              <w:rPr>
                <w:rFonts w:eastAsia="Batang" w:cs="Arial"/>
                <w:b/>
                <w:bCs/>
                <w:sz w:val="20"/>
                <w:szCs w:val="20"/>
                <w:lang w:val="en-GB"/>
              </w:rPr>
            </w:pPr>
            <w:bookmarkStart w:id="7" w:name="_Hlk62658444"/>
            <w:r>
              <w:rPr>
                <w:rFonts w:eastAsia="Batang" w:cs="Arial"/>
                <w:b/>
                <w:bCs/>
                <w:sz w:val="20"/>
                <w:szCs w:val="20"/>
                <w:lang w:val="en-GB"/>
              </w:rPr>
              <w:t>Location of the practice</w:t>
            </w:r>
          </w:p>
        </w:tc>
        <w:tc>
          <w:tcPr>
            <w:tcW w:w="677" w:type="pct"/>
            <w:shd w:val="clear" w:color="auto" w:fill="D9D9D9" w:themeFill="background1" w:themeFillShade="D9"/>
            <w:vAlign w:val="center"/>
          </w:tcPr>
          <w:p w14:paraId="1EA3D626" w14:textId="77777777" w:rsidR="00841E6F" w:rsidRPr="00EB146C" w:rsidRDefault="00841E6F" w:rsidP="001C4D8D">
            <w:pPr>
              <w:spacing w:before="60" w:after="60" w:line="276" w:lineRule="auto"/>
              <w:rPr>
                <w:rFonts w:eastAsia="Batang" w:cs="Arial"/>
                <w:bCs/>
                <w:sz w:val="20"/>
                <w:szCs w:val="20"/>
                <w:lang w:val="en-GB"/>
              </w:rPr>
            </w:pPr>
            <w:r w:rsidRPr="00EB146C">
              <w:rPr>
                <w:rFonts w:eastAsia="Batang" w:cs="Arial"/>
                <w:bCs/>
                <w:sz w:val="20"/>
                <w:szCs w:val="20"/>
                <w:lang w:val="en-GB"/>
              </w:rPr>
              <w:t>Country</w:t>
            </w:r>
          </w:p>
        </w:tc>
        <w:tc>
          <w:tcPr>
            <w:tcW w:w="2610" w:type="pct"/>
            <w:vAlign w:val="center"/>
          </w:tcPr>
          <w:p w14:paraId="0E5B333E" w14:textId="77777777" w:rsidR="00841E6F" w:rsidRPr="003772F9" w:rsidRDefault="00841E6F" w:rsidP="001C4D8D">
            <w:pPr>
              <w:spacing w:before="60" w:after="60" w:line="276" w:lineRule="auto"/>
              <w:rPr>
                <w:rFonts w:eastAsia="Batang" w:cs="Arial"/>
                <w:bCs/>
                <w:i/>
                <w:sz w:val="20"/>
                <w:szCs w:val="20"/>
                <w:lang w:val="en-GB"/>
              </w:rPr>
            </w:pPr>
            <w:r w:rsidRPr="003772F9">
              <w:rPr>
                <w:rFonts w:eastAsia="Batang" w:cs="Arial"/>
                <w:bCs/>
                <w:i/>
                <w:sz w:val="20"/>
                <w:szCs w:val="20"/>
                <w:lang w:val="en-GB"/>
              </w:rPr>
              <w:t>Drop-down list</w:t>
            </w:r>
          </w:p>
        </w:tc>
      </w:tr>
      <w:tr w:rsidR="00841E6F" w:rsidRPr="00457EEC" w14:paraId="15AA29BC" w14:textId="77777777" w:rsidTr="003772F9">
        <w:trPr>
          <w:trHeight w:val="232"/>
        </w:trPr>
        <w:tc>
          <w:tcPr>
            <w:tcW w:w="1713" w:type="pct"/>
            <w:vMerge/>
            <w:shd w:val="clear" w:color="auto" w:fill="D9D9D9" w:themeFill="background1" w:themeFillShade="D9"/>
            <w:vAlign w:val="center"/>
          </w:tcPr>
          <w:p w14:paraId="5FBD831D" w14:textId="77777777" w:rsidR="00841E6F" w:rsidRDefault="00841E6F" w:rsidP="001C4D8D">
            <w:pPr>
              <w:spacing w:before="60" w:after="60" w:line="276" w:lineRule="auto"/>
              <w:rPr>
                <w:rFonts w:eastAsia="Batang" w:cs="Arial"/>
                <w:b/>
                <w:bCs/>
                <w:sz w:val="20"/>
                <w:szCs w:val="20"/>
                <w:lang w:val="en-GB"/>
              </w:rPr>
            </w:pPr>
          </w:p>
        </w:tc>
        <w:tc>
          <w:tcPr>
            <w:tcW w:w="677" w:type="pct"/>
            <w:shd w:val="clear" w:color="auto" w:fill="D9D9D9" w:themeFill="background1" w:themeFillShade="D9"/>
            <w:vAlign w:val="center"/>
          </w:tcPr>
          <w:p w14:paraId="045BE733" w14:textId="77777777" w:rsidR="00841E6F" w:rsidRPr="00EB146C" w:rsidRDefault="00D52BA9" w:rsidP="001C4D8D">
            <w:pPr>
              <w:spacing w:before="60" w:after="60" w:line="276" w:lineRule="auto"/>
              <w:rPr>
                <w:rFonts w:eastAsia="Batang" w:cs="Arial"/>
                <w:bCs/>
                <w:sz w:val="20"/>
                <w:szCs w:val="20"/>
                <w:lang w:val="en-GB"/>
              </w:rPr>
            </w:pPr>
            <w:r>
              <w:rPr>
                <w:rFonts w:eastAsia="Batang" w:cs="Arial"/>
                <w:bCs/>
                <w:sz w:val="20"/>
                <w:szCs w:val="20"/>
                <w:lang w:val="en-GB"/>
              </w:rPr>
              <w:t>Region</w:t>
            </w:r>
          </w:p>
        </w:tc>
        <w:tc>
          <w:tcPr>
            <w:tcW w:w="2610" w:type="pct"/>
            <w:vAlign w:val="center"/>
          </w:tcPr>
          <w:p w14:paraId="54C14613" w14:textId="77777777" w:rsidR="00841E6F" w:rsidRPr="003772F9" w:rsidRDefault="00841E6F" w:rsidP="001C4D8D">
            <w:pPr>
              <w:spacing w:before="60" w:after="60" w:line="276" w:lineRule="auto"/>
              <w:rPr>
                <w:rFonts w:eastAsia="Batang" w:cs="Arial"/>
                <w:bCs/>
                <w:i/>
                <w:sz w:val="20"/>
                <w:szCs w:val="20"/>
                <w:lang w:val="en-GB"/>
              </w:rPr>
            </w:pPr>
            <w:r w:rsidRPr="003772F9">
              <w:rPr>
                <w:rFonts w:eastAsia="Batang" w:cs="Arial"/>
                <w:bCs/>
                <w:i/>
                <w:sz w:val="20"/>
                <w:szCs w:val="20"/>
                <w:lang w:val="en-GB"/>
              </w:rPr>
              <w:t>Drop-down list</w:t>
            </w:r>
          </w:p>
        </w:tc>
      </w:tr>
      <w:tr w:rsidR="00841E6F" w:rsidRPr="00457EEC" w14:paraId="258A7019" w14:textId="77777777" w:rsidTr="003772F9">
        <w:trPr>
          <w:trHeight w:val="232"/>
        </w:trPr>
        <w:tc>
          <w:tcPr>
            <w:tcW w:w="1713" w:type="pct"/>
            <w:vMerge/>
            <w:shd w:val="clear" w:color="auto" w:fill="D9D9D9" w:themeFill="background1" w:themeFillShade="D9"/>
            <w:vAlign w:val="center"/>
          </w:tcPr>
          <w:p w14:paraId="3C0FDB2D" w14:textId="77777777" w:rsidR="00841E6F" w:rsidRDefault="00841E6F" w:rsidP="001C4D8D">
            <w:pPr>
              <w:spacing w:before="60" w:after="60" w:line="276" w:lineRule="auto"/>
              <w:rPr>
                <w:rFonts w:eastAsia="Batang" w:cs="Arial"/>
                <w:b/>
                <w:bCs/>
                <w:sz w:val="20"/>
                <w:szCs w:val="20"/>
                <w:lang w:val="en-GB"/>
              </w:rPr>
            </w:pPr>
          </w:p>
        </w:tc>
        <w:tc>
          <w:tcPr>
            <w:tcW w:w="677" w:type="pct"/>
            <w:shd w:val="clear" w:color="auto" w:fill="D9D9D9" w:themeFill="background1" w:themeFillShade="D9"/>
            <w:vAlign w:val="center"/>
          </w:tcPr>
          <w:p w14:paraId="47582AEF" w14:textId="77777777" w:rsidR="00841E6F" w:rsidRPr="00EB146C" w:rsidRDefault="00D52BA9" w:rsidP="001C4D8D">
            <w:pPr>
              <w:spacing w:before="60" w:after="60" w:line="276" w:lineRule="auto"/>
              <w:rPr>
                <w:rFonts w:eastAsia="Batang" w:cs="Arial"/>
                <w:bCs/>
                <w:sz w:val="20"/>
                <w:szCs w:val="20"/>
                <w:lang w:val="en-GB"/>
              </w:rPr>
            </w:pPr>
            <w:r>
              <w:rPr>
                <w:rFonts w:eastAsia="Batang" w:cs="Arial"/>
                <w:bCs/>
                <w:sz w:val="20"/>
                <w:szCs w:val="20"/>
                <w:lang w:val="en-GB"/>
              </w:rPr>
              <w:t>City</w:t>
            </w:r>
          </w:p>
        </w:tc>
        <w:tc>
          <w:tcPr>
            <w:tcW w:w="2610" w:type="pct"/>
            <w:vAlign w:val="center"/>
          </w:tcPr>
          <w:p w14:paraId="1C73E7A5" w14:textId="77777777" w:rsidR="00841E6F" w:rsidRPr="003772F9" w:rsidRDefault="00841E6F" w:rsidP="001C4D8D">
            <w:pPr>
              <w:spacing w:before="60" w:after="60" w:line="276" w:lineRule="auto"/>
              <w:rPr>
                <w:rFonts w:eastAsia="Batang" w:cs="Arial"/>
                <w:bCs/>
                <w:i/>
                <w:sz w:val="20"/>
                <w:szCs w:val="20"/>
                <w:lang w:val="en-GB"/>
              </w:rPr>
            </w:pPr>
            <w:r w:rsidRPr="003772F9">
              <w:rPr>
                <w:rFonts w:eastAsia="Batang" w:cs="Arial"/>
                <w:bCs/>
                <w:i/>
                <w:sz w:val="20"/>
                <w:szCs w:val="20"/>
                <w:lang w:val="en-GB"/>
              </w:rPr>
              <w:t>Drop-down list</w:t>
            </w:r>
          </w:p>
        </w:tc>
      </w:tr>
      <w:bookmarkEnd w:id="7"/>
    </w:tbl>
    <w:p w14:paraId="4AFB29AD" w14:textId="77777777" w:rsidR="003772F9" w:rsidRPr="003772F9" w:rsidRDefault="003772F9"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950CC5" w:rsidRPr="00457EEC" w14:paraId="694363A7" w14:textId="77777777" w:rsidTr="009F7DE4">
        <w:trPr>
          <w:trHeight w:val="777"/>
        </w:trPr>
        <w:tc>
          <w:tcPr>
            <w:tcW w:w="1713" w:type="pct"/>
            <w:shd w:val="clear" w:color="auto" w:fill="D9D9D9" w:themeFill="background1" w:themeFillShade="D9"/>
          </w:tcPr>
          <w:p w14:paraId="207AAD56" w14:textId="77777777" w:rsidR="00950CC5" w:rsidRDefault="00950CC5" w:rsidP="001C4D8D">
            <w:pPr>
              <w:spacing w:before="60" w:after="60" w:line="276" w:lineRule="auto"/>
              <w:rPr>
                <w:rFonts w:eastAsia="Batang" w:cs="Arial"/>
                <w:b/>
                <w:bCs/>
                <w:sz w:val="20"/>
                <w:szCs w:val="20"/>
                <w:lang w:val="en-GB"/>
              </w:rPr>
            </w:pPr>
            <w:r>
              <w:rPr>
                <w:rFonts w:eastAsia="Batang" w:cs="Arial"/>
                <w:b/>
                <w:bCs/>
                <w:sz w:val="20"/>
                <w:szCs w:val="20"/>
                <w:lang w:val="en-GB"/>
              </w:rPr>
              <w:t>Practice image:</w:t>
            </w:r>
          </w:p>
        </w:tc>
        <w:tc>
          <w:tcPr>
            <w:tcW w:w="3287" w:type="pct"/>
          </w:tcPr>
          <w:p w14:paraId="1D588DC4" w14:textId="77777777" w:rsidR="00950CC5" w:rsidRPr="003772F9" w:rsidRDefault="00950CC5" w:rsidP="001C4D8D">
            <w:pPr>
              <w:spacing w:before="60" w:after="60" w:line="276" w:lineRule="auto"/>
              <w:rPr>
                <w:rFonts w:eastAsia="Batang" w:cs="Arial"/>
                <w:bCs/>
                <w:i/>
                <w:color w:val="0070C0"/>
                <w:sz w:val="20"/>
                <w:szCs w:val="20"/>
                <w:lang w:val="en-GB"/>
              </w:rPr>
            </w:pPr>
            <w:r w:rsidRPr="003772F9">
              <w:rPr>
                <w:rFonts w:eastAsia="Batang" w:cs="Arial"/>
                <w:bCs/>
                <w:i/>
                <w:color w:val="0070C0"/>
                <w:sz w:val="20"/>
                <w:szCs w:val="20"/>
                <w:lang w:val="en-GB"/>
              </w:rPr>
              <w:t xml:space="preserve">Upload your own (in compliance with the copyright rules) or select one from the pool of pre-defined images. Recommended dimensions:  440 x 450 pixels, </w:t>
            </w:r>
            <w:commentRangeStart w:id="8"/>
            <w:r w:rsidRPr="003772F9">
              <w:rPr>
                <w:rFonts w:eastAsia="Batang" w:cs="Arial"/>
                <w:bCs/>
                <w:i/>
                <w:color w:val="0070C0"/>
                <w:sz w:val="20"/>
                <w:szCs w:val="20"/>
                <w:lang w:val="en-GB"/>
              </w:rPr>
              <w:t>1MB</w:t>
            </w:r>
            <w:commentRangeEnd w:id="8"/>
            <w:r w:rsidR="00BF3E4A">
              <w:rPr>
                <w:rStyle w:val="Odwoaniedokomentarza"/>
                <w:rFonts w:ascii="Calibri" w:eastAsia="Calibri" w:hAnsi="Calibri"/>
                <w:lang w:val="fr-FR"/>
              </w:rPr>
              <w:commentReference w:id="8"/>
            </w:r>
          </w:p>
        </w:tc>
      </w:tr>
      <w:tr w:rsidR="00950CC5" w:rsidRPr="00457EEC" w14:paraId="1F6BE6E3" w14:textId="77777777" w:rsidTr="009F7DE4">
        <w:trPr>
          <w:trHeight w:val="777"/>
        </w:trPr>
        <w:tc>
          <w:tcPr>
            <w:tcW w:w="1713" w:type="pct"/>
            <w:shd w:val="clear" w:color="auto" w:fill="D9D9D9" w:themeFill="background1" w:themeFillShade="D9"/>
          </w:tcPr>
          <w:p w14:paraId="5952FA7F" w14:textId="77777777" w:rsidR="00950CC5" w:rsidRDefault="00950CC5" w:rsidP="001C4D8D">
            <w:pPr>
              <w:spacing w:before="60" w:after="60" w:line="276" w:lineRule="auto"/>
              <w:rPr>
                <w:rFonts w:eastAsia="Batang" w:cs="Arial"/>
                <w:b/>
                <w:bCs/>
                <w:sz w:val="20"/>
                <w:szCs w:val="20"/>
                <w:lang w:val="en-GB"/>
              </w:rPr>
            </w:pPr>
            <w:r>
              <w:rPr>
                <w:rFonts w:eastAsia="Batang" w:cs="Arial"/>
                <w:b/>
                <w:bCs/>
                <w:sz w:val="20"/>
                <w:szCs w:val="20"/>
                <w:lang w:val="en-GB"/>
              </w:rPr>
              <w:t>Title of practice:</w:t>
            </w:r>
          </w:p>
        </w:tc>
        <w:tc>
          <w:tcPr>
            <w:tcW w:w="3287" w:type="pct"/>
          </w:tcPr>
          <w:p w14:paraId="5F60CB80" w14:textId="77777777" w:rsidR="00950CC5" w:rsidRPr="003772F9" w:rsidRDefault="008D386D" w:rsidP="001C4D8D">
            <w:pPr>
              <w:spacing w:before="60" w:after="60" w:line="276" w:lineRule="auto"/>
              <w:rPr>
                <w:rFonts w:eastAsia="Batang" w:cs="Arial"/>
                <w:bCs/>
                <w:i/>
                <w:color w:val="0070C0"/>
                <w:sz w:val="20"/>
                <w:szCs w:val="20"/>
                <w:lang w:val="en-GB"/>
              </w:rPr>
            </w:pPr>
            <w:proofErr w:type="spellStart"/>
            <w:r>
              <w:rPr>
                <w:rFonts w:eastAsia="Batang" w:cs="Arial"/>
                <w:bCs/>
                <w:i/>
                <w:color w:val="0070C0"/>
                <w:sz w:val="20"/>
                <w:szCs w:val="20"/>
                <w:lang w:val="en-GB"/>
              </w:rPr>
              <w:t>Kujawsko-Pomorska</w:t>
            </w:r>
            <w:proofErr w:type="spellEnd"/>
            <w:r>
              <w:rPr>
                <w:rFonts w:eastAsia="Batang" w:cs="Arial"/>
                <w:bCs/>
                <w:i/>
                <w:color w:val="0070C0"/>
                <w:sz w:val="20"/>
                <w:szCs w:val="20"/>
                <w:lang w:val="en-GB"/>
              </w:rPr>
              <w:t xml:space="preserve"> </w:t>
            </w:r>
            <w:proofErr w:type="spellStart"/>
            <w:r>
              <w:rPr>
                <w:rFonts w:eastAsia="Batang" w:cs="Arial"/>
                <w:bCs/>
                <w:i/>
                <w:color w:val="0070C0"/>
                <w:sz w:val="20"/>
                <w:szCs w:val="20"/>
                <w:lang w:val="en-GB"/>
              </w:rPr>
              <w:t>Teleopieka</w:t>
            </w:r>
            <w:proofErr w:type="spellEnd"/>
            <w:r>
              <w:rPr>
                <w:rFonts w:eastAsia="Batang" w:cs="Arial"/>
                <w:bCs/>
                <w:i/>
                <w:color w:val="0070C0"/>
                <w:sz w:val="20"/>
                <w:szCs w:val="20"/>
                <w:lang w:val="en-GB"/>
              </w:rPr>
              <w:t xml:space="preserve"> </w:t>
            </w:r>
          </w:p>
        </w:tc>
      </w:tr>
    </w:tbl>
    <w:p w14:paraId="09854FD6" w14:textId="77777777" w:rsidR="00A90F11" w:rsidRPr="003772F9" w:rsidRDefault="00A90F11"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113"/>
        <w:gridCol w:w="845"/>
      </w:tblGrid>
      <w:tr w:rsidR="00BB31BD" w:rsidRPr="00457EEC" w14:paraId="7438FDA9" w14:textId="77777777" w:rsidTr="1DD569BA">
        <w:trPr>
          <w:trHeight w:val="433"/>
        </w:trPr>
        <w:tc>
          <w:tcPr>
            <w:tcW w:w="5000" w:type="pct"/>
            <w:gridSpan w:val="3"/>
            <w:shd w:val="clear" w:color="auto" w:fill="D9D9D9" w:themeFill="background1" w:themeFillShade="D9"/>
            <w:vAlign w:val="center"/>
          </w:tcPr>
          <w:p w14:paraId="5A546F26" w14:textId="77777777" w:rsidR="003772F9" w:rsidRPr="003772F9" w:rsidRDefault="00BB31BD" w:rsidP="0074009C">
            <w:pPr>
              <w:pStyle w:val="Akapitzlist"/>
              <w:numPr>
                <w:ilvl w:val="0"/>
                <w:numId w:val="40"/>
              </w:numPr>
              <w:spacing w:before="120" w:beforeAutospacing="0" w:after="120" w:afterAutospacing="0"/>
              <w:ind w:left="714" w:hanging="357"/>
              <w:contextualSpacing w:val="0"/>
              <w:jc w:val="center"/>
              <w:rPr>
                <w:rFonts w:eastAsia="Batang" w:cs="Arial"/>
                <w:b/>
                <w:bCs/>
                <w:color w:val="E31A51" w:themeColor="accent1"/>
                <w:sz w:val="24"/>
                <w:lang w:val="en-GB"/>
              </w:rPr>
            </w:pPr>
            <w:r w:rsidRPr="0074009C">
              <w:rPr>
                <w:rFonts w:eastAsia="Batang"/>
                <w:b/>
                <w:bCs/>
                <w:color w:val="E31A51" w:themeColor="accent1"/>
                <w:sz w:val="24"/>
                <w:szCs w:val="28"/>
                <w:lang w:val="en-GB"/>
              </w:rPr>
              <w:t>Good practice detailed information</w:t>
            </w:r>
          </w:p>
        </w:tc>
      </w:tr>
      <w:tr w:rsidR="00A747D1" w:rsidRPr="00457EEC" w14:paraId="3B92C12B" w14:textId="77777777" w:rsidTr="1DD569BA">
        <w:trPr>
          <w:trHeight w:val="777"/>
        </w:trPr>
        <w:tc>
          <w:tcPr>
            <w:tcW w:w="1713" w:type="pct"/>
            <w:shd w:val="clear" w:color="auto" w:fill="D9D9D9" w:themeFill="background1" w:themeFillShade="D9"/>
          </w:tcPr>
          <w:p w14:paraId="49683C12" w14:textId="77777777" w:rsidR="00A747D1" w:rsidRDefault="00A747D1" w:rsidP="001C4D8D">
            <w:pPr>
              <w:spacing w:before="60" w:after="60" w:line="276" w:lineRule="auto"/>
              <w:rPr>
                <w:rFonts w:eastAsia="Batang" w:cs="Arial"/>
                <w:b/>
                <w:bCs/>
                <w:sz w:val="20"/>
                <w:szCs w:val="20"/>
                <w:lang w:val="en-GB"/>
              </w:rPr>
            </w:pPr>
            <w:r>
              <w:rPr>
                <w:rFonts w:eastAsia="Batang" w:cs="Arial"/>
                <w:b/>
                <w:bCs/>
                <w:sz w:val="20"/>
                <w:szCs w:val="20"/>
                <w:lang w:val="en-GB"/>
              </w:rPr>
              <w:t>Short summary of the practice:</w:t>
            </w:r>
          </w:p>
        </w:tc>
        <w:tc>
          <w:tcPr>
            <w:tcW w:w="3287" w:type="pct"/>
            <w:gridSpan w:val="2"/>
          </w:tcPr>
          <w:p w14:paraId="3ED56C29" w14:textId="77777777" w:rsidR="00F42D02" w:rsidRPr="00F42D02" w:rsidRDefault="00A75398" w:rsidP="00F42D02">
            <w:pPr>
              <w:spacing w:before="60" w:after="60" w:line="276" w:lineRule="auto"/>
              <w:rPr>
                <w:rFonts w:eastAsia="Batang" w:cs="Arial"/>
                <w:bCs/>
                <w:i/>
                <w:color w:val="0070C0"/>
                <w:sz w:val="20"/>
                <w:szCs w:val="20"/>
                <w:lang w:val="pl-PL"/>
              </w:rPr>
            </w:pPr>
            <w:commentRangeStart w:id="9"/>
            <w:r w:rsidRPr="00A75398">
              <w:rPr>
                <w:rFonts w:eastAsia="Batang" w:cs="Arial"/>
                <w:bCs/>
                <w:i/>
                <w:color w:val="0070C0"/>
                <w:sz w:val="20"/>
                <w:szCs w:val="20"/>
                <w:lang w:val="pl-PL"/>
              </w:rPr>
              <w:t>Usługa</w:t>
            </w:r>
            <w:commentRangeEnd w:id="9"/>
            <w:r w:rsidR="00086789">
              <w:rPr>
                <w:rStyle w:val="Odwoaniedokomentarza"/>
                <w:rFonts w:ascii="Calibri" w:eastAsia="Calibri" w:hAnsi="Calibri"/>
                <w:lang w:val="fr-FR"/>
              </w:rPr>
              <w:commentReference w:id="9"/>
            </w:r>
            <w:r w:rsidRPr="00A75398">
              <w:rPr>
                <w:rFonts w:eastAsia="Batang" w:cs="Arial"/>
                <w:bCs/>
                <w:i/>
                <w:color w:val="0070C0"/>
                <w:sz w:val="20"/>
                <w:szCs w:val="20"/>
                <w:lang w:val="pl-PL"/>
              </w:rPr>
              <w:t xml:space="preserve"> </w:t>
            </w:r>
            <w:proofErr w:type="spellStart"/>
            <w:r w:rsidRPr="00A75398">
              <w:rPr>
                <w:rFonts w:eastAsia="Batang" w:cs="Arial"/>
                <w:bCs/>
                <w:i/>
                <w:color w:val="0070C0"/>
                <w:sz w:val="20"/>
                <w:szCs w:val="20"/>
                <w:lang w:val="pl-PL"/>
              </w:rPr>
              <w:t>Teleopieki</w:t>
            </w:r>
            <w:proofErr w:type="spellEnd"/>
            <w:r w:rsidRPr="00A75398">
              <w:rPr>
                <w:rFonts w:eastAsia="Batang" w:cs="Arial"/>
                <w:bCs/>
                <w:i/>
                <w:color w:val="0070C0"/>
                <w:sz w:val="20"/>
                <w:szCs w:val="20"/>
                <w:lang w:val="pl-PL"/>
              </w:rPr>
              <w:t xml:space="preserve"> to system różnego rodzaju rozwiązań, ukierunkowanych na  zapewnienie pomocy osobom potrzebującym –  seniorom, samotnym, niepełnosprawnym, pozbawionym podstawowej opieki. Ma ona w łatwy sposób umożliwić wezwanie pomocy w sytuacji zagrożenia życia lub zdrowia, wystąpienia niebezpieczeństwa oraz zapewnić inter</w:t>
            </w:r>
            <w:r>
              <w:rPr>
                <w:rFonts w:eastAsia="Batang" w:cs="Arial"/>
                <w:bCs/>
                <w:i/>
                <w:color w:val="0070C0"/>
                <w:sz w:val="20"/>
                <w:szCs w:val="20"/>
                <w:lang w:val="pl-PL"/>
              </w:rPr>
              <w:t xml:space="preserve">wencję służb ratunkowych </w:t>
            </w:r>
            <w:r w:rsidRPr="00A75398">
              <w:rPr>
                <w:rFonts w:eastAsia="Batang" w:cs="Arial"/>
                <w:bCs/>
                <w:i/>
                <w:color w:val="0070C0"/>
                <w:sz w:val="20"/>
                <w:szCs w:val="20"/>
                <w:lang w:val="pl-PL"/>
              </w:rPr>
              <w:t>i powiadomienie opiekunów.</w:t>
            </w:r>
            <w:r w:rsidR="00586EBB">
              <w:rPr>
                <w:rFonts w:eastAsia="Batang" w:cs="Arial"/>
                <w:bCs/>
                <w:i/>
                <w:color w:val="0070C0"/>
                <w:sz w:val="20"/>
                <w:szCs w:val="20"/>
                <w:lang w:val="pl-PL"/>
              </w:rPr>
              <w:t xml:space="preserve"> </w:t>
            </w:r>
            <w:r w:rsidR="00F42D02">
              <w:rPr>
                <w:rFonts w:eastAsia="Batang" w:cs="Arial"/>
                <w:bCs/>
                <w:i/>
                <w:color w:val="0070C0"/>
                <w:sz w:val="20"/>
                <w:szCs w:val="20"/>
                <w:lang w:val="pl-PL"/>
              </w:rPr>
              <w:t xml:space="preserve">Elementami systemu </w:t>
            </w:r>
            <w:proofErr w:type="spellStart"/>
            <w:r w:rsidR="00F42D02">
              <w:rPr>
                <w:rFonts w:eastAsia="Batang" w:cs="Arial"/>
                <w:bCs/>
                <w:i/>
                <w:color w:val="0070C0"/>
                <w:sz w:val="20"/>
                <w:szCs w:val="20"/>
                <w:lang w:val="pl-PL"/>
              </w:rPr>
              <w:t>Teleopieki</w:t>
            </w:r>
            <w:proofErr w:type="spellEnd"/>
            <w:r w:rsidR="00F42D02">
              <w:rPr>
                <w:rFonts w:eastAsia="Batang" w:cs="Arial"/>
                <w:bCs/>
                <w:i/>
                <w:color w:val="0070C0"/>
                <w:sz w:val="20"/>
                <w:szCs w:val="20"/>
                <w:lang w:val="pl-PL"/>
              </w:rPr>
              <w:t xml:space="preserve"> są głównie: 1. </w:t>
            </w:r>
            <w:commentRangeStart w:id="10"/>
            <w:r w:rsidR="00F42D02" w:rsidRPr="00F42D02">
              <w:rPr>
                <w:rFonts w:eastAsia="Batang" w:cs="Arial"/>
                <w:bCs/>
                <w:i/>
                <w:color w:val="0070C0"/>
                <w:sz w:val="20"/>
                <w:szCs w:val="20"/>
                <w:lang w:val="pl-PL"/>
              </w:rPr>
              <w:t>urządzenia w postaci bransoletek, opasek na rękę, wisiorków lub breloczków</w:t>
            </w:r>
            <w:commentRangeEnd w:id="10"/>
            <w:r w:rsidR="005A53F7">
              <w:rPr>
                <w:rStyle w:val="Odwoaniedokomentarza"/>
                <w:rFonts w:ascii="Calibri" w:eastAsia="Calibri" w:hAnsi="Calibri"/>
                <w:lang w:val="fr-FR"/>
              </w:rPr>
              <w:commentReference w:id="10"/>
            </w:r>
            <w:r w:rsidR="00F42D02" w:rsidRPr="00F42D02">
              <w:rPr>
                <w:rFonts w:eastAsia="Batang" w:cs="Arial"/>
                <w:bCs/>
                <w:i/>
                <w:color w:val="0070C0"/>
                <w:sz w:val="20"/>
                <w:szCs w:val="20"/>
                <w:lang w:val="pl-PL"/>
              </w:rPr>
              <w:t xml:space="preserve">, pozwalające na wysłanie sygnału alarmowego a w przypadku wielu modeli urządzeń również dwukierunkową komunikację;  </w:t>
            </w:r>
          </w:p>
          <w:p w14:paraId="1CA330C5" w14:textId="77777777" w:rsidR="00A747D1" w:rsidRPr="0007387D" w:rsidRDefault="00F42D02" w:rsidP="001C4D8D">
            <w:pPr>
              <w:spacing w:before="60" w:after="60" w:line="276" w:lineRule="auto"/>
              <w:rPr>
                <w:rFonts w:eastAsia="Batang" w:cs="Arial"/>
                <w:bCs/>
                <w:i/>
                <w:color w:val="0070C0"/>
                <w:sz w:val="20"/>
                <w:szCs w:val="20"/>
                <w:lang w:val="pl-PL"/>
              </w:rPr>
            </w:pPr>
            <w:r w:rsidRPr="00F42D02">
              <w:rPr>
                <w:rFonts w:eastAsia="Batang" w:cs="Arial"/>
                <w:bCs/>
                <w:i/>
                <w:color w:val="0070C0"/>
                <w:sz w:val="20"/>
                <w:szCs w:val="20"/>
                <w:lang w:val="pl-PL"/>
              </w:rPr>
              <w:lastRenderedPageBreak/>
              <w:t xml:space="preserve"> </w:t>
            </w:r>
            <w:r>
              <w:rPr>
                <w:rFonts w:eastAsia="Batang" w:cs="Arial"/>
                <w:bCs/>
                <w:i/>
                <w:color w:val="0070C0"/>
                <w:sz w:val="20"/>
                <w:szCs w:val="20"/>
                <w:lang w:val="pl-PL"/>
              </w:rPr>
              <w:t xml:space="preserve">2. </w:t>
            </w:r>
            <w:r w:rsidRPr="00F42D02">
              <w:rPr>
                <w:rFonts w:eastAsia="Batang" w:cs="Arial"/>
                <w:bCs/>
                <w:i/>
                <w:color w:val="0070C0"/>
                <w:sz w:val="20"/>
                <w:szCs w:val="20"/>
                <w:lang w:val="pl-PL"/>
              </w:rPr>
              <w:t>całodobowe centrum monitoringu - Telecentrum, zajmujące się reagowaniem na zgłoszenia i organizacją pomocy dla Użytkowników wzywających pomocy, oraz monitorujące na bieżąco stan urządzeń oraz wysyłane przez nie informacje (parametry życiowe – tętno, ciśnienie, saturację krwi, lokalizację, alarmy upadkowe);</w:t>
            </w:r>
            <w:r>
              <w:rPr>
                <w:rFonts w:eastAsia="Batang" w:cs="Arial"/>
                <w:bCs/>
                <w:i/>
                <w:color w:val="0070C0"/>
                <w:sz w:val="20"/>
                <w:szCs w:val="20"/>
                <w:lang w:val="pl-PL"/>
              </w:rPr>
              <w:t>Bransoletki wyposażone są w</w:t>
            </w:r>
            <w:r w:rsidR="00586EBB">
              <w:rPr>
                <w:rFonts w:eastAsia="Batang" w:cs="Arial"/>
                <w:bCs/>
                <w:i/>
                <w:color w:val="0070C0"/>
                <w:sz w:val="20"/>
                <w:szCs w:val="20"/>
                <w:lang w:val="pl-PL"/>
              </w:rPr>
              <w:t xml:space="preserve">: przycisk SOS, czujnik pomiaru tętna, czujnik upadku, GPS, funkcję </w:t>
            </w:r>
            <w:commentRangeStart w:id="11"/>
            <w:r w:rsidR="00586EBB">
              <w:rPr>
                <w:rFonts w:eastAsia="Batang" w:cs="Arial"/>
                <w:bCs/>
                <w:i/>
                <w:color w:val="0070C0"/>
                <w:sz w:val="20"/>
                <w:szCs w:val="20"/>
                <w:lang w:val="pl-PL"/>
              </w:rPr>
              <w:t>dzwonienia</w:t>
            </w:r>
            <w:commentRangeEnd w:id="11"/>
            <w:r w:rsidR="00086789">
              <w:rPr>
                <w:rStyle w:val="Odwoaniedokomentarza"/>
                <w:rFonts w:ascii="Calibri" w:eastAsia="Calibri" w:hAnsi="Calibri"/>
                <w:lang w:val="fr-FR"/>
              </w:rPr>
              <w:commentReference w:id="11"/>
            </w:r>
            <w:r w:rsidR="00586EBB">
              <w:rPr>
                <w:rFonts w:eastAsia="Batang" w:cs="Arial"/>
                <w:bCs/>
                <w:i/>
                <w:color w:val="0070C0"/>
                <w:sz w:val="20"/>
                <w:szCs w:val="20"/>
                <w:lang w:val="pl-PL"/>
              </w:rPr>
              <w:t xml:space="preserve"> </w:t>
            </w:r>
          </w:p>
        </w:tc>
      </w:tr>
      <w:tr w:rsidR="00A747D1" w:rsidRPr="00457EEC" w14:paraId="4A42A2A5" w14:textId="77777777" w:rsidTr="1DD569BA">
        <w:trPr>
          <w:trHeight w:val="777"/>
        </w:trPr>
        <w:tc>
          <w:tcPr>
            <w:tcW w:w="1713" w:type="pct"/>
            <w:vMerge w:val="restart"/>
            <w:shd w:val="clear" w:color="auto" w:fill="D9D9D9" w:themeFill="background1" w:themeFillShade="D9"/>
          </w:tcPr>
          <w:p w14:paraId="08097307" w14:textId="77777777" w:rsidR="00A747D1" w:rsidRDefault="00A747D1" w:rsidP="001C4D8D">
            <w:pPr>
              <w:spacing w:before="60" w:after="60" w:line="276" w:lineRule="auto"/>
              <w:rPr>
                <w:rFonts w:eastAsia="Batang" w:cs="Arial"/>
                <w:b/>
                <w:bCs/>
                <w:sz w:val="20"/>
                <w:szCs w:val="20"/>
                <w:lang w:val="en-GB"/>
              </w:rPr>
            </w:pPr>
            <w:commentRangeStart w:id="12"/>
            <w:r w:rsidRPr="00A747D1">
              <w:rPr>
                <w:rFonts w:eastAsia="Batang" w:cs="Arial"/>
                <w:b/>
                <w:bCs/>
                <w:sz w:val="20"/>
                <w:szCs w:val="20"/>
                <w:lang w:val="en-GB"/>
              </w:rPr>
              <w:lastRenderedPageBreak/>
              <w:t xml:space="preserve">What </w:t>
            </w:r>
            <w:r>
              <w:rPr>
                <w:rFonts w:eastAsia="Batang" w:cs="Arial"/>
                <w:b/>
                <w:bCs/>
                <w:sz w:val="20"/>
                <w:szCs w:val="20"/>
                <w:lang w:val="en-GB"/>
              </w:rPr>
              <w:t>thematic</w:t>
            </w:r>
            <w:r w:rsidRPr="00A747D1">
              <w:rPr>
                <w:rFonts w:eastAsia="Batang" w:cs="Arial"/>
                <w:b/>
                <w:bCs/>
                <w:sz w:val="20"/>
                <w:szCs w:val="20"/>
                <w:lang w:val="en-GB"/>
              </w:rPr>
              <w:t xml:space="preserve"> area is the GP associated with</w:t>
            </w:r>
            <w:r>
              <w:rPr>
                <w:rFonts w:eastAsia="Batang" w:cs="Arial"/>
                <w:b/>
                <w:bCs/>
                <w:sz w:val="20"/>
                <w:szCs w:val="20"/>
                <w:lang w:val="en-GB"/>
              </w:rPr>
              <w:t xml:space="preserve"> (p</w:t>
            </w:r>
            <w:r w:rsidRPr="00A747D1">
              <w:rPr>
                <w:rFonts w:eastAsia="Batang" w:cs="Arial"/>
                <w:b/>
                <w:bCs/>
                <w:sz w:val="20"/>
                <w:szCs w:val="20"/>
                <w:lang w:val="en-GB"/>
              </w:rPr>
              <w:t>ut a tick where appropriate</w:t>
            </w:r>
            <w:r>
              <w:rPr>
                <w:rFonts w:eastAsia="Batang" w:cs="Arial"/>
                <w:b/>
                <w:bCs/>
                <w:sz w:val="20"/>
                <w:szCs w:val="20"/>
                <w:lang w:val="en-GB"/>
              </w:rPr>
              <w:t>)</w:t>
            </w:r>
            <w:commentRangeEnd w:id="12"/>
            <w:r w:rsidR="005A53F7">
              <w:rPr>
                <w:rStyle w:val="Odwoaniedokomentarza"/>
                <w:rFonts w:ascii="Calibri" w:eastAsia="Calibri" w:hAnsi="Calibri"/>
                <w:lang w:val="fr-FR"/>
              </w:rPr>
              <w:commentReference w:id="12"/>
            </w:r>
          </w:p>
        </w:tc>
        <w:tc>
          <w:tcPr>
            <w:tcW w:w="2821" w:type="pct"/>
          </w:tcPr>
          <w:p w14:paraId="6D8E964D" w14:textId="77777777" w:rsidR="00A747D1" w:rsidRPr="00E94DA4" w:rsidRDefault="00A747D1" w:rsidP="001C4D8D">
            <w:pPr>
              <w:spacing w:before="60" w:after="60" w:line="276" w:lineRule="auto"/>
              <w:rPr>
                <w:rFonts w:eastAsia="Batang" w:cs="Arial"/>
                <w:b/>
                <w:iCs/>
                <w:sz w:val="20"/>
                <w:szCs w:val="20"/>
                <w:u w:val="single"/>
                <w:lang w:val="en-GB"/>
              </w:rPr>
            </w:pPr>
            <w:r w:rsidRPr="00E94DA4">
              <w:rPr>
                <w:rFonts w:eastAsia="Batang" w:cs="Arial"/>
                <w:b/>
                <w:iCs/>
                <w:sz w:val="20"/>
                <w:szCs w:val="20"/>
                <w:u w:val="single"/>
                <w:lang w:val="en-GB"/>
              </w:rPr>
              <w:t>Increased availability of telecare and telemedicine services for the European population, making care fairer within the region</w:t>
            </w:r>
          </w:p>
        </w:tc>
        <w:tc>
          <w:tcPr>
            <w:tcW w:w="466" w:type="pct"/>
          </w:tcPr>
          <w:p w14:paraId="1229021C" w14:textId="77777777" w:rsidR="00A747D1" w:rsidRPr="003772F9" w:rsidRDefault="00A747D1" w:rsidP="001C4D8D">
            <w:pPr>
              <w:spacing w:before="60" w:after="60" w:line="276" w:lineRule="auto"/>
              <w:rPr>
                <w:rFonts w:eastAsia="Batang" w:cs="Arial"/>
                <w:bCs/>
                <w:i/>
                <w:sz w:val="20"/>
                <w:szCs w:val="20"/>
                <w:lang w:val="en-GB"/>
              </w:rPr>
            </w:pPr>
          </w:p>
        </w:tc>
      </w:tr>
      <w:tr w:rsidR="00A747D1" w:rsidRPr="00457EEC" w14:paraId="6FD8F5D9" w14:textId="77777777" w:rsidTr="1DD569BA">
        <w:trPr>
          <w:trHeight w:val="777"/>
        </w:trPr>
        <w:tc>
          <w:tcPr>
            <w:tcW w:w="1713" w:type="pct"/>
            <w:vMerge/>
          </w:tcPr>
          <w:p w14:paraId="79666FCD" w14:textId="77777777" w:rsidR="00A747D1" w:rsidRPr="00A747D1" w:rsidRDefault="00A747D1" w:rsidP="001C4D8D">
            <w:pPr>
              <w:spacing w:before="60" w:after="60" w:line="276" w:lineRule="auto"/>
              <w:rPr>
                <w:rFonts w:eastAsia="Batang" w:cs="Arial"/>
                <w:b/>
                <w:bCs/>
                <w:sz w:val="20"/>
                <w:szCs w:val="20"/>
                <w:lang w:val="en-GB"/>
              </w:rPr>
            </w:pPr>
          </w:p>
        </w:tc>
        <w:tc>
          <w:tcPr>
            <w:tcW w:w="2821" w:type="pct"/>
          </w:tcPr>
          <w:p w14:paraId="69DBFFD6" w14:textId="77777777" w:rsidR="00A747D1" w:rsidRPr="003772F9" w:rsidRDefault="1DD569BA" w:rsidP="1DD569BA">
            <w:pPr>
              <w:spacing w:before="60" w:after="60" w:line="276" w:lineRule="auto"/>
              <w:rPr>
                <w:rFonts w:eastAsia="Batang" w:cs="Arial"/>
                <w:b/>
                <w:bCs/>
                <w:sz w:val="20"/>
                <w:szCs w:val="20"/>
                <w:lang w:val="en-GB"/>
              </w:rPr>
            </w:pPr>
            <w:r w:rsidRPr="1DD569BA">
              <w:rPr>
                <w:rFonts w:eastAsia="Batang" w:cs="Arial"/>
                <w:b/>
                <w:bCs/>
                <w:sz w:val="20"/>
                <w:szCs w:val="20"/>
                <w:lang w:val="en-GB"/>
              </w:rPr>
              <w:t>Widespread use of innovative tools for medical care and diagnosis (easy-to-use tools that enable shorter time until diagnosis and possible treatment with the reduction of the number of hospitals stays)</w:t>
            </w:r>
          </w:p>
        </w:tc>
        <w:tc>
          <w:tcPr>
            <w:tcW w:w="466" w:type="pct"/>
          </w:tcPr>
          <w:p w14:paraId="37F29207" w14:textId="77777777" w:rsidR="00A747D1" w:rsidRPr="003772F9" w:rsidRDefault="00A747D1" w:rsidP="001C4D8D">
            <w:pPr>
              <w:spacing w:before="60" w:after="60" w:line="276" w:lineRule="auto"/>
              <w:rPr>
                <w:rFonts w:eastAsia="Batang" w:cs="Arial"/>
                <w:bCs/>
                <w:i/>
                <w:sz w:val="20"/>
                <w:szCs w:val="20"/>
                <w:lang w:val="en-GB"/>
              </w:rPr>
            </w:pPr>
          </w:p>
        </w:tc>
      </w:tr>
      <w:tr w:rsidR="00A747D1" w:rsidRPr="00457EEC" w14:paraId="788EB067" w14:textId="77777777" w:rsidTr="1DD569BA">
        <w:trPr>
          <w:trHeight w:val="777"/>
        </w:trPr>
        <w:tc>
          <w:tcPr>
            <w:tcW w:w="1713" w:type="pct"/>
            <w:vMerge/>
          </w:tcPr>
          <w:p w14:paraId="715C87D4" w14:textId="77777777" w:rsidR="00A747D1" w:rsidRPr="00A747D1" w:rsidRDefault="00A747D1" w:rsidP="001C4D8D">
            <w:pPr>
              <w:spacing w:before="60" w:after="60" w:line="276" w:lineRule="auto"/>
              <w:rPr>
                <w:rFonts w:eastAsia="Batang" w:cs="Arial"/>
                <w:b/>
                <w:bCs/>
                <w:sz w:val="20"/>
                <w:szCs w:val="20"/>
                <w:lang w:val="en-GB"/>
              </w:rPr>
            </w:pPr>
          </w:p>
        </w:tc>
        <w:tc>
          <w:tcPr>
            <w:tcW w:w="2821" w:type="pct"/>
          </w:tcPr>
          <w:p w14:paraId="05D3D5EB" w14:textId="77777777" w:rsidR="00A747D1" w:rsidRPr="003772F9" w:rsidRDefault="00A747D1" w:rsidP="001C4D8D">
            <w:pPr>
              <w:spacing w:before="60" w:after="60" w:line="276" w:lineRule="auto"/>
              <w:rPr>
                <w:rFonts w:eastAsia="Batang" w:cs="Arial"/>
                <w:b/>
                <w:iCs/>
                <w:sz w:val="20"/>
                <w:szCs w:val="20"/>
                <w:lang w:val="en-GB"/>
              </w:rPr>
            </w:pPr>
            <w:r w:rsidRPr="003772F9">
              <w:rPr>
                <w:rFonts w:eastAsia="Batang" w:cs="Arial"/>
                <w:b/>
                <w:iCs/>
                <w:sz w:val="20"/>
                <w:szCs w:val="20"/>
                <w:lang w:val="en-GB"/>
              </w:rPr>
              <w:t xml:space="preserve">Greater institutional capacity and educated staff (management platforms, coordination </w:t>
            </w:r>
            <w:proofErr w:type="spellStart"/>
            <w:r w:rsidRPr="003772F9">
              <w:rPr>
                <w:rFonts w:eastAsia="Batang" w:cs="Arial"/>
                <w:b/>
                <w:iCs/>
                <w:sz w:val="20"/>
                <w:szCs w:val="20"/>
                <w:lang w:val="en-GB"/>
              </w:rPr>
              <w:t>centers</w:t>
            </w:r>
            <w:proofErr w:type="spellEnd"/>
            <w:r w:rsidRPr="003772F9">
              <w:rPr>
                <w:rFonts w:eastAsia="Batang" w:cs="Arial"/>
                <w:b/>
                <w:iCs/>
                <w:sz w:val="20"/>
                <w:szCs w:val="20"/>
                <w:lang w:val="en-GB"/>
              </w:rPr>
              <w:t>, staff trainings)</w:t>
            </w:r>
          </w:p>
        </w:tc>
        <w:tc>
          <w:tcPr>
            <w:tcW w:w="466" w:type="pct"/>
          </w:tcPr>
          <w:p w14:paraId="2AC23C43" w14:textId="77777777" w:rsidR="00A747D1" w:rsidRPr="003772F9" w:rsidRDefault="00A747D1" w:rsidP="001C4D8D">
            <w:pPr>
              <w:spacing w:before="60" w:after="60" w:line="276" w:lineRule="auto"/>
              <w:rPr>
                <w:rFonts w:eastAsia="Batang" w:cs="Arial"/>
                <w:bCs/>
                <w:i/>
                <w:sz w:val="20"/>
                <w:szCs w:val="20"/>
                <w:lang w:val="en-GB"/>
              </w:rPr>
            </w:pPr>
          </w:p>
        </w:tc>
      </w:tr>
      <w:tr w:rsidR="00BB31BD" w:rsidRPr="00457EEC" w14:paraId="649D9640" w14:textId="77777777" w:rsidTr="1DD569BA">
        <w:trPr>
          <w:trHeight w:val="733"/>
        </w:trPr>
        <w:tc>
          <w:tcPr>
            <w:tcW w:w="1713" w:type="pct"/>
            <w:shd w:val="clear" w:color="auto" w:fill="D9D9D9" w:themeFill="background1" w:themeFillShade="D9"/>
          </w:tcPr>
          <w:p w14:paraId="151245FF"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t>Detailed information on the practice:</w:t>
            </w:r>
          </w:p>
          <w:p w14:paraId="791414BC" w14:textId="77777777" w:rsidR="00BB31BD" w:rsidRDefault="00BB31BD" w:rsidP="001C4D8D">
            <w:pPr>
              <w:spacing w:before="60" w:after="60" w:line="276" w:lineRule="auto"/>
              <w:rPr>
                <w:rFonts w:eastAsia="Batang" w:cs="Arial"/>
                <w:b/>
                <w:bCs/>
                <w:sz w:val="20"/>
                <w:szCs w:val="20"/>
                <w:lang w:val="en-GB"/>
              </w:rPr>
            </w:pPr>
          </w:p>
        </w:tc>
        <w:tc>
          <w:tcPr>
            <w:tcW w:w="3287" w:type="pct"/>
            <w:gridSpan w:val="2"/>
          </w:tcPr>
          <w:p w14:paraId="40E851DB" w14:textId="4301B060" w:rsidR="00861877" w:rsidRDefault="00E67C49" w:rsidP="00E67C49">
            <w:pPr>
              <w:shd w:val="clear" w:color="auto" w:fill="FFFFFF" w:themeFill="background1"/>
              <w:spacing w:after="0"/>
              <w:jc w:val="both"/>
              <w:rPr>
                <w:rFonts w:cstheme="minorHAnsi"/>
                <w:i/>
                <w:color w:val="0070C0"/>
                <w:sz w:val="20"/>
                <w:szCs w:val="20"/>
              </w:rPr>
            </w:pPr>
            <w:r w:rsidRPr="0007387D">
              <w:rPr>
                <w:rFonts w:cstheme="minorHAnsi"/>
                <w:i/>
                <w:color w:val="0070C0"/>
                <w:sz w:val="20"/>
                <w:szCs w:val="20"/>
              </w:rPr>
              <w:t xml:space="preserve">Prognozy demograficzne od kilku lat wskazują, że Polska jest jednym z najbardziej dynamicznie starzejących się krajów w Europie. Według tych danych, do 2050 roku procentowy udział ludności w wieku poprodukcyjnym w ogólnej liczbie obywateli wzrośnie aż dwukrotnie z 15,8% (2015 r.) do 32,7%, tj. z nieco ponad 6 mln do ponad 11 mln osób. Ten trend obserwuje się również </w:t>
            </w:r>
            <w:r w:rsidRPr="0007387D">
              <w:rPr>
                <w:rFonts w:cstheme="minorHAnsi"/>
                <w:bCs/>
                <w:i/>
                <w:color w:val="0070C0"/>
                <w:sz w:val="20"/>
                <w:szCs w:val="20"/>
              </w:rPr>
              <w:t>w województwie kujawsko-pomorskim, gdzie na przestrzeni ostatnich lat można zaobserwować sukcesywny wzrost liczby osób starszych,</w:t>
            </w:r>
            <w:r w:rsidRPr="0007387D">
              <w:rPr>
                <w:rFonts w:cstheme="minorHAnsi"/>
                <w:i/>
                <w:color w:val="0070C0"/>
                <w:sz w:val="20"/>
                <w:szCs w:val="20"/>
              </w:rPr>
              <w:t xml:space="preserve"> świadczący o coraz bardziej postępującym zjawisku starzenia się </w:t>
            </w:r>
            <w:commentRangeStart w:id="13"/>
            <w:commentRangeStart w:id="14"/>
            <w:r w:rsidRPr="0007387D">
              <w:rPr>
                <w:rFonts w:cstheme="minorHAnsi"/>
                <w:i/>
                <w:color w:val="0070C0"/>
                <w:sz w:val="20"/>
                <w:szCs w:val="20"/>
              </w:rPr>
              <w:t>społeczeństwa</w:t>
            </w:r>
            <w:commentRangeEnd w:id="13"/>
            <w:r w:rsidR="00861877">
              <w:rPr>
                <w:rStyle w:val="Odwoaniedokomentarza"/>
                <w:rFonts w:ascii="Calibri" w:eastAsia="Calibri" w:hAnsi="Calibri"/>
                <w:lang w:val="fr-FR"/>
              </w:rPr>
              <w:commentReference w:id="13"/>
            </w:r>
            <w:commentRangeEnd w:id="14"/>
            <w:r w:rsidR="00EB0AA0">
              <w:rPr>
                <w:rStyle w:val="Odwoaniedokomentarza"/>
                <w:rFonts w:ascii="Calibri" w:eastAsia="Calibri" w:hAnsi="Calibri"/>
                <w:lang w:val="fr-FR"/>
              </w:rPr>
              <w:commentReference w:id="14"/>
            </w:r>
            <w:r w:rsidRPr="0007387D">
              <w:rPr>
                <w:rFonts w:cstheme="minorHAnsi"/>
                <w:i/>
                <w:color w:val="0070C0"/>
                <w:sz w:val="20"/>
                <w:szCs w:val="20"/>
              </w:rPr>
              <w:t xml:space="preserve">. </w:t>
            </w:r>
          </w:p>
          <w:p w14:paraId="2398F8E8" w14:textId="2D235E60" w:rsidR="00861877" w:rsidRDefault="00E67C49" w:rsidP="00E67C49">
            <w:pPr>
              <w:shd w:val="clear" w:color="auto" w:fill="FFFFFF" w:themeFill="background1"/>
              <w:spacing w:after="0"/>
              <w:jc w:val="both"/>
              <w:rPr>
                <w:rFonts w:cstheme="minorHAnsi"/>
                <w:i/>
                <w:color w:val="0070C0"/>
                <w:sz w:val="20"/>
                <w:szCs w:val="20"/>
              </w:rPr>
            </w:pPr>
            <w:r w:rsidRPr="0007387D">
              <w:rPr>
                <w:rFonts w:cstheme="minorHAnsi"/>
                <w:i/>
                <w:color w:val="0070C0"/>
                <w:sz w:val="20"/>
                <w:szCs w:val="20"/>
              </w:rPr>
              <w:t xml:space="preserve">Wychodząc naprzeciw zmianom demograficznym, wymuszającym konieczność wprowadzania zintensyfikowanych działań na rzecz osób starszych, w tym zaangażowania nowatorskich rozwiązań, we współpracy z instytucjonalnymi i środowiskowymi formami pomocy, niezbędne jest odrębne działanie wspierające w postaci usług teleopiekuńczych, </w:t>
            </w:r>
            <w:r w:rsidRPr="0007387D">
              <w:rPr>
                <w:rFonts w:cstheme="minorHAnsi"/>
                <w:i/>
                <w:color w:val="0070C0"/>
                <w:sz w:val="20"/>
                <w:szCs w:val="20"/>
                <w:shd w:val="clear" w:color="auto" w:fill="FFFFFF" w:themeFill="background1"/>
              </w:rPr>
              <w:t xml:space="preserve">dziennych opiekunów, pomocy sąsiedzkiej i wolontariatu </w:t>
            </w:r>
            <w:commentRangeStart w:id="15"/>
            <w:r w:rsidRPr="0007387D">
              <w:rPr>
                <w:rFonts w:cstheme="minorHAnsi"/>
                <w:i/>
                <w:color w:val="0070C0"/>
                <w:sz w:val="20"/>
                <w:szCs w:val="20"/>
                <w:shd w:val="clear" w:color="auto" w:fill="FFFFFF" w:themeFill="background1"/>
              </w:rPr>
              <w:t>opiekuńczego</w:t>
            </w:r>
            <w:commentRangeEnd w:id="15"/>
            <w:r w:rsidR="00086789">
              <w:rPr>
                <w:rStyle w:val="Odwoaniedokomentarza"/>
                <w:rFonts w:ascii="Calibri" w:eastAsia="Calibri" w:hAnsi="Calibri"/>
                <w:lang w:val="fr-FR"/>
              </w:rPr>
              <w:commentReference w:id="15"/>
            </w:r>
            <w:r w:rsidRPr="0007387D">
              <w:rPr>
                <w:rFonts w:cstheme="minorHAnsi"/>
                <w:i/>
                <w:color w:val="0070C0"/>
                <w:sz w:val="20"/>
                <w:szCs w:val="20"/>
              </w:rPr>
              <w:t>.</w:t>
            </w:r>
            <w:r w:rsidR="00091BB7" w:rsidRPr="0007387D">
              <w:rPr>
                <w:rFonts w:cstheme="minorHAnsi"/>
                <w:i/>
                <w:color w:val="0070C0"/>
                <w:sz w:val="20"/>
                <w:szCs w:val="20"/>
              </w:rPr>
              <w:t xml:space="preserve"> </w:t>
            </w:r>
          </w:p>
          <w:p w14:paraId="126C6CFB" w14:textId="506E6453" w:rsidR="00F42D02" w:rsidRPr="0007387D" w:rsidRDefault="00091BB7" w:rsidP="00E67C49">
            <w:pPr>
              <w:shd w:val="clear" w:color="auto" w:fill="FFFFFF" w:themeFill="background1"/>
              <w:spacing w:after="0"/>
              <w:jc w:val="both"/>
              <w:rPr>
                <w:rFonts w:cstheme="minorHAnsi"/>
                <w:i/>
                <w:color w:val="0070C0"/>
                <w:sz w:val="20"/>
                <w:szCs w:val="20"/>
              </w:rPr>
            </w:pPr>
            <w:r w:rsidRPr="0007387D">
              <w:rPr>
                <w:rFonts w:cstheme="minorHAnsi"/>
                <w:i/>
                <w:color w:val="0070C0"/>
                <w:sz w:val="20"/>
                <w:szCs w:val="20"/>
              </w:rPr>
              <w:t>Projekt zakłada partnerstwo z 87 gminami województwa, które przekazują bransoletki potrzebujacym takiej formy opieki, mieszkańcom gminy. Rekrutacja uczestników polega na złożeniu formularza rekrutacyjnego. Dodatkowo projekt zakłada wsparcie dla seniorów w postaci pomocy sąsiedzkiej</w:t>
            </w:r>
            <w:r w:rsidR="0007387D">
              <w:rPr>
                <w:rFonts w:cstheme="minorHAnsi"/>
                <w:i/>
                <w:color w:val="0070C0"/>
                <w:sz w:val="20"/>
                <w:szCs w:val="20"/>
              </w:rPr>
              <w:t xml:space="preserve"> i wolotariatu opiekuńczego. Ucz</w:t>
            </w:r>
            <w:r w:rsidRPr="0007387D">
              <w:rPr>
                <w:rFonts w:cstheme="minorHAnsi"/>
                <w:i/>
                <w:color w:val="0070C0"/>
                <w:sz w:val="20"/>
                <w:szCs w:val="20"/>
              </w:rPr>
              <w:t>estnicy projektu ot</w:t>
            </w:r>
            <w:r w:rsidR="00861877">
              <w:rPr>
                <w:rFonts w:cstheme="minorHAnsi"/>
                <w:i/>
                <w:color w:val="0070C0"/>
                <w:sz w:val="20"/>
                <w:szCs w:val="20"/>
              </w:rPr>
              <w:t>rz</w:t>
            </w:r>
            <w:r w:rsidRPr="0007387D">
              <w:rPr>
                <w:rFonts w:cstheme="minorHAnsi"/>
                <w:i/>
                <w:color w:val="0070C0"/>
                <w:sz w:val="20"/>
                <w:szCs w:val="20"/>
              </w:rPr>
              <w:t xml:space="preserve">ymują 85 godzin darmowego wsparcia opiekuna, sąsiada, który świadczy pomoc w zakresie podstawowych </w:t>
            </w:r>
            <w:r w:rsidR="00EB37D3" w:rsidRPr="0007387D">
              <w:rPr>
                <w:rFonts w:cstheme="minorHAnsi"/>
                <w:i/>
                <w:color w:val="0070C0"/>
                <w:sz w:val="20"/>
                <w:szCs w:val="20"/>
              </w:rPr>
              <w:t xml:space="preserve">obowiązków dnia codziennego. Projekt </w:t>
            </w:r>
            <w:commentRangeStart w:id="16"/>
            <w:r w:rsidR="00EB37D3" w:rsidRPr="0007387D">
              <w:rPr>
                <w:rFonts w:cstheme="minorHAnsi"/>
                <w:i/>
                <w:color w:val="0070C0"/>
                <w:sz w:val="20"/>
                <w:szCs w:val="20"/>
              </w:rPr>
              <w:t xml:space="preserve">jest w trakcie realizacji, rekrutacje na wszystkie formy wsparcia w ramach projektu mają charakter otwarty, a rozwiązania realizowane w ramach projektu bedą funkcjonowały w kolejnej </w:t>
            </w:r>
            <w:r w:rsidR="00861877">
              <w:rPr>
                <w:rFonts w:cstheme="minorHAnsi"/>
                <w:i/>
                <w:color w:val="0070C0"/>
                <w:sz w:val="20"/>
                <w:szCs w:val="20"/>
              </w:rPr>
              <w:t xml:space="preserve">jego </w:t>
            </w:r>
            <w:commentRangeStart w:id="17"/>
            <w:r w:rsidR="00EB37D3" w:rsidRPr="0007387D">
              <w:rPr>
                <w:rFonts w:cstheme="minorHAnsi"/>
                <w:i/>
                <w:color w:val="0070C0"/>
                <w:sz w:val="20"/>
                <w:szCs w:val="20"/>
              </w:rPr>
              <w:t>edycji</w:t>
            </w:r>
            <w:commentRangeEnd w:id="17"/>
            <w:r w:rsidR="00225D67">
              <w:rPr>
                <w:rStyle w:val="Odwoaniedokomentarza"/>
                <w:rFonts w:ascii="Calibri" w:eastAsia="Calibri" w:hAnsi="Calibri"/>
                <w:lang w:val="fr-FR"/>
              </w:rPr>
              <w:commentReference w:id="17"/>
            </w:r>
            <w:r w:rsidR="00861877">
              <w:rPr>
                <w:rFonts w:cstheme="minorHAnsi"/>
                <w:i/>
                <w:color w:val="0070C0"/>
                <w:sz w:val="20"/>
                <w:szCs w:val="20"/>
              </w:rPr>
              <w:t>.</w:t>
            </w:r>
            <w:commentRangeEnd w:id="16"/>
            <w:r w:rsidR="00190B15">
              <w:rPr>
                <w:rStyle w:val="Odwoaniedokomentarza"/>
                <w:rFonts w:ascii="Calibri" w:eastAsia="Calibri" w:hAnsi="Calibri"/>
                <w:lang w:val="fr-FR"/>
              </w:rPr>
              <w:commentReference w:id="16"/>
            </w:r>
          </w:p>
        </w:tc>
      </w:tr>
      <w:tr w:rsidR="00BB31BD" w:rsidRPr="00EA3273" w14:paraId="64981CDA" w14:textId="77777777" w:rsidTr="1DD569BA">
        <w:trPr>
          <w:trHeight w:val="232"/>
        </w:trPr>
        <w:tc>
          <w:tcPr>
            <w:tcW w:w="1713" w:type="pct"/>
            <w:shd w:val="clear" w:color="auto" w:fill="D9D9D9" w:themeFill="background1" w:themeFillShade="D9"/>
            <w:vAlign w:val="center"/>
          </w:tcPr>
          <w:p w14:paraId="0C99F084"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t>Resources needed:</w:t>
            </w:r>
          </w:p>
        </w:tc>
        <w:tc>
          <w:tcPr>
            <w:tcW w:w="3287" w:type="pct"/>
            <w:gridSpan w:val="2"/>
            <w:vAlign w:val="center"/>
          </w:tcPr>
          <w:p w14:paraId="08ACB493" w14:textId="77777777" w:rsidR="004F0300" w:rsidRPr="00E779B7" w:rsidRDefault="00586EBB" w:rsidP="001C4D8D">
            <w:pPr>
              <w:spacing w:before="60" w:after="0" w:afterAutospacing="0" w:line="276" w:lineRule="auto"/>
              <w:rPr>
                <w:rFonts w:eastAsia="Batang" w:cs="Arial"/>
                <w:bCs/>
                <w:i/>
                <w:color w:val="0070C0"/>
                <w:sz w:val="20"/>
                <w:szCs w:val="20"/>
                <w:lang w:val="pl-PL"/>
              </w:rPr>
            </w:pPr>
            <w:r w:rsidRPr="00E779B7">
              <w:rPr>
                <w:rFonts w:eastAsia="Batang" w:cs="Arial"/>
                <w:bCs/>
                <w:i/>
                <w:color w:val="0070C0"/>
                <w:sz w:val="20"/>
                <w:szCs w:val="20"/>
                <w:lang w:val="pl-PL"/>
              </w:rPr>
              <w:t xml:space="preserve">Wartość projektu: </w:t>
            </w:r>
            <w:commentRangeStart w:id="18"/>
            <w:r w:rsidR="00091BB7" w:rsidRPr="00091BB7">
              <w:rPr>
                <w:rFonts w:eastAsia="Batang" w:cs="Arial"/>
                <w:bCs/>
                <w:i/>
                <w:color w:val="0070C0"/>
                <w:sz w:val="20"/>
                <w:szCs w:val="20"/>
              </w:rPr>
              <w:t>23 088 239,07 zł</w:t>
            </w:r>
            <w:r w:rsidR="00091BB7">
              <w:rPr>
                <w:rFonts w:eastAsia="Batang" w:cs="Arial"/>
                <w:bCs/>
                <w:i/>
                <w:color w:val="0070C0"/>
                <w:sz w:val="20"/>
                <w:szCs w:val="20"/>
              </w:rPr>
              <w:t xml:space="preserve">, </w:t>
            </w:r>
            <w:r w:rsidRPr="00E779B7">
              <w:rPr>
                <w:rFonts w:eastAsia="Batang" w:cs="Arial"/>
                <w:bCs/>
                <w:i/>
                <w:color w:val="0070C0"/>
                <w:sz w:val="20"/>
                <w:szCs w:val="20"/>
                <w:lang w:val="pl-PL"/>
              </w:rPr>
              <w:t xml:space="preserve">w tym dofinansowanie z EFS </w:t>
            </w:r>
            <w:r w:rsidR="00091BB7" w:rsidRPr="00091BB7">
              <w:rPr>
                <w:rFonts w:eastAsia="Batang" w:cs="Arial"/>
                <w:bCs/>
                <w:i/>
                <w:color w:val="0070C0"/>
                <w:sz w:val="20"/>
                <w:szCs w:val="20"/>
              </w:rPr>
              <w:t>19 624 948,91 zł</w:t>
            </w:r>
            <w:commentRangeEnd w:id="18"/>
            <w:r w:rsidR="00861877">
              <w:rPr>
                <w:rStyle w:val="Odwoaniedokomentarza"/>
                <w:rFonts w:ascii="Calibri" w:eastAsia="Calibri" w:hAnsi="Calibri"/>
                <w:lang w:val="fr-FR"/>
              </w:rPr>
              <w:commentReference w:id="18"/>
            </w:r>
          </w:p>
        </w:tc>
      </w:tr>
      <w:tr w:rsidR="00BB31BD" w:rsidRPr="00457EEC" w14:paraId="4BAC2885" w14:textId="77777777" w:rsidTr="1DD569BA">
        <w:trPr>
          <w:trHeight w:val="232"/>
        </w:trPr>
        <w:tc>
          <w:tcPr>
            <w:tcW w:w="1713" w:type="pct"/>
            <w:shd w:val="clear" w:color="auto" w:fill="D9D9D9" w:themeFill="background1" w:themeFillShade="D9"/>
            <w:vAlign w:val="center"/>
          </w:tcPr>
          <w:p w14:paraId="3A97D2E7"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t>Timescale (start/end date):</w:t>
            </w:r>
          </w:p>
        </w:tc>
        <w:tc>
          <w:tcPr>
            <w:tcW w:w="3287" w:type="pct"/>
            <w:gridSpan w:val="2"/>
            <w:vAlign w:val="center"/>
          </w:tcPr>
          <w:p w14:paraId="6D82BD7C" w14:textId="77777777" w:rsidR="00BB31BD" w:rsidRPr="0007387D" w:rsidRDefault="00E67C49" w:rsidP="001C4D8D">
            <w:pPr>
              <w:spacing w:before="60" w:after="0" w:afterAutospacing="0" w:line="276" w:lineRule="auto"/>
              <w:rPr>
                <w:rFonts w:eastAsia="Batang" w:cs="Arial"/>
                <w:bCs/>
                <w:i/>
                <w:color w:val="0070C0"/>
                <w:sz w:val="20"/>
                <w:szCs w:val="20"/>
                <w:lang w:val="en-GB"/>
              </w:rPr>
            </w:pPr>
            <w:r w:rsidRPr="0007387D">
              <w:rPr>
                <w:rFonts w:cstheme="minorHAnsi"/>
                <w:i/>
                <w:color w:val="0070C0"/>
                <w:sz w:val="20"/>
                <w:szCs w:val="20"/>
              </w:rPr>
              <w:t>01.2021 do 12.2023 r.</w:t>
            </w:r>
          </w:p>
        </w:tc>
      </w:tr>
      <w:tr w:rsidR="00BB31BD" w:rsidRPr="00457EEC" w14:paraId="61C001F0" w14:textId="77777777" w:rsidTr="1DD569BA">
        <w:trPr>
          <w:trHeight w:val="232"/>
        </w:trPr>
        <w:tc>
          <w:tcPr>
            <w:tcW w:w="1713" w:type="pct"/>
            <w:shd w:val="clear" w:color="auto" w:fill="D9D9D9" w:themeFill="background1" w:themeFillShade="D9"/>
            <w:vAlign w:val="center"/>
          </w:tcPr>
          <w:p w14:paraId="269B5481"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lastRenderedPageBreak/>
              <w:t>Evidence of success (results achieved):</w:t>
            </w:r>
          </w:p>
        </w:tc>
        <w:tc>
          <w:tcPr>
            <w:tcW w:w="3287" w:type="pct"/>
            <w:gridSpan w:val="2"/>
            <w:vAlign w:val="center"/>
          </w:tcPr>
          <w:p w14:paraId="300598B4" w14:textId="77777777" w:rsidR="004F0300" w:rsidRPr="00E779B7" w:rsidRDefault="00586EBB" w:rsidP="0007387D">
            <w:pPr>
              <w:spacing w:before="60" w:after="0" w:afterAutospacing="0" w:line="276" w:lineRule="auto"/>
              <w:rPr>
                <w:rFonts w:eastAsia="Batang" w:cs="Arial"/>
                <w:bCs/>
                <w:i/>
                <w:color w:val="0070C0"/>
                <w:sz w:val="20"/>
                <w:szCs w:val="20"/>
                <w:lang w:val="pl-PL"/>
              </w:rPr>
            </w:pPr>
            <w:r w:rsidRPr="00E779B7">
              <w:rPr>
                <w:rFonts w:eastAsia="Batang" w:cs="Arial"/>
                <w:bCs/>
                <w:i/>
                <w:color w:val="0070C0"/>
                <w:sz w:val="20"/>
                <w:szCs w:val="20"/>
                <w:lang w:val="pl-PL"/>
              </w:rPr>
              <w:t>Projekt spotkał się z bardzo dużym zainteresowaniem ze strony osób starszych, chorych, niepełnosprawnych, niesamodzielnych.</w:t>
            </w:r>
            <w:r w:rsidR="00EB37D3" w:rsidRPr="00E779B7">
              <w:rPr>
                <w:rFonts w:eastAsia="Batang" w:cs="Arial"/>
                <w:bCs/>
                <w:i/>
                <w:color w:val="0070C0"/>
                <w:sz w:val="20"/>
                <w:szCs w:val="20"/>
                <w:lang w:val="pl-PL"/>
              </w:rPr>
              <w:t xml:space="preserve"> Na koniec I półrocza 2023 r. </w:t>
            </w:r>
            <w:r w:rsidR="0007387D" w:rsidRPr="00E779B7">
              <w:rPr>
                <w:rFonts w:eastAsia="Batang" w:cs="Arial"/>
                <w:bCs/>
                <w:i/>
                <w:color w:val="0070C0"/>
                <w:sz w:val="20"/>
                <w:szCs w:val="20"/>
                <w:lang w:val="pl-PL"/>
              </w:rPr>
              <w:t>b</w:t>
            </w:r>
            <w:r w:rsidR="00EB37D3" w:rsidRPr="00E779B7">
              <w:rPr>
                <w:rFonts w:eastAsia="Batang" w:cs="Arial"/>
                <w:bCs/>
                <w:i/>
                <w:color w:val="0070C0"/>
                <w:sz w:val="20"/>
                <w:szCs w:val="20"/>
                <w:lang w:val="pl-PL"/>
              </w:rPr>
              <w:t>lisko 3600 osób korzysta z bransoletki życia,</w:t>
            </w:r>
            <w:r w:rsidR="0015194F" w:rsidRPr="00E779B7">
              <w:rPr>
                <w:rFonts w:eastAsia="Batang" w:cs="Arial"/>
                <w:bCs/>
                <w:i/>
                <w:color w:val="0070C0"/>
                <w:sz w:val="20"/>
                <w:szCs w:val="20"/>
                <w:lang w:val="pl-PL"/>
              </w:rPr>
              <w:t xml:space="preserve"> 1675 </w:t>
            </w:r>
            <w:proofErr w:type="spellStart"/>
            <w:r w:rsidR="0015194F" w:rsidRPr="00E779B7">
              <w:rPr>
                <w:rFonts w:eastAsia="Batang" w:cs="Arial"/>
                <w:bCs/>
                <w:i/>
                <w:color w:val="0070C0"/>
                <w:sz w:val="20"/>
                <w:szCs w:val="20"/>
                <w:lang w:val="pl-PL"/>
              </w:rPr>
              <w:t>osob</w:t>
            </w:r>
            <w:proofErr w:type="spellEnd"/>
            <w:r w:rsidR="0015194F" w:rsidRPr="00E779B7">
              <w:rPr>
                <w:rFonts w:eastAsia="Batang" w:cs="Arial"/>
                <w:bCs/>
                <w:i/>
                <w:color w:val="0070C0"/>
                <w:sz w:val="20"/>
                <w:szCs w:val="20"/>
                <w:lang w:val="pl-PL"/>
              </w:rPr>
              <w:t xml:space="preserve"> zostało objętych pomocą </w:t>
            </w:r>
            <w:commentRangeStart w:id="19"/>
            <w:r w:rsidR="0015194F" w:rsidRPr="00E779B7">
              <w:rPr>
                <w:rFonts w:eastAsia="Batang" w:cs="Arial"/>
                <w:bCs/>
                <w:i/>
                <w:color w:val="0070C0"/>
                <w:sz w:val="20"/>
                <w:szCs w:val="20"/>
                <w:lang w:val="pl-PL"/>
              </w:rPr>
              <w:t>sąsiedzką</w:t>
            </w:r>
            <w:commentRangeEnd w:id="19"/>
            <w:r w:rsidR="00262D9A">
              <w:rPr>
                <w:rStyle w:val="Odwoaniedokomentarza"/>
                <w:rFonts w:ascii="Calibri" w:eastAsia="Calibri" w:hAnsi="Calibri"/>
                <w:lang w:val="fr-FR"/>
              </w:rPr>
              <w:commentReference w:id="19"/>
            </w:r>
            <w:r w:rsidR="0015194F" w:rsidRPr="00E779B7">
              <w:rPr>
                <w:rFonts w:eastAsia="Batang" w:cs="Arial"/>
                <w:bCs/>
                <w:i/>
                <w:color w:val="0070C0"/>
                <w:sz w:val="20"/>
                <w:szCs w:val="20"/>
                <w:lang w:val="pl-PL"/>
              </w:rPr>
              <w:t>.</w:t>
            </w:r>
            <w:r w:rsidR="00EB37D3" w:rsidRPr="00E779B7">
              <w:rPr>
                <w:rFonts w:eastAsia="Batang" w:cs="Arial"/>
                <w:bCs/>
                <w:i/>
                <w:color w:val="0070C0"/>
                <w:sz w:val="20"/>
                <w:szCs w:val="20"/>
                <w:lang w:val="pl-PL"/>
              </w:rPr>
              <w:t xml:space="preserve"> </w:t>
            </w:r>
            <w:r w:rsidRPr="00E779B7">
              <w:rPr>
                <w:rFonts w:eastAsia="Batang" w:cs="Arial"/>
                <w:bCs/>
                <w:i/>
                <w:color w:val="0070C0"/>
                <w:sz w:val="20"/>
                <w:szCs w:val="20"/>
                <w:lang w:val="pl-PL"/>
              </w:rPr>
              <w:t xml:space="preserve"> </w:t>
            </w:r>
          </w:p>
        </w:tc>
      </w:tr>
      <w:tr w:rsidR="00BB31BD" w:rsidRPr="00457EEC" w14:paraId="345DB29C" w14:textId="77777777" w:rsidTr="1DD569BA">
        <w:trPr>
          <w:trHeight w:val="232"/>
        </w:trPr>
        <w:tc>
          <w:tcPr>
            <w:tcW w:w="1713" w:type="pct"/>
            <w:shd w:val="clear" w:color="auto" w:fill="D9D9D9" w:themeFill="background1" w:themeFillShade="D9"/>
            <w:vAlign w:val="center"/>
          </w:tcPr>
          <w:p w14:paraId="1E173825"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t>Challenges encountered (optional):</w:t>
            </w:r>
          </w:p>
        </w:tc>
        <w:tc>
          <w:tcPr>
            <w:tcW w:w="3287" w:type="pct"/>
            <w:gridSpan w:val="2"/>
            <w:vAlign w:val="center"/>
          </w:tcPr>
          <w:p w14:paraId="7BD1A2C1" w14:textId="43FF6B25" w:rsidR="002B73CB" w:rsidRPr="00E779B7" w:rsidRDefault="00647A3F" w:rsidP="002B73CB">
            <w:pPr>
              <w:spacing w:before="0" w:beforeAutospacing="0" w:after="0" w:afterAutospacing="0" w:line="276" w:lineRule="auto"/>
              <w:rPr>
                <w:rFonts w:eastAsia="Batang" w:cs="Arial"/>
                <w:bCs/>
                <w:i/>
                <w:color w:val="E85322" w:themeColor="accent2"/>
                <w:sz w:val="20"/>
                <w:szCs w:val="20"/>
                <w:lang w:val="pl-PL"/>
              </w:rPr>
            </w:pPr>
            <w:r w:rsidRPr="00E779B7">
              <w:rPr>
                <w:rFonts w:eastAsia="Batang" w:cs="Arial"/>
                <w:bCs/>
                <w:i/>
                <w:color w:val="E85322" w:themeColor="accent2"/>
                <w:sz w:val="20"/>
                <w:szCs w:val="20"/>
                <w:lang w:val="pl-PL"/>
              </w:rPr>
              <w:t xml:space="preserve">Głównym wyzwaniem jest dotarcie do świadomości użytkowników bransoletek życia, którzy </w:t>
            </w:r>
            <w:r w:rsidR="007D5DA9" w:rsidRPr="00E779B7">
              <w:rPr>
                <w:rFonts w:eastAsia="Batang" w:cs="Arial"/>
                <w:bCs/>
                <w:i/>
                <w:color w:val="E85322" w:themeColor="accent2"/>
                <w:sz w:val="20"/>
                <w:szCs w:val="20"/>
                <w:lang w:val="pl-PL"/>
              </w:rPr>
              <w:t>często</w:t>
            </w:r>
            <w:r w:rsidRPr="00E779B7">
              <w:rPr>
                <w:rFonts w:eastAsia="Batang" w:cs="Arial"/>
                <w:bCs/>
                <w:i/>
                <w:color w:val="E85322" w:themeColor="accent2"/>
                <w:sz w:val="20"/>
                <w:szCs w:val="20"/>
                <w:lang w:val="pl-PL"/>
              </w:rPr>
              <w:t xml:space="preserve"> zapominają o prawidłowym użytkowaniu urządzeń i stałym/ codziennym </w:t>
            </w:r>
            <w:r w:rsidR="007D5DA9" w:rsidRPr="00E779B7">
              <w:rPr>
                <w:rFonts w:eastAsia="Batang" w:cs="Arial"/>
                <w:bCs/>
                <w:i/>
                <w:color w:val="E85322" w:themeColor="accent2"/>
                <w:sz w:val="20"/>
                <w:szCs w:val="20"/>
                <w:lang w:val="pl-PL"/>
              </w:rPr>
              <w:t>użytkowaniu</w:t>
            </w:r>
            <w:r w:rsidRPr="00E779B7">
              <w:rPr>
                <w:rFonts w:eastAsia="Batang" w:cs="Arial"/>
                <w:bCs/>
                <w:i/>
                <w:color w:val="E85322" w:themeColor="accent2"/>
                <w:sz w:val="20"/>
                <w:szCs w:val="20"/>
                <w:lang w:val="pl-PL"/>
              </w:rPr>
              <w:t xml:space="preserve"> zgodnie z przeznaczeniem. W zakresie pomocy sąsiedzkiej i wolontariatu opiekuńczego diagnozuje się potrzebę zwiększenia liczby godzin </w:t>
            </w:r>
            <w:commentRangeStart w:id="20"/>
            <w:r w:rsidRPr="00E779B7">
              <w:rPr>
                <w:rFonts w:eastAsia="Batang" w:cs="Arial"/>
                <w:bCs/>
                <w:i/>
                <w:color w:val="E85322" w:themeColor="accent2"/>
                <w:sz w:val="20"/>
                <w:szCs w:val="20"/>
                <w:lang w:val="pl-PL"/>
              </w:rPr>
              <w:t>wsparcia</w:t>
            </w:r>
            <w:commentRangeEnd w:id="20"/>
            <w:r w:rsidR="007D5DA9">
              <w:rPr>
                <w:rStyle w:val="Odwoaniedokomentarza"/>
                <w:rFonts w:ascii="Calibri" w:eastAsia="Calibri" w:hAnsi="Calibri"/>
                <w:lang w:val="fr-FR"/>
              </w:rPr>
              <w:commentReference w:id="20"/>
            </w:r>
            <w:r w:rsidRPr="00E779B7">
              <w:rPr>
                <w:rFonts w:eastAsia="Batang" w:cs="Arial"/>
                <w:bCs/>
                <w:i/>
                <w:color w:val="E85322" w:themeColor="accent2"/>
                <w:sz w:val="20"/>
                <w:szCs w:val="20"/>
                <w:lang w:val="pl-PL"/>
              </w:rPr>
              <w:t xml:space="preserve">. </w:t>
            </w:r>
          </w:p>
        </w:tc>
      </w:tr>
      <w:tr w:rsidR="00BB31BD" w:rsidRPr="00457EEC" w14:paraId="7C4DFDDA" w14:textId="77777777" w:rsidTr="1DD569BA">
        <w:trPr>
          <w:trHeight w:val="232"/>
        </w:trPr>
        <w:tc>
          <w:tcPr>
            <w:tcW w:w="1713" w:type="pct"/>
            <w:shd w:val="clear" w:color="auto" w:fill="D9D9D9" w:themeFill="background1" w:themeFillShade="D9"/>
            <w:vAlign w:val="center"/>
          </w:tcPr>
          <w:p w14:paraId="0999E51D" w14:textId="77777777" w:rsidR="00BB31BD" w:rsidRPr="00AD1128" w:rsidRDefault="00BB31BD" w:rsidP="001C4D8D">
            <w:pPr>
              <w:spacing w:before="60" w:after="60" w:line="276" w:lineRule="auto"/>
              <w:rPr>
                <w:rFonts w:eastAsia="Batang" w:cs="Arial"/>
                <w:b/>
                <w:bCs/>
                <w:sz w:val="20"/>
                <w:szCs w:val="20"/>
                <w:lang w:val="en-GB"/>
              </w:rPr>
            </w:pPr>
            <w:r w:rsidRPr="00AD1128">
              <w:rPr>
                <w:rFonts w:eastAsia="Batang" w:cs="Arial"/>
                <w:b/>
                <w:bCs/>
                <w:sz w:val="20"/>
                <w:szCs w:val="20"/>
                <w:lang w:val="en-GB"/>
              </w:rPr>
              <w:t>Potential for learning or transfer</w:t>
            </w:r>
            <w:r>
              <w:rPr>
                <w:rFonts w:eastAsia="Batang" w:cs="Arial"/>
                <w:b/>
                <w:bCs/>
                <w:sz w:val="20"/>
                <w:szCs w:val="20"/>
                <w:lang w:val="en-GB"/>
              </w:rPr>
              <w:t>:</w:t>
            </w:r>
          </w:p>
        </w:tc>
        <w:tc>
          <w:tcPr>
            <w:tcW w:w="3287" w:type="pct"/>
            <w:gridSpan w:val="2"/>
            <w:vAlign w:val="center"/>
          </w:tcPr>
          <w:p w14:paraId="4FAB3D49" w14:textId="23B0550F" w:rsidR="00225D67" w:rsidRDefault="00647A3F" w:rsidP="00EC6E02">
            <w:pPr>
              <w:spacing w:before="60" w:after="0" w:afterAutospacing="0" w:line="276" w:lineRule="auto"/>
              <w:rPr>
                <w:rFonts w:eastAsia="Batang" w:cs="Arial"/>
                <w:i/>
                <w:iCs/>
                <w:color w:val="0070C0"/>
                <w:sz w:val="20"/>
                <w:szCs w:val="20"/>
                <w:lang w:val="pl-PL"/>
              </w:rPr>
            </w:pPr>
            <w:commentRangeStart w:id="21"/>
            <w:r w:rsidRPr="00E779B7">
              <w:rPr>
                <w:rFonts w:eastAsia="Batang" w:cs="Arial"/>
                <w:i/>
                <w:iCs/>
                <w:color w:val="0070C0"/>
                <w:sz w:val="20"/>
                <w:szCs w:val="20"/>
                <w:lang w:val="pl-PL"/>
              </w:rPr>
              <w:t xml:space="preserve">Kujawsko-Pomorska </w:t>
            </w:r>
            <w:proofErr w:type="spellStart"/>
            <w:r w:rsidRPr="00E779B7">
              <w:rPr>
                <w:rFonts w:eastAsia="Batang" w:cs="Arial"/>
                <w:i/>
                <w:iCs/>
                <w:color w:val="0070C0"/>
                <w:sz w:val="20"/>
                <w:szCs w:val="20"/>
                <w:lang w:val="pl-PL"/>
              </w:rPr>
              <w:t>Teleopieka</w:t>
            </w:r>
            <w:proofErr w:type="spellEnd"/>
            <w:r w:rsidRPr="00E779B7">
              <w:rPr>
                <w:rFonts w:eastAsia="Batang" w:cs="Arial"/>
                <w:i/>
                <w:iCs/>
                <w:color w:val="0070C0"/>
                <w:sz w:val="20"/>
                <w:szCs w:val="20"/>
                <w:lang w:val="pl-PL"/>
              </w:rPr>
              <w:t xml:space="preserve"> to wyjście naprzeciw </w:t>
            </w:r>
            <w:r w:rsidR="007D5DA9" w:rsidRPr="00E779B7">
              <w:rPr>
                <w:rFonts w:eastAsia="Batang" w:cs="Arial"/>
                <w:i/>
                <w:iCs/>
                <w:color w:val="0070C0"/>
                <w:sz w:val="20"/>
                <w:szCs w:val="20"/>
                <w:lang w:val="pl-PL"/>
              </w:rPr>
              <w:t>współczesnym</w:t>
            </w:r>
            <w:r w:rsidRPr="00E779B7">
              <w:rPr>
                <w:rFonts w:eastAsia="Batang" w:cs="Arial"/>
                <w:i/>
                <w:iCs/>
                <w:color w:val="0070C0"/>
                <w:sz w:val="20"/>
                <w:szCs w:val="20"/>
                <w:lang w:val="pl-PL"/>
              </w:rPr>
              <w:t xml:space="preserve"> zmianom w strukturze demograficznej i niepokojącymi prognozami </w:t>
            </w:r>
            <w:r w:rsidR="007D5DA9" w:rsidRPr="00E779B7">
              <w:rPr>
                <w:rFonts w:eastAsia="Batang" w:cs="Arial"/>
                <w:i/>
                <w:iCs/>
                <w:color w:val="0070C0"/>
                <w:sz w:val="20"/>
                <w:szCs w:val="20"/>
                <w:lang w:val="pl-PL"/>
              </w:rPr>
              <w:t>pogłębiającego</w:t>
            </w:r>
            <w:r w:rsidRPr="00E779B7">
              <w:rPr>
                <w:rFonts w:eastAsia="Batang" w:cs="Arial"/>
                <w:i/>
                <w:iCs/>
                <w:color w:val="0070C0"/>
                <w:sz w:val="20"/>
                <w:szCs w:val="20"/>
                <w:lang w:val="pl-PL"/>
              </w:rPr>
              <w:t xml:space="preserve"> się zjawiska starzenia się społeczeństwa. Starzejące się społeczeństwo spotęgowane </w:t>
            </w:r>
            <w:r w:rsidR="007D5DA9" w:rsidRPr="00E779B7">
              <w:rPr>
                <w:rFonts w:eastAsia="Batang" w:cs="Arial"/>
                <w:i/>
                <w:iCs/>
                <w:color w:val="0070C0"/>
                <w:sz w:val="20"/>
                <w:szCs w:val="20"/>
                <w:lang w:val="pl-PL"/>
              </w:rPr>
              <w:t>zjawiskiem</w:t>
            </w:r>
            <w:r w:rsidRPr="00E779B7">
              <w:rPr>
                <w:rFonts w:eastAsia="Batang" w:cs="Arial"/>
                <w:i/>
                <w:iCs/>
                <w:color w:val="0070C0"/>
                <w:sz w:val="20"/>
                <w:szCs w:val="20"/>
                <w:lang w:val="pl-PL"/>
              </w:rPr>
              <w:t xml:space="preserve"> </w:t>
            </w:r>
            <w:proofErr w:type="spellStart"/>
            <w:r w:rsidRPr="00E779B7">
              <w:rPr>
                <w:rFonts w:eastAsia="Batang" w:cs="Arial"/>
                <w:i/>
                <w:iCs/>
                <w:color w:val="0070C0"/>
                <w:sz w:val="20"/>
                <w:szCs w:val="20"/>
                <w:lang w:val="pl-PL"/>
              </w:rPr>
              <w:t>singularyzacji</w:t>
            </w:r>
            <w:proofErr w:type="spellEnd"/>
            <w:r w:rsidRPr="00E779B7">
              <w:rPr>
                <w:rFonts w:eastAsia="Batang" w:cs="Arial"/>
                <w:i/>
                <w:iCs/>
                <w:color w:val="0070C0"/>
                <w:sz w:val="20"/>
                <w:szCs w:val="20"/>
                <w:lang w:val="pl-PL"/>
              </w:rPr>
              <w:t xml:space="preserve"> starości wymaga podjęcia kroków, które zminimalizują problem </w:t>
            </w:r>
            <w:r w:rsidR="007D5DA9" w:rsidRPr="00E779B7">
              <w:rPr>
                <w:rFonts w:eastAsia="Batang" w:cs="Arial"/>
                <w:i/>
                <w:iCs/>
                <w:color w:val="0070C0"/>
                <w:sz w:val="20"/>
                <w:szCs w:val="20"/>
                <w:lang w:val="pl-PL"/>
              </w:rPr>
              <w:t>samotności</w:t>
            </w:r>
            <w:r w:rsidRPr="00E779B7">
              <w:rPr>
                <w:rFonts w:eastAsia="Batang" w:cs="Arial"/>
                <w:i/>
                <w:iCs/>
                <w:color w:val="0070C0"/>
                <w:sz w:val="20"/>
                <w:szCs w:val="20"/>
                <w:lang w:val="pl-PL"/>
              </w:rPr>
              <w:t xml:space="preserve"> wśród starszych, chorych, niepełnosprawnych mieszkańców województwa. Zarówno bransoletka życia jak i pomoc sąsiedzka i wolontariat są jednymi z kardynalnych potrzeb </w:t>
            </w:r>
            <w:r w:rsidR="007D5DA9" w:rsidRPr="00E779B7">
              <w:rPr>
                <w:rFonts w:eastAsia="Batang" w:cs="Arial"/>
                <w:i/>
                <w:iCs/>
                <w:color w:val="0070C0"/>
                <w:sz w:val="20"/>
                <w:szCs w:val="20"/>
                <w:lang w:val="pl-PL"/>
              </w:rPr>
              <w:t>starzejącego</w:t>
            </w:r>
            <w:r w:rsidRPr="00E779B7">
              <w:rPr>
                <w:rFonts w:eastAsia="Batang" w:cs="Arial"/>
                <w:i/>
                <w:iCs/>
                <w:color w:val="0070C0"/>
                <w:sz w:val="20"/>
                <w:szCs w:val="20"/>
                <w:lang w:val="pl-PL"/>
              </w:rPr>
              <w:t xml:space="preserve"> się społeczeństwa. </w:t>
            </w:r>
            <w:proofErr w:type="spellStart"/>
            <w:r w:rsidRPr="00E779B7">
              <w:rPr>
                <w:rFonts w:eastAsia="Batang" w:cs="Arial"/>
                <w:i/>
                <w:iCs/>
                <w:color w:val="0070C0"/>
                <w:sz w:val="20"/>
                <w:szCs w:val="20"/>
                <w:lang w:val="pl-PL"/>
              </w:rPr>
              <w:t>Teleopieka</w:t>
            </w:r>
            <w:proofErr w:type="spellEnd"/>
            <w:r w:rsidRPr="00E779B7">
              <w:rPr>
                <w:rFonts w:eastAsia="Batang" w:cs="Arial"/>
                <w:i/>
                <w:iCs/>
                <w:color w:val="0070C0"/>
                <w:sz w:val="20"/>
                <w:szCs w:val="20"/>
                <w:lang w:val="pl-PL"/>
              </w:rPr>
              <w:t xml:space="preserve"> daje tym osobą poczucie bezpieczeństwa, szybki kontakt z pracownikami medycznymi, natychmiastową pomoc w razie upadku, pogorszenia stanu zdrowia. Pomoc sąsiedzka i wolontariat opiekuńczy stają się </w:t>
            </w:r>
            <w:r w:rsidR="00EC6E02" w:rsidRPr="00E779B7">
              <w:rPr>
                <w:rFonts w:eastAsia="Batang" w:cs="Arial"/>
                <w:i/>
                <w:iCs/>
                <w:color w:val="0070C0"/>
                <w:sz w:val="20"/>
                <w:szCs w:val="20"/>
                <w:lang w:val="pl-PL"/>
              </w:rPr>
              <w:t xml:space="preserve">rozwiązaniem na problem związany z utrudnionym codziennym funkcjonowaniem. </w:t>
            </w:r>
            <w:commentRangeEnd w:id="21"/>
            <w:r w:rsidR="00F772A7">
              <w:rPr>
                <w:rStyle w:val="Odwoaniedokomentarza"/>
                <w:rFonts w:ascii="Calibri" w:eastAsia="Calibri" w:hAnsi="Calibri"/>
                <w:lang w:val="fr-FR"/>
              </w:rPr>
              <w:commentReference w:id="21"/>
            </w:r>
          </w:p>
          <w:p w14:paraId="6FF74639" w14:textId="7FDE8B33" w:rsidR="00225D67" w:rsidRPr="00E779B7" w:rsidRDefault="00225D67" w:rsidP="00EC6E02">
            <w:pPr>
              <w:spacing w:before="60" w:after="0" w:afterAutospacing="0" w:line="276" w:lineRule="auto"/>
              <w:rPr>
                <w:rFonts w:eastAsia="Batang" w:cs="Arial"/>
                <w:i/>
                <w:iCs/>
                <w:color w:val="0070C0"/>
                <w:sz w:val="20"/>
                <w:szCs w:val="20"/>
                <w:lang w:val="pl-PL"/>
              </w:rPr>
            </w:pPr>
          </w:p>
        </w:tc>
      </w:tr>
      <w:tr w:rsidR="00BB31BD" w:rsidRPr="00457EEC" w14:paraId="0A2A174C" w14:textId="77777777" w:rsidTr="1DD569BA">
        <w:trPr>
          <w:trHeight w:val="232"/>
        </w:trPr>
        <w:tc>
          <w:tcPr>
            <w:tcW w:w="1713" w:type="pct"/>
            <w:tcBorders>
              <w:bottom w:val="single" w:sz="4" w:space="0" w:color="auto"/>
            </w:tcBorders>
            <w:shd w:val="clear" w:color="auto" w:fill="D9D9D9" w:themeFill="background1" w:themeFillShade="D9"/>
            <w:vAlign w:val="center"/>
          </w:tcPr>
          <w:p w14:paraId="57108BDB"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t>Further information:</w:t>
            </w:r>
          </w:p>
        </w:tc>
        <w:tc>
          <w:tcPr>
            <w:tcW w:w="3287" w:type="pct"/>
            <w:gridSpan w:val="2"/>
            <w:tcBorders>
              <w:bottom w:val="single" w:sz="4" w:space="0" w:color="auto"/>
            </w:tcBorders>
            <w:vAlign w:val="center"/>
          </w:tcPr>
          <w:p w14:paraId="30D22D8C" w14:textId="77777777" w:rsidR="00BB31BD" w:rsidRPr="007B05CB" w:rsidRDefault="00EC6E02" w:rsidP="001C4D8D">
            <w:pPr>
              <w:spacing w:before="60" w:after="0" w:afterAutospacing="0" w:line="276" w:lineRule="auto"/>
              <w:rPr>
                <w:rFonts w:eastAsia="Batang" w:cs="Arial"/>
                <w:bCs/>
                <w:i/>
                <w:color w:val="E85322" w:themeColor="accent2"/>
                <w:sz w:val="20"/>
                <w:szCs w:val="20"/>
                <w:lang w:val="en-GB"/>
              </w:rPr>
            </w:pPr>
            <w:r w:rsidRPr="00EC6E02">
              <w:rPr>
                <w:rFonts w:eastAsia="Batang" w:cs="Arial"/>
                <w:bCs/>
                <w:i/>
                <w:color w:val="E85322" w:themeColor="accent2"/>
                <w:sz w:val="20"/>
                <w:szCs w:val="20"/>
                <w:lang w:val="en-GB"/>
              </w:rPr>
              <w:t>https://www.rops.torun.pl/projekty/kujawsko-pomorska-teleopieka</w:t>
            </w:r>
          </w:p>
        </w:tc>
      </w:tr>
      <w:tr w:rsidR="00BB31BD" w:rsidRPr="00457EEC" w14:paraId="311B4B78" w14:textId="77777777" w:rsidTr="1DD569BA">
        <w:trPr>
          <w:trHeight w:val="232"/>
        </w:trPr>
        <w:tc>
          <w:tcPr>
            <w:tcW w:w="1713" w:type="pct"/>
            <w:shd w:val="clear" w:color="auto" w:fill="D9D9D9" w:themeFill="background1" w:themeFillShade="D9"/>
            <w:vAlign w:val="center"/>
          </w:tcPr>
          <w:p w14:paraId="0BCC845F"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t>Keywords related to your practice</w:t>
            </w:r>
          </w:p>
        </w:tc>
        <w:tc>
          <w:tcPr>
            <w:tcW w:w="3287" w:type="pct"/>
            <w:gridSpan w:val="2"/>
            <w:vAlign w:val="center"/>
          </w:tcPr>
          <w:p w14:paraId="3FFEE81C" w14:textId="77777777" w:rsidR="00BB31BD" w:rsidRPr="007B05CB" w:rsidRDefault="00BB31BD" w:rsidP="001C4D8D">
            <w:pPr>
              <w:spacing w:before="60" w:after="60" w:line="276" w:lineRule="auto"/>
              <w:rPr>
                <w:rFonts w:eastAsia="Batang" w:cs="Arial"/>
                <w:bCs/>
                <w:i/>
                <w:color w:val="E85322" w:themeColor="accent2"/>
                <w:sz w:val="20"/>
                <w:szCs w:val="20"/>
                <w:lang w:val="en-GB"/>
              </w:rPr>
            </w:pPr>
            <w:r w:rsidRPr="007B05CB">
              <w:rPr>
                <w:rFonts w:eastAsia="Batang" w:cs="Arial"/>
                <w:bCs/>
                <w:i/>
                <w:color w:val="E85322" w:themeColor="accent2"/>
                <w:sz w:val="20"/>
                <w:szCs w:val="20"/>
                <w:lang w:val="en-GB"/>
              </w:rPr>
              <w:t xml:space="preserve">Select from existing keywords </w:t>
            </w:r>
          </w:p>
        </w:tc>
      </w:tr>
      <w:tr w:rsidR="00BB31BD" w:rsidRPr="00457EEC" w14:paraId="0FD5809F" w14:textId="77777777" w:rsidTr="1DD569BA">
        <w:trPr>
          <w:trHeight w:val="961"/>
        </w:trPr>
        <w:tc>
          <w:tcPr>
            <w:tcW w:w="1713" w:type="pct"/>
            <w:tcBorders>
              <w:top w:val="single" w:sz="4" w:space="0" w:color="auto"/>
            </w:tcBorders>
            <w:shd w:val="clear" w:color="auto" w:fill="F1977A" w:themeFill="accent2" w:themeFillTint="99"/>
            <w:vAlign w:val="center"/>
          </w:tcPr>
          <w:p w14:paraId="7F2B1780" w14:textId="77777777" w:rsidR="00BB31BD" w:rsidRPr="00DF05CD" w:rsidRDefault="00BB31BD" w:rsidP="001C4D8D">
            <w:pPr>
              <w:spacing w:before="60" w:after="60" w:line="276" w:lineRule="auto"/>
              <w:ind w:left="720"/>
              <w:rPr>
                <w:rFonts w:eastAsia="Batang" w:cs="Arial"/>
                <w:b/>
                <w:bCs/>
                <w:sz w:val="20"/>
                <w:szCs w:val="20"/>
                <w:lang w:val="en-GB"/>
              </w:rPr>
            </w:pPr>
            <w:r w:rsidRPr="00DF05CD">
              <w:rPr>
                <w:rFonts w:eastAsia="Batang" w:cs="Arial"/>
                <w:b/>
                <w:bCs/>
                <w:sz w:val="20"/>
                <w:szCs w:val="20"/>
                <w:lang w:val="en-GB"/>
              </w:rPr>
              <w:t xml:space="preserve">Expert opinion </w:t>
            </w:r>
          </w:p>
        </w:tc>
        <w:tc>
          <w:tcPr>
            <w:tcW w:w="3287" w:type="pct"/>
            <w:gridSpan w:val="2"/>
            <w:tcBorders>
              <w:top w:val="single" w:sz="4" w:space="0" w:color="auto"/>
            </w:tcBorders>
            <w:vAlign w:val="center"/>
          </w:tcPr>
          <w:p w14:paraId="333192B2" w14:textId="77777777" w:rsidR="004F0300" w:rsidRPr="003772F9" w:rsidRDefault="00BB31BD" w:rsidP="001C4D8D">
            <w:pPr>
              <w:spacing w:before="60" w:after="0" w:afterAutospacing="0" w:line="276" w:lineRule="auto"/>
              <w:rPr>
                <w:rFonts w:eastAsia="Batang" w:cs="Arial"/>
                <w:bCs/>
                <w:i/>
                <w:color w:val="0070C0"/>
                <w:sz w:val="20"/>
                <w:szCs w:val="20"/>
                <w:lang w:val="en-GB"/>
              </w:rPr>
            </w:pPr>
            <w:r w:rsidRPr="003772F9">
              <w:rPr>
                <w:rFonts w:eastAsia="Batang" w:cs="Arial"/>
                <w:bCs/>
                <w:i/>
                <w:color w:val="0070C0"/>
                <w:sz w:val="20"/>
                <w:szCs w:val="20"/>
                <w:lang w:val="en-GB"/>
              </w:rPr>
              <w:t xml:space="preserve">[1500 characters] </w:t>
            </w:r>
            <w:r w:rsidRPr="003772F9">
              <w:rPr>
                <w:rFonts w:eastAsia="Batang" w:cs="Arial"/>
                <w:b/>
                <w:i/>
                <w:color w:val="0070C0"/>
                <w:sz w:val="20"/>
                <w:szCs w:val="20"/>
                <w:lang w:val="en-GB"/>
              </w:rPr>
              <w:t>[</w:t>
            </w:r>
            <w:r w:rsidR="00DF05CD" w:rsidRPr="003772F9">
              <w:rPr>
                <w:rFonts w:eastAsia="Batang" w:cs="Arial"/>
                <w:b/>
                <w:i/>
                <w:color w:val="0070C0"/>
                <w:sz w:val="20"/>
                <w:szCs w:val="20"/>
                <w:lang w:val="en-GB"/>
              </w:rPr>
              <w:t>F</w:t>
            </w:r>
            <w:r w:rsidRPr="003772F9">
              <w:rPr>
                <w:rFonts w:eastAsia="Batang" w:cs="Arial"/>
                <w:b/>
                <w:i/>
                <w:color w:val="0070C0"/>
                <w:sz w:val="20"/>
                <w:szCs w:val="20"/>
                <w:lang w:val="en-GB"/>
              </w:rPr>
              <w:t>illed in by the Policy Learning Platforms experts in case good practice is published in the Good Practice</w:t>
            </w:r>
            <w:r w:rsidR="00DF05CD" w:rsidRPr="003772F9">
              <w:rPr>
                <w:rFonts w:eastAsia="Batang" w:cs="Arial"/>
                <w:b/>
                <w:i/>
                <w:color w:val="0070C0"/>
                <w:sz w:val="20"/>
                <w:szCs w:val="20"/>
                <w:lang w:val="en-GB"/>
              </w:rPr>
              <w:t>s</w:t>
            </w:r>
            <w:r w:rsidRPr="003772F9">
              <w:rPr>
                <w:rFonts w:eastAsia="Batang" w:cs="Arial"/>
                <w:b/>
                <w:i/>
                <w:color w:val="0070C0"/>
                <w:sz w:val="20"/>
                <w:szCs w:val="20"/>
                <w:lang w:val="en-GB"/>
              </w:rPr>
              <w:t xml:space="preserve"> database]</w:t>
            </w:r>
          </w:p>
        </w:tc>
      </w:tr>
    </w:tbl>
    <w:p w14:paraId="0CB411F5" w14:textId="77777777" w:rsidR="004B6398" w:rsidRPr="007B05CB" w:rsidRDefault="004B6398" w:rsidP="007B05CB">
      <w:pPr>
        <w:spacing w:before="0" w:beforeAutospacing="0" w:after="0" w:afterAutospacing="0" w:line="276" w:lineRule="auto"/>
        <w:rPr>
          <w:rFonts w:eastAsia="Batang" w:cs="Arial"/>
          <w:b/>
          <w:bCs/>
          <w:caps/>
          <w:color w:val="FFFFFF" w:themeColor="background1"/>
          <w:sz w:val="28"/>
          <w:szCs w:val="40"/>
          <w:lang w:val="en-GB"/>
        </w:rPr>
      </w:pPr>
    </w:p>
    <w:sectPr w:rsidR="004B6398" w:rsidRPr="007B05CB" w:rsidSect="003C0433">
      <w:headerReference w:type="default" r:id="rId17"/>
      <w:footerReference w:type="default" r:id="rId18"/>
      <w:type w:val="continuous"/>
      <w:pgSz w:w="11907" w:h="16840" w:code="9"/>
      <w:pgMar w:top="1843" w:right="1417" w:bottom="1417" w:left="1417"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zyna Rzemykowska" w:date="2023-07-27T08:17:00Z" w:initials="KR">
    <w:p w14:paraId="3F79DE01" w14:textId="6A3C518F" w:rsidR="00E779B7" w:rsidRDefault="00E779B7">
      <w:pPr>
        <w:pStyle w:val="Tekstkomentarza"/>
      </w:pPr>
      <w:r>
        <w:rPr>
          <w:rStyle w:val="Odwoaniedokomentarza"/>
        </w:rPr>
        <w:annotationRef/>
      </w:r>
      <w:proofErr w:type="spellStart"/>
      <w:r>
        <w:t>Tutaj</w:t>
      </w:r>
      <w:proofErr w:type="spellEnd"/>
      <w:r>
        <w:t xml:space="preserve"> </w:t>
      </w:r>
      <w:proofErr w:type="spellStart"/>
      <w:r>
        <w:t>nalezy</w:t>
      </w:r>
      <w:proofErr w:type="spellEnd"/>
      <w:r>
        <w:t xml:space="preserve"> </w:t>
      </w:r>
      <w:proofErr w:type="spellStart"/>
      <w:r>
        <w:t>wskazać</w:t>
      </w:r>
      <w:proofErr w:type="spellEnd"/>
      <w:r>
        <w:t xml:space="preserve"> </w:t>
      </w:r>
      <w:proofErr w:type="spellStart"/>
      <w:r>
        <w:t>osobę</w:t>
      </w:r>
      <w:proofErr w:type="spellEnd"/>
      <w:r>
        <w:t xml:space="preserve"> do </w:t>
      </w:r>
      <w:proofErr w:type="spellStart"/>
      <w:r>
        <w:t>kontaktu</w:t>
      </w:r>
      <w:proofErr w:type="spellEnd"/>
      <w:r>
        <w:t xml:space="preserve"> </w:t>
      </w:r>
      <w:r w:rsidR="00BF3E4A">
        <w:t xml:space="preserve">w </w:t>
      </w:r>
      <w:proofErr w:type="spellStart"/>
      <w:r w:rsidR="00BF3E4A">
        <w:t>przypadku</w:t>
      </w:r>
      <w:proofErr w:type="spellEnd"/>
      <w:r w:rsidR="00BF3E4A">
        <w:t xml:space="preserve"> </w:t>
      </w:r>
      <w:proofErr w:type="spellStart"/>
      <w:r w:rsidR="00BF3E4A">
        <w:t>pytań</w:t>
      </w:r>
      <w:proofErr w:type="spellEnd"/>
      <w:r w:rsidR="00BF3E4A">
        <w:t xml:space="preserve"> </w:t>
      </w:r>
      <w:proofErr w:type="spellStart"/>
      <w:r w:rsidR="00BF3E4A">
        <w:t>partnerów</w:t>
      </w:r>
      <w:proofErr w:type="spellEnd"/>
    </w:p>
  </w:comment>
  <w:comment w:id="1" w:author="Małgorzata Kruk-Szarszewska" w:date="2023-07-27T09:03:00Z" w:initials="MK">
    <w:p w14:paraId="5A95F84C" w14:textId="423A05E6" w:rsidR="005A53F7" w:rsidRDefault="005A53F7">
      <w:pPr>
        <w:pStyle w:val="Tekstkomentarza"/>
      </w:pPr>
      <w:r>
        <w:rPr>
          <w:rStyle w:val="Odwoaniedokomentarza"/>
        </w:rPr>
        <w:annotationRef/>
      </w:r>
      <w:proofErr w:type="spellStart"/>
      <w:r>
        <w:t>Trzymałabym</w:t>
      </w:r>
      <w:proofErr w:type="spellEnd"/>
      <w:r>
        <w:t xml:space="preserve"> </w:t>
      </w:r>
      <w:proofErr w:type="spellStart"/>
      <w:r>
        <w:t>się</w:t>
      </w:r>
      <w:proofErr w:type="spellEnd"/>
      <w:r>
        <w:t xml:space="preserve"> </w:t>
      </w:r>
      <w:proofErr w:type="spellStart"/>
      <w:r>
        <w:t>nazwy</w:t>
      </w:r>
      <w:proofErr w:type="spellEnd"/>
      <w:r>
        <w:t xml:space="preserve"> Kujawsko-Pomorskie </w:t>
      </w:r>
      <w:proofErr w:type="spellStart"/>
      <w:r>
        <w:t>Voivodeship</w:t>
      </w:r>
      <w:proofErr w:type="spellEnd"/>
      <w:r>
        <w:t xml:space="preserve">, </w:t>
      </w:r>
      <w:proofErr w:type="spellStart"/>
      <w:r>
        <w:t>ponieważ</w:t>
      </w:r>
      <w:proofErr w:type="spellEnd"/>
      <w:r>
        <w:t xml:space="preserve"> w </w:t>
      </w:r>
      <w:proofErr w:type="spellStart"/>
      <w:r>
        <w:t>dokumentach</w:t>
      </w:r>
      <w:proofErr w:type="spellEnd"/>
      <w:r>
        <w:t xml:space="preserve"> </w:t>
      </w:r>
      <w:proofErr w:type="spellStart"/>
      <w:r>
        <w:t>właśnie</w:t>
      </w:r>
      <w:proofErr w:type="spellEnd"/>
      <w:r>
        <w:t xml:space="preserve"> </w:t>
      </w:r>
      <w:proofErr w:type="spellStart"/>
      <w:r>
        <w:t>tak</w:t>
      </w:r>
      <w:proofErr w:type="spellEnd"/>
      <w:r>
        <w:t xml:space="preserve"> </w:t>
      </w:r>
      <w:proofErr w:type="spellStart"/>
      <w:r>
        <w:t>piszemy</w:t>
      </w:r>
      <w:proofErr w:type="spellEnd"/>
      <w:r>
        <w:t xml:space="preserve"> </w:t>
      </w:r>
      <w:proofErr w:type="spellStart"/>
      <w:r>
        <w:t>nazwę</w:t>
      </w:r>
      <w:proofErr w:type="spellEnd"/>
      <w:r>
        <w:t xml:space="preserve"> </w:t>
      </w:r>
      <w:proofErr w:type="spellStart"/>
      <w:r>
        <w:t>województwa</w:t>
      </w:r>
      <w:proofErr w:type="spellEnd"/>
      <w:r>
        <w:t xml:space="preserve"> </w:t>
      </w:r>
    </w:p>
  </w:comment>
  <w:comment w:id="2" w:author="Bartłomiej Dahm" w:date="2023-07-27T09:25:00Z" w:initials="BD">
    <w:p w14:paraId="1EF9B28A" w14:textId="4188A475" w:rsidR="00B71D90" w:rsidRDefault="00B71D90">
      <w:pPr>
        <w:pStyle w:val="Tekstkomentarza"/>
      </w:pPr>
      <w:r>
        <w:rPr>
          <w:rStyle w:val="Odwoaniedokomentarza"/>
        </w:rPr>
        <w:annotationRef/>
      </w:r>
      <w:proofErr w:type="spellStart"/>
      <w:r>
        <w:t>Wystarczy</w:t>
      </w:r>
      <w:proofErr w:type="spellEnd"/>
      <w:r>
        <w:t> : Kujawsko-pomorskie (</w:t>
      </w:r>
      <w:proofErr w:type="spellStart"/>
      <w:r>
        <w:t>chodzi</w:t>
      </w:r>
      <w:proofErr w:type="spellEnd"/>
      <w:r>
        <w:t xml:space="preserve"> o </w:t>
      </w:r>
      <w:proofErr w:type="spellStart"/>
      <w:r>
        <w:t>obszar</w:t>
      </w:r>
      <w:proofErr w:type="spellEnd"/>
      <w:r>
        <w:t xml:space="preserve"> </w:t>
      </w:r>
      <w:proofErr w:type="spellStart"/>
      <w:r>
        <w:t>geograficzny</w:t>
      </w:r>
      <w:proofErr w:type="spellEnd"/>
      <w:r>
        <w:t>)</w:t>
      </w:r>
    </w:p>
  </w:comment>
  <w:comment w:id="3" w:author="Bartłomiej Dahm" w:date="2023-07-27T09:27:00Z" w:initials="BD">
    <w:p w14:paraId="34F36BF5" w14:textId="68743978" w:rsidR="00B71D90" w:rsidRDefault="00B71D90">
      <w:pPr>
        <w:pStyle w:val="Tekstkomentarza"/>
      </w:pPr>
      <w:r>
        <w:rPr>
          <w:rStyle w:val="Odwoaniedokomentarza"/>
        </w:rPr>
        <w:annotationRef/>
      </w:r>
      <w:r>
        <w:t>Torun</w:t>
      </w:r>
    </w:p>
  </w:comment>
  <w:comment w:id="4" w:author="Bartłomiej Dahm" w:date="2023-07-27T09:26:00Z" w:initials="BD">
    <w:p w14:paraId="711C4FD8" w14:textId="14379FA0" w:rsidR="00B71D90" w:rsidRDefault="00B71D90">
      <w:pPr>
        <w:pStyle w:val="Tekstkomentarza"/>
      </w:pPr>
      <w:r>
        <w:rPr>
          <w:rStyle w:val="Odwoaniedokomentarza"/>
        </w:rPr>
        <w:annotationRef/>
      </w:r>
      <w:r>
        <w:t>…. in Torun</w:t>
      </w:r>
    </w:p>
  </w:comment>
  <w:comment w:id="5" w:author="Bartłomiej Dahm" w:date="2023-07-27T09:28:00Z" w:initials="BD">
    <w:p w14:paraId="3219EC74" w14:textId="202257EB" w:rsidR="00B71D90" w:rsidRDefault="00B71D90">
      <w:pPr>
        <w:pStyle w:val="Tekstkomentarza"/>
      </w:pPr>
      <w:r>
        <w:rPr>
          <w:rStyle w:val="Odwoaniedokomentarza"/>
        </w:rPr>
        <w:annotationRef/>
      </w:r>
      <w:r>
        <w:t>YES ???</w:t>
      </w:r>
    </w:p>
  </w:comment>
  <w:comment w:id="6" w:author="Bartłomiej Dahm" w:date="2023-07-27T09:30:00Z" w:initials="BD">
    <w:p w14:paraId="609393C8" w14:textId="3285DED6" w:rsidR="00B71D90" w:rsidRDefault="00B71D90">
      <w:pPr>
        <w:pStyle w:val="Tekstkomentarza"/>
      </w:pPr>
      <w:r>
        <w:rPr>
          <w:rStyle w:val="Odwoaniedokomentarza"/>
        </w:rPr>
        <w:annotationRef/>
      </w:r>
      <w:proofErr w:type="spellStart"/>
      <w:r>
        <w:t>Regional</w:t>
      </w:r>
      <w:proofErr w:type="spellEnd"/>
      <w:r>
        <w:t xml:space="preserve"> </w:t>
      </w:r>
    </w:p>
  </w:comment>
  <w:comment w:id="8" w:author="Katarzyna Rzemykowska" w:date="2023-07-27T08:18:00Z" w:initials="KR">
    <w:p w14:paraId="2711DCF4" w14:textId="7A2529EE" w:rsidR="00BF3E4A" w:rsidRDefault="00BF3E4A">
      <w:pPr>
        <w:pStyle w:val="Tekstkomentarza"/>
      </w:pPr>
      <w:r>
        <w:rPr>
          <w:rStyle w:val="Odwoaniedokomentarza"/>
        </w:rPr>
        <w:annotationRef/>
      </w:r>
      <w:proofErr w:type="spellStart"/>
      <w:r>
        <w:t>Dodać</w:t>
      </w:r>
      <w:proofErr w:type="spellEnd"/>
      <w:r>
        <w:t xml:space="preserve"> </w:t>
      </w:r>
      <w:proofErr w:type="spellStart"/>
      <w:r>
        <w:t>zdjęcia</w:t>
      </w:r>
      <w:proofErr w:type="spellEnd"/>
      <w:r>
        <w:t xml:space="preserve"> </w:t>
      </w:r>
    </w:p>
  </w:comment>
  <w:comment w:id="9" w:author="Katarzyna Rzemykowska" w:date="2023-07-27T08:40:00Z" w:initials="KR">
    <w:p w14:paraId="3DF7329C" w14:textId="001AB3A4" w:rsidR="00086789" w:rsidRDefault="00086789">
      <w:pPr>
        <w:pStyle w:val="Tekstkomentarza"/>
      </w:pPr>
      <w:r>
        <w:rPr>
          <w:rStyle w:val="Odwoaniedokomentarza"/>
        </w:rPr>
        <w:annotationRef/>
      </w:r>
      <w:proofErr w:type="spellStart"/>
      <w:r w:rsidRPr="00086789">
        <w:t>realizowany</w:t>
      </w:r>
      <w:proofErr w:type="spellEnd"/>
      <w:r w:rsidRPr="00086789">
        <w:t xml:space="preserve"> </w:t>
      </w:r>
      <w:proofErr w:type="spellStart"/>
      <w:r w:rsidRPr="00086789">
        <w:t>przez</w:t>
      </w:r>
      <w:proofErr w:type="spellEnd"/>
      <w:r w:rsidRPr="00086789">
        <w:t xml:space="preserve"> </w:t>
      </w:r>
      <w:proofErr w:type="spellStart"/>
      <w:r w:rsidRPr="00086789">
        <w:t>Województwo</w:t>
      </w:r>
      <w:proofErr w:type="spellEnd"/>
      <w:r w:rsidRPr="00086789">
        <w:t xml:space="preserve"> Kujawsko-Pomorskie – </w:t>
      </w:r>
      <w:proofErr w:type="spellStart"/>
      <w:r w:rsidRPr="00086789">
        <w:t>Regionalny</w:t>
      </w:r>
      <w:proofErr w:type="spellEnd"/>
      <w:r w:rsidRPr="00086789">
        <w:t xml:space="preserve"> </w:t>
      </w:r>
      <w:proofErr w:type="spellStart"/>
      <w:r w:rsidRPr="00086789">
        <w:t>Ośrodek</w:t>
      </w:r>
      <w:proofErr w:type="spellEnd"/>
      <w:r w:rsidRPr="00086789">
        <w:t xml:space="preserve"> </w:t>
      </w:r>
      <w:proofErr w:type="spellStart"/>
      <w:r w:rsidRPr="00086789">
        <w:t>Polityki</w:t>
      </w:r>
      <w:proofErr w:type="spellEnd"/>
      <w:r w:rsidRPr="00086789">
        <w:t xml:space="preserve"> </w:t>
      </w:r>
      <w:proofErr w:type="spellStart"/>
      <w:r w:rsidRPr="00086789">
        <w:t>Społecznej</w:t>
      </w:r>
      <w:proofErr w:type="spellEnd"/>
      <w:r w:rsidRPr="00086789">
        <w:t xml:space="preserve"> w </w:t>
      </w:r>
      <w:proofErr w:type="spellStart"/>
      <w:r w:rsidRPr="00086789">
        <w:t>Toruniu</w:t>
      </w:r>
      <w:proofErr w:type="spellEnd"/>
      <w:r w:rsidRPr="00086789">
        <w:t xml:space="preserve">, w </w:t>
      </w:r>
      <w:proofErr w:type="spellStart"/>
      <w:r w:rsidRPr="00086789">
        <w:t>partnerstwie</w:t>
      </w:r>
      <w:proofErr w:type="spellEnd"/>
      <w:r w:rsidRPr="00086789">
        <w:t xml:space="preserve"> z </w:t>
      </w:r>
      <w:proofErr w:type="spellStart"/>
      <w:r w:rsidRPr="00086789">
        <w:t>partnerem</w:t>
      </w:r>
      <w:proofErr w:type="spellEnd"/>
      <w:r w:rsidRPr="00086789">
        <w:t xml:space="preserve"> </w:t>
      </w:r>
      <w:proofErr w:type="spellStart"/>
      <w:r w:rsidRPr="00086789">
        <w:t>technologicznym</w:t>
      </w:r>
      <w:proofErr w:type="spellEnd"/>
      <w:r w:rsidRPr="00086789">
        <w:t xml:space="preserve"> </w:t>
      </w:r>
      <w:proofErr w:type="spellStart"/>
      <w:r w:rsidRPr="00086789">
        <w:t>Kujawsko-Pomorskim</w:t>
      </w:r>
      <w:proofErr w:type="spellEnd"/>
      <w:r w:rsidRPr="00086789">
        <w:t xml:space="preserve"> Centrum </w:t>
      </w:r>
      <w:proofErr w:type="spellStart"/>
      <w:r w:rsidRPr="00086789">
        <w:t>Kompetencji</w:t>
      </w:r>
      <w:proofErr w:type="spellEnd"/>
      <w:r w:rsidRPr="00086789">
        <w:t xml:space="preserve"> </w:t>
      </w:r>
      <w:proofErr w:type="spellStart"/>
      <w:r w:rsidRPr="00086789">
        <w:t>Cyfrowych</w:t>
      </w:r>
      <w:proofErr w:type="spellEnd"/>
      <w:r w:rsidRPr="00086789">
        <w:t xml:space="preserve">  </w:t>
      </w:r>
      <w:proofErr w:type="spellStart"/>
      <w:r w:rsidRPr="00086789">
        <w:t>Sp</w:t>
      </w:r>
      <w:proofErr w:type="spellEnd"/>
      <w:r w:rsidRPr="00086789">
        <w:t xml:space="preserve">. z </w:t>
      </w:r>
      <w:proofErr w:type="spellStart"/>
      <w:r w:rsidRPr="00086789">
        <w:t>o.o</w:t>
      </w:r>
      <w:proofErr w:type="spellEnd"/>
      <w:r w:rsidRPr="00086789">
        <w:t xml:space="preserve">. – </w:t>
      </w:r>
      <w:proofErr w:type="spellStart"/>
      <w:r w:rsidRPr="00086789">
        <w:t>Conectio</w:t>
      </w:r>
      <w:proofErr w:type="spellEnd"/>
      <w:r w:rsidRPr="00086789">
        <w:t xml:space="preserve"> </w:t>
      </w:r>
      <w:proofErr w:type="spellStart"/>
      <w:r w:rsidRPr="00086789">
        <w:t>oraz</w:t>
      </w:r>
      <w:proofErr w:type="spellEnd"/>
      <w:r w:rsidRPr="00086789">
        <w:t xml:space="preserve"> </w:t>
      </w:r>
      <w:r>
        <w:t>87</w:t>
      </w:r>
      <w:r w:rsidRPr="00086789">
        <w:t xml:space="preserve"> </w:t>
      </w:r>
      <w:proofErr w:type="spellStart"/>
      <w:r w:rsidRPr="00086789">
        <w:t>gminami</w:t>
      </w:r>
      <w:proofErr w:type="spellEnd"/>
      <w:r w:rsidRPr="00086789">
        <w:t xml:space="preserve"> </w:t>
      </w:r>
      <w:proofErr w:type="spellStart"/>
      <w:r w:rsidRPr="00086789">
        <w:t>województwa</w:t>
      </w:r>
      <w:proofErr w:type="spellEnd"/>
      <w:r w:rsidRPr="00086789">
        <w:t xml:space="preserve"> </w:t>
      </w:r>
      <w:proofErr w:type="spellStart"/>
      <w:r w:rsidRPr="00086789">
        <w:t>kujawsko</w:t>
      </w:r>
      <w:proofErr w:type="spellEnd"/>
      <w:r w:rsidRPr="00086789">
        <w:t xml:space="preserve"> – </w:t>
      </w:r>
      <w:proofErr w:type="spellStart"/>
      <w:r w:rsidRPr="00086789">
        <w:t>pomorskiego</w:t>
      </w:r>
      <w:proofErr w:type="spellEnd"/>
      <w:r w:rsidRPr="00086789">
        <w:t>.</w:t>
      </w:r>
    </w:p>
  </w:comment>
  <w:comment w:id="10" w:author="Małgorzata Kruk-Szarszewska" w:date="2023-07-27T09:07:00Z" w:initials="MK">
    <w:p w14:paraId="47012FCE" w14:textId="4AD1F7CD" w:rsidR="005A53F7" w:rsidRDefault="005A53F7">
      <w:pPr>
        <w:pStyle w:val="Tekstkomentarza"/>
      </w:pPr>
      <w:r>
        <w:rPr>
          <w:rStyle w:val="Odwoaniedokomentarza"/>
        </w:rPr>
        <w:annotationRef/>
      </w:r>
      <w:proofErr w:type="spellStart"/>
      <w:r>
        <w:rPr>
          <w:rStyle w:val="Odwoaniedokomentarza"/>
        </w:rPr>
        <w:t>Urządzenie</w:t>
      </w:r>
      <w:proofErr w:type="spellEnd"/>
      <w:r>
        <w:rPr>
          <w:rStyle w:val="Odwoaniedokomentarza"/>
        </w:rPr>
        <w:t xml:space="preserve"> w </w:t>
      </w:r>
      <w:proofErr w:type="spellStart"/>
      <w:r>
        <w:rPr>
          <w:rStyle w:val="Odwoaniedokomentarza"/>
        </w:rPr>
        <w:t>postaci</w:t>
      </w:r>
      <w:proofErr w:type="spellEnd"/>
      <w:r>
        <w:rPr>
          <w:rStyle w:val="Odwoaniedokomentarza"/>
        </w:rPr>
        <w:t xml:space="preserve"> </w:t>
      </w:r>
      <w:proofErr w:type="spellStart"/>
      <w:r>
        <w:rPr>
          <w:rStyle w:val="Odwoaniedokomentarza"/>
        </w:rPr>
        <w:t>opasek</w:t>
      </w:r>
      <w:proofErr w:type="spellEnd"/>
      <w:r>
        <w:rPr>
          <w:rStyle w:val="Odwoaniedokomentarza"/>
        </w:rPr>
        <w:t xml:space="preserve"> na </w:t>
      </w:r>
      <w:proofErr w:type="spellStart"/>
      <w:r>
        <w:rPr>
          <w:rStyle w:val="Odwoaniedokomentarza"/>
        </w:rPr>
        <w:t>rękę</w:t>
      </w:r>
      <w:proofErr w:type="spellEnd"/>
      <w:r>
        <w:rPr>
          <w:rStyle w:val="Odwoaniedokomentarza"/>
        </w:rPr>
        <w:t xml:space="preserve"> </w:t>
      </w:r>
      <w:proofErr w:type="spellStart"/>
      <w:r>
        <w:rPr>
          <w:rStyle w:val="Odwoaniedokomentarza"/>
        </w:rPr>
        <w:t>pozwalających</w:t>
      </w:r>
      <w:proofErr w:type="spellEnd"/>
      <w:r>
        <w:rPr>
          <w:rStyle w:val="Odwoaniedokomentarza"/>
        </w:rPr>
        <w:t xml:space="preserve"> na </w:t>
      </w:r>
      <w:proofErr w:type="spellStart"/>
      <w:r>
        <w:rPr>
          <w:rStyle w:val="Odwoaniedokomentarza"/>
        </w:rPr>
        <w:t>wysyłaniu</w:t>
      </w:r>
      <w:proofErr w:type="spellEnd"/>
      <w:r>
        <w:rPr>
          <w:rStyle w:val="Odwoaniedokomentarza"/>
        </w:rPr>
        <w:t xml:space="preserve"> </w:t>
      </w:r>
      <w:proofErr w:type="spellStart"/>
      <w:r>
        <w:rPr>
          <w:rStyle w:val="Odwoaniedokomentarza"/>
        </w:rPr>
        <w:t>sygnału</w:t>
      </w:r>
      <w:proofErr w:type="spellEnd"/>
      <w:r>
        <w:rPr>
          <w:rStyle w:val="Odwoaniedokomentarza"/>
        </w:rPr>
        <w:t xml:space="preserve"> </w:t>
      </w:r>
      <w:proofErr w:type="spellStart"/>
      <w:r>
        <w:rPr>
          <w:rStyle w:val="Odwoaniedokomentarza"/>
        </w:rPr>
        <w:t>alarmowego</w:t>
      </w:r>
      <w:proofErr w:type="spellEnd"/>
      <w:r>
        <w:rPr>
          <w:rStyle w:val="Odwoaniedokomentarza"/>
        </w:rPr>
        <w:t xml:space="preserve"> do centrum </w:t>
      </w:r>
      <w:proofErr w:type="spellStart"/>
      <w:r>
        <w:rPr>
          <w:rStyle w:val="Odwoaniedokomentarza"/>
        </w:rPr>
        <w:t>monitoringu</w:t>
      </w:r>
      <w:proofErr w:type="spellEnd"/>
      <w:r>
        <w:rPr>
          <w:rStyle w:val="Odwoaniedokomentarza"/>
        </w:rPr>
        <w:t xml:space="preserve">, </w:t>
      </w:r>
      <w:proofErr w:type="spellStart"/>
      <w:r>
        <w:rPr>
          <w:rStyle w:val="Odwoaniedokomentarza"/>
        </w:rPr>
        <w:t>działającego</w:t>
      </w:r>
      <w:proofErr w:type="spellEnd"/>
      <w:r>
        <w:rPr>
          <w:rStyle w:val="Odwoaniedokomentarza"/>
        </w:rPr>
        <w:t xml:space="preserve"> 24/365 (</w:t>
      </w:r>
      <w:proofErr w:type="spellStart"/>
      <w:r>
        <w:rPr>
          <w:rStyle w:val="Odwoaniedokomentarza"/>
        </w:rPr>
        <w:t>skupiłabym</w:t>
      </w:r>
      <w:proofErr w:type="spellEnd"/>
      <w:r>
        <w:rPr>
          <w:rStyle w:val="Odwoaniedokomentarza"/>
        </w:rPr>
        <w:t xml:space="preserve"> </w:t>
      </w:r>
      <w:proofErr w:type="spellStart"/>
      <w:r>
        <w:rPr>
          <w:rStyle w:val="Odwoaniedokomentarza"/>
        </w:rPr>
        <w:t>się</w:t>
      </w:r>
      <w:proofErr w:type="spellEnd"/>
      <w:r>
        <w:rPr>
          <w:rStyle w:val="Odwoaniedokomentarza"/>
        </w:rPr>
        <w:t xml:space="preserve"> </w:t>
      </w:r>
      <w:proofErr w:type="spellStart"/>
      <w:r>
        <w:rPr>
          <w:rStyle w:val="Odwoaniedokomentarza"/>
        </w:rPr>
        <w:t>tylko</w:t>
      </w:r>
      <w:proofErr w:type="spellEnd"/>
      <w:r>
        <w:rPr>
          <w:rStyle w:val="Odwoaniedokomentarza"/>
        </w:rPr>
        <w:t xml:space="preserve"> na </w:t>
      </w:r>
      <w:proofErr w:type="spellStart"/>
      <w:r>
        <w:rPr>
          <w:rStyle w:val="Odwoaniedokomentarza"/>
        </w:rPr>
        <w:t>urządzeniu</w:t>
      </w:r>
      <w:proofErr w:type="spellEnd"/>
      <w:r>
        <w:rPr>
          <w:rStyle w:val="Odwoaniedokomentarza"/>
        </w:rPr>
        <w:t xml:space="preserve"> </w:t>
      </w:r>
      <w:proofErr w:type="spellStart"/>
      <w:r>
        <w:rPr>
          <w:rStyle w:val="Odwoaniedokomentarza"/>
        </w:rPr>
        <w:t>jakie</w:t>
      </w:r>
      <w:proofErr w:type="spellEnd"/>
      <w:r>
        <w:rPr>
          <w:rStyle w:val="Odwoaniedokomentarza"/>
        </w:rPr>
        <w:t xml:space="preserve"> </w:t>
      </w:r>
      <w:proofErr w:type="spellStart"/>
      <w:r>
        <w:rPr>
          <w:rStyle w:val="Odwoaniedokomentarza"/>
        </w:rPr>
        <w:t>było</w:t>
      </w:r>
      <w:proofErr w:type="spellEnd"/>
      <w:r>
        <w:rPr>
          <w:rStyle w:val="Odwoaniedokomentarza"/>
        </w:rPr>
        <w:t xml:space="preserve"> </w:t>
      </w:r>
      <w:proofErr w:type="spellStart"/>
      <w:r>
        <w:rPr>
          <w:rStyle w:val="Odwoaniedokomentarza"/>
        </w:rPr>
        <w:t>wykorzystywane</w:t>
      </w:r>
      <w:proofErr w:type="spellEnd"/>
      <w:r>
        <w:rPr>
          <w:rStyle w:val="Odwoaniedokomentarza"/>
        </w:rPr>
        <w:t xml:space="preserve"> </w:t>
      </w:r>
      <w:proofErr w:type="spellStart"/>
      <w:r>
        <w:rPr>
          <w:rStyle w:val="Odwoaniedokomentarza"/>
        </w:rPr>
        <w:t>przez</w:t>
      </w:r>
      <w:proofErr w:type="spellEnd"/>
      <w:r>
        <w:rPr>
          <w:rStyle w:val="Odwoaniedokomentarza"/>
        </w:rPr>
        <w:t xml:space="preserve"> </w:t>
      </w:r>
      <w:proofErr w:type="spellStart"/>
      <w:r>
        <w:rPr>
          <w:rStyle w:val="Odwoaniedokomentarza"/>
        </w:rPr>
        <w:t>projekt</w:t>
      </w:r>
      <w:proofErr w:type="spellEnd"/>
      <w:r>
        <w:rPr>
          <w:rStyle w:val="Odwoaniedokomentarza"/>
        </w:rPr>
        <w:t xml:space="preserve">). </w:t>
      </w:r>
    </w:p>
  </w:comment>
  <w:comment w:id="11" w:author="Katarzyna Rzemykowska" w:date="2023-07-27T08:42:00Z" w:initials="KR">
    <w:p w14:paraId="1B6A4E95" w14:textId="6DC13853" w:rsidR="00086789" w:rsidRDefault="00086789">
      <w:pPr>
        <w:pStyle w:val="Tekstkomentarza"/>
      </w:pPr>
      <w:r>
        <w:rPr>
          <w:rStyle w:val="Odwoaniedokomentarza"/>
        </w:rPr>
        <w:annotationRef/>
      </w:r>
      <w:proofErr w:type="spellStart"/>
      <w:r w:rsidRPr="00086789">
        <w:t>Telecentrum</w:t>
      </w:r>
      <w:proofErr w:type="spellEnd"/>
      <w:r w:rsidRPr="00086789">
        <w:t xml:space="preserve"> </w:t>
      </w:r>
      <w:proofErr w:type="spellStart"/>
      <w:r w:rsidRPr="00086789">
        <w:t>świadczy</w:t>
      </w:r>
      <w:proofErr w:type="spellEnd"/>
      <w:r w:rsidRPr="00086789">
        <w:t xml:space="preserve"> </w:t>
      </w:r>
      <w:proofErr w:type="spellStart"/>
      <w:r w:rsidRPr="00086789">
        <w:t>usługi</w:t>
      </w:r>
      <w:proofErr w:type="spellEnd"/>
      <w:r w:rsidRPr="00086789">
        <w:t xml:space="preserve"> </w:t>
      </w:r>
      <w:proofErr w:type="spellStart"/>
      <w:r w:rsidRPr="00086789">
        <w:t>nadzoru</w:t>
      </w:r>
      <w:proofErr w:type="spellEnd"/>
      <w:r w:rsidRPr="00086789">
        <w:t xml:space="preserve"> w </w:t>
      </w:r>
      <w:proofErr w:type="spellStart"/>
      <w:r w:rsidRPr="00086789">
        <w:t>trybie</w:t>
      </w:r>
      <w:proofErr w:type="spellEnd"/>
      <w:r w:rsidRPr="00086789">
        <w:t xml:space="preserve"> 24/365 na </w:t>
      </w:r>
      <w:proofErr w:type="spellStart"/>
      <w:r w:rsidRPr="00086789">
        <w:t>uczestnikami</w:t>
      </w:r>
      <w:proofErr w:type="spellEnd"/>
      <w:r w:rsidRPr="00086789">
        <w:t xml:space="preserve"> </w:t>
      </w:r>
      <w:proofErr w:type="spellStart"/>
      <w:r w:rsidRPr="00086789">
        <w:t>projektu</w:t>
      </w:r>
      <w:proofErr w:type="spellEnd"/>
      <w:r w:rsidRPr="00086789">
        <w:t xml:space="preserve"> </w:t>
      </w:r>
      <w:proofErr w:type="spellStart"/>
      <w:r w:rsidRPr="00086789">
        <w:t>poprzez</w:t>
      </w:r>
      <w:proofErr w:type="spellEnd"/>
      <w:r w:rsidRPr="00086789">
        <w:t xml:space="preserve"> </w:t>
      </w:r>
      <w:proofErr w:type="spellStart"/>
      <w:r w:rsidRPr="00086789">
        <w:t>reakcję</w:t>
      </w:r>
      <w:proofErr w:type="spellEnd"/>
      <w:r w:rsidRPr="00086789">
        <w:t xml:space="preserve"> na </w:t>
      </w:r>
      <w:proofErr w:type="spellStart"/>
      <w:r w:rsidRPr="00086789">
        <w:t>zgłoszenia</w:t>
      </w:r>
      <w:proofErr w:type="spellEnd"/>
      <w:r w:rsidRPr="00086789">
        <w:t xml:space="preserve"> i </w:t>
      </w:r>
      <w:proofErr w:type="spellStart"/>
      <w:r w:rsidRPr="00086789">
        <w:t>alarmy</w:t>
      </w:r>
      <w:proofErr w:type="spellEnd"/>
      <w:r w:rsidRPr="00086789">
        <w:t xml:space="preserve"> </w:t>
      </w:r>
      <w:proofErr w:type="spellStart"/>
      <w:r w:rsidRPr="00086789">
        <w:t>spływające</w:t>
      </w:r>
      <w:proofErr w:type="spellEnd"/>
      <w:r w:rsidRPr="00086789">
        <w:t xml:space="preserve"> </w:t>
      </w:r>
      <w:proofErr w:type="spellStart"/>
      <w:r w:rsidRPr="00086789">
        <w:t>od</w:t>
      </w:r>
      <w:proofErr w:type="spellEnd"/>
      <w:r w:rsidRPr="00086789">
        <w:t xml:space="preserve"> </w:t>
      </w:r>
      <w:proofErr w:type="spellStart"/>
      <w:r w:rsidRPr="00086789">
        <w:t>seniorów</w:t>
      </w:r>
      <w:proofErr w:type="spellEnd"/>
      <w:r w:rsidRPr="00086789">
        <w:t>.</w:t>
      </w:r>
    </w:p>
  </w:comment>
  <w:comment w:id="12" w:author="Małgorzata Kruk-Szarszewska" w:date="2023-07-27T09:11:00Z" w:initials="MK">
    <w:p w14:paraId="089CD61D" w14:textId="6F102CFD" w:rsidR="005A53F7" w:rsidRDefault="005A53F7">
      <w:pPr>
        <w:pStyle w:val="Tekstkomentarza"/>
      </w:pPr>
      <w:r>
        <w:rPr>
          <w:rStyle w:val="Odwoaniedokomentarza"/>
        </w:rPr>
        <w:annotationRef/>
      </w:r>
      <w:proofErr w:type="spellStart"/>
      <w:r>
        <w:t>Należałoby</w:t>
      </w:r>
      <w:proofErr w:type="spellEnd"/>
      <w:r>
        <w:t xml:space="preserve"> </w:t>
      </w:r>
      <w:proofErr w:type="spellStart"/>
      <w:r>
        <w:t>wybrać</w:t>
      </w:r>
      <w:proofErr w:type="spellEnd"/>
      <w:r>
        <w:t xml:space="preserve"> </w:t>
      </w:r>
      <w:proofErr w:type="spellStart"/>
      <w:r>
        <w:t>zakres</w:t>
      </w:r>
      <w:proofErr w:type="spellEnd"/>
      <w:r>
        <w:t xml:space="preserve"> </w:t>
      </w:r>
      <w:proofErr w:type="spellStart"/>
      <w:r>
        <w:t>jaki</w:t>
      </w:r>
      <w:proofErr w:type="spellEnd"/>
      <w:r>
        <w:t xml:space="preserve"> </w:t>
      </w:r>
      <w:proofErr w:type="spellStart"/>
      <w:r>
        <w:t>obejmuje</w:t>
      </w:r>
      <w:proofErr w:type="spellEnd"/>
      <w:r>
        <w:t xml:space="preserve"> </w:t>
      </w:r>
      <w:proofErr w:type="spellStart"/>
      <w:r>
        <w:t>nasza</w:t>
      </w:r>
      <w:proofErr w:type="spellEnd"/>
      <w:r>
        <w:t xml:space="preserve"> GP</w:t>
      </w:r>
    </w:p>
  </w:comment>
  <w:comment w:id="13" w:author="Katarzyna Rzemykowska" w:date="2023-07-27T08:51:00Z" w:initials="KR">
    <w:p w14:paraId="2B991541" w14:textId="46B37D34" w:rsidR="00861877" w:rsidRDefault="00861877">
      <w:pPr>
        <w:pStyle w:val="Tekstkomentarza"/>
      </w:pPr>
      <w:r>
        <w:rPr>
          <w:rStyle w:val="Odwoaniedokomentarza"/>
        </w:rPr>
        <w:annotationRef/>
      </w:r>
      <w:proofErr w:type="spellStart"/>
      <w:r w:rsidR="00225D67">
        <w:t>Zgadzam</w:t>
      </w:r>
      <w:proofErr w:type="spellEnd"/>
      <w:r w:rsidR="00225D67">
        <w:t xml:space="preserve"> </w:t>
      </w:r>
      <w:proofErr w:type="spellStart"/>
      <w:r w:rsidR="00225D67">
        <w:t>się</w:t>
      </w:r>
      <w:proofErr w:type="spellEnd"/>
      <w:r w:rsidR="00225D67">
        <w:t xml:space="preserve">. </w:t>
      </w:r>
      <w:proofErr w:type="spellStart"/>
      <w:r w:rsidR="00225D67">
        <w:t>Opis</w:t>
      </w:r>
      <w:proofErr w:type="spellEnd"/>
      <w:r w:rsidR="00225D67">
        <w:t xml:space="preserve"> ma </w:t>
      </w:r>
      <w:proofErr w:type="spellStart"/>
      <w:r w:rsidR="00225D67">
        <w:t>dotyczyć</w:t>
      </w:r>
      <w:proofErr w:type="spellEnd"/>
      <w:r w:rsidR="00225D67">
        <w:t xml:space="preserve"> </w:t>
      </w:r>
      <w:proofErr w:type="spellStart"/>
      <w:r w:rsidR="00225D67">
        <w:t>konkretrnie</w:t>
      </w:r>
      <w:proofErr w:type="spellEnd"/>
      <w:r w:rsidR="00225D67">
        <w:t xml:space="preserve"> </w:t>
      </w:r>
      <w:proofErr w:type="spellStart"/>
      <w:r w:rsidR="00225D67">
        <w:t>praktyki</w:t>
      </w:r>
      <w:proofErr w:type="spellEnd"/>
      <w:r w:rsidR="00225D67">
        <w:t xml:space="preserve"> a </w:t>
      </w:r>
      <w:proofErr w:type="spellStart"/>
      <w:r w:rsidR="00225D67">
        <w:t>nie</w:t>
      </w:r>
      <w:proofErr w:type="spellEnd"/>
      <w:r w:rsidR="00225D67">
        <w:t xml:space="preserve"> </w:t>
      </w:r>
      <w:proofErr w:type="spellStart"/>
      <w:r w:rsidR="00225D67">
        <w:t>sytuacji</w:t>
      </w:r>
      <w:proofErr w:type="spellEnd"/>
      <w:r w:rsidR="00225D67">
        <w:t xml:space="preserve"> </w:t>
      </w:r>
      <w:proofErr w:type="spellStart"/>
      <w:r w:rsidR="00225D67">
        <w:t>demograficznej</w:t>
      </w:r>
      <w:proofErr w:type="spellEnd"/>
      <w:r w:rsidR="00225D67">
        <w:t xml:space="preserve"> </w:t>
      </w:r>
    </w:p>
  </w:comment>
  <w:comment w:id="14" w:author="Bartłomiej Dahm" w:date="2023-07-27T09:46:00Z" w:initials="BD">
    <w:p w14:paraId="7D6C7BD8" w14:textId="77777777" w:rsidR="00EB0AA0" w:rsidRDefault="00EB0AA0">
      <w:pPr>
        <w:pStyle w:val="Tekstkomentarza"/>
      </w:pPr>
      <w:r>
        <w:rPr>
          <w:rStyle w:val="Odwoaniedokomentarza"/>
        </w:rPr>
        <w:annotationRef/>
      </w:r>
      <w:proofErr w:type="spellStart"/>
      <w:r>
        <w:t>Czy</w:t>
      </w:r>
      <w:proofErr w:type="spellEnd"/>
      <w:r>
        <w:t xml:space="preserve"> te </w:t>
      </w:r>
      <w:proofErr w:type="spellStart"/>
      <w:r>
        <w:t>elementy</w:t>
      </w:r>
      <w:proofErr w:type="spellEnd"/>
      <w:r>
        <w:t xml:space="preserve"> </w:t>
      </w:r>
      <w:proofErr w:type="spellStart"/>
      <w:r>
        <w:t>diagnozy</w:t>
      </w:r>
      <w:proofErr w:type="spellEnd"/>
      <w:r>
        <w:t xml:space="preserve"> </w:t>
      </w:r>
      <w:proofErr w:type="spellStart"/>
      <w:r>
        <w:t>są</w:t>
      </w:r>
      <w:proofErr w:type="spellEnd"/>
      <w:r>
        <w:t xml:space="preserve"> </w:t>
      </w:r>
      <w:proofErr w:type="spellStart"/>
      <w:r>
        <w:t>potrzebne</w:t>
      </w:r>
      <w:proofErr w:type="spellEnd"/>
      <w:r>
        <w:t> ?</w:t>
      </w:r>
    </w:p>
    <w:p w14:paraId="5DDF96F4" w14:textId="21725343" w:rsidR="00EB0AA0" w:rsidRDefault="00EB0AA0">
      <w:pPr>
        <w:pStyle w:val="Tekstkomentarza"/>
      </w:pPr>
      <w:proofErr w:type="spellStart"/>
      <w:r>
        <w:t>Wyrzuciłbym</w:t>
      </w:r>
      <w:proofErr w:type="spellEnd"/>
      <w:r>
        <w:t xml:space="preserve"> </w:t>
      </w:r>
      <w:proofErr w:type="spellStart"/>
      <w:r>
        <w:t>pierwsze</w:t>
      </w:r>
      <w:proofErr w:type="spellEnd"/>
      <w:r>
        <w:t xml:space="preserve"> </w:t>
      </w:r>
      <w:proofErr w:type="spellStart"/>
      <w:r>
        <w:t>dwa</w:t>
      </w:r>
      <w:proofErr w:type="spellEnd"/>
      <w:r>
        <w:t xml:space="preserve"> </w:t>
      </w:r>
      <w:proofErr w:type="spellStart"/>
      <w:r>
        <w:t>akapity</w:t>
      </w:r>
      <w:proofErr w:type="spellEnd"/>
      <w:r>
        <w:t>.</w:t>
      </w:r>
    </w:p>
  </w:comment>
  <w:comment w:id="15" w:author="Katarzyna Rzemykowska" w:date="2023-07-27T08:44:00Z" w:initials="KR">
    <w:p w14:paraId="188C5E1E" w14:textId="6ED70676" w:rsidR="00861877" w:rsidRDefault="00086789">
      <w:pPr>
        <w:pStyle w:val="Tekstkomentarza"/>
      </w:pPr>
      <w:r>
        <w:rPr>
          <w:rStyle w:val="Odwoaniedokomentarza"/>
        </w:rPr>
        <w:annotationRef/>
      </w:r>
      <w:r w:rsidRPr="00086789">
        <w:t xml:space="preserve"> ROPS </w:t>
      </w:r>
      <w:proofErr w:type="spellStart"/>
      <w:r w:rsidRPr="00086789">
        <w:t>jest</w:t>
      </w:r>
      <w:proofErr w:type="spellEnd"/>
      <w:r w:rsidRPr="00086789">
        <w:t xml:space="preserve"> </w:t>
      </w:r>
      <w:proofErr w:type="spellStart"/>
      <w:r w:rsidRPr="00086789">
        <w:t>liderem</w:t>
      </w:r>
      <w:proofErr w:type="spellEnd"/>
      <w:r w:rsidRPr="00086789">
        <w:t xml:space="preserve"> </w:t>
      </w:r>
      <w:proofErr w:type="spellStart"/>
      <w:r w:rsidRPr="00086789">
        <w:t>projektu</w:t>
      </w:r>
      <w:proofErr w:type="spellEnd"/>
      <w:r w:rsidRPr="00086789">
        <w:t xml:space="preserve"> KPT – </w:t>
      </w:r>
      <w:proofErr w:type="spellStart"/>
      <w:r w:rsidRPr="00086789">
        <w:t>realizatorem</w:t>
      </w:r>
      <w:proofErr w:type="spellEnd"/>
      <w:r w:rsidRPr="00086789">
        <w:t xml:space="preserve"> z </w:t>
      </w:r>
      <w:proofErr w:type="spellStart"/>
      <w:r w:rsidRPr="00086789">
        <w:t>ramienia</w:t>
      </w:r>
      <w:proofErr w:type="spellEnd"/>
      <w:r w:rsidRPr="00086789">
        <w:t xml:space="preserve"> </w:t>
      </w:r>
      <w:proofErr w:type="spellStart"/>
      <w:r w:rsidRPr="00086789">
        <w:t>Partnera</w:t>
      </w:r>
      <w:proofErr w:type="spellEnd"/>
      <w:r w:rsidRPr="00086789">
        <w:t xml:space="preserve"> </w:t>
      </w:r>
      <w:proofErr w:type="spellStart"/>
      <w:r w:rsidRPr="00086789">
        <w:t>Wiodącego</w:t>
      </w:r>
      <w:proofErr w:type="spellEnd"/>
      <w:r w:rsidRPr="00086789">
        <w:t xml:space="preserve"> – </w:t>
      </w:r>
      <w:proofErr w:type="spellStart"/>
      <w:r w:rsidRPr="00086789">
        <w:t>Województwa</w:t>
      </w:r>
      <w:proofErr w:type="spellEnd"/>
      <w:r w:rsidRPr="00086789">
        <w:t xml:space="preserve"> </w:t>
      </w:r>
      <w:proofErr w:type="spellStart"/>
      <w:r w:rsidRPr="00086789">
        <w:t>Kujawsko-Pomorskiego</w:t>
      </w:r>
      <w:proofErr w:type="spellEnd"/>
      <w:r w:rsidRPr="00086789">
        <w:t xml:space="preserve">, </w:t>
      </w:r>
      <w:proofErr w:type="spellStart"/>
      <w:r w:rsidRPr="00086789">
        <w:t>odpowiedzialnym</w:t>
      </w:r>
      <w:proofErr w:type="spellEnd"/>
      <w:r w:rsidRPr="00086789">
        <w:t xml:space="preserve"> m.in. </w:t>
      </w:r>
      <w:proofErr w:type="spellStart"/>
      <w:r w:rsidRPr="00086789">
        <w:t>za</w:t>
      </w:r>
      <w:proofErr w:type="spellEnd"/>
      <w:r w:rsidRPr="00086789">
        <w:t xml:space="preserve"> </w:t>
      </w:r>
      <w:proofErr w:type="spellStart"/>
      <w:r w:rsidRPr="00086789">
        <w:t>koordynowanie</w:t>
      </w:r>
      <w:proofErr w:type="spellEnd"/>
      <w:r w:rsidRPr="00086789">
        <w:t xml:space="preserve"> (w </w:t>
      </w:r>
      <w:proofErr w:type="spellStart"/>
      <w:r w:rsidRPr="00086789">
        <w:t>tym</w:t>
      </w:r>
      <w:proofErr w:type="spellEnd"/>
      <w:r w:rsidRPr="00086789">
        <w:t xml:space="preserve"> </w:t>
      </w:r>
      <w:proofErr w:type="spellStart"/>
      <w:r w:rsidRPr="00086789">
        <w:t>monitorowanie</w:t>
      </w:r>
      <w:proofErr w:type="spellEnd"/>
      <w:r w:rsidRPr="00086789">
        <w:t xml:space="preserve"> i </w:t>
      </w:r>
      <w:proofErr w:type="spellStart"/>
      <w:r w:rsidRPr="00086789">
        <w:t>nadzorowanie</w:t>
      </w:r>
      <w:proofErr w:type="spellEnd"/>
      <w:r w:rsidRPr="00086789">
        <w:t xml:space="preserve">) </w:t>
      </w:r>
      <w:proofErr w:type="spellStart"/>
      <w:r w:rsidRPr="00086789">
        <w:t>prawidłowości</w:t>
      </w:r>
      <w:proofErr w:type="spellEnd"/>
      <w:r w:rsidRPr="00086789">
        <w:t xml:space="preserve"> </w:t>
      </w:r>
      <w:proofErr w:type="spellStart"/>
      <w:r w:rsidRPr="00086789">
        <w:t>działań</w:t>
      </w:r>
      <w:proofErr w:type="spellEnd"/>
      <w:r w:rsidRPr="00086789">
        <w:t xml:space="preserve"> </w:t>
      </w:r>
      <w:proofErr w:type="spellStart"/>
      <w:r w:rsidRPr="00086789">
        <w:t>Partnerów</w:t>
      </w:r>
      <w:proofErr w:type="spellEnd"/>
      <w:r w:rsidRPr="00086789">
        <w:t xml:space="preserve"> </w:t>
      </w:r>
      <w:proofErr w:type="spellStart"/>
      <w:r w:rsidRPr="00086789">
        <w:t>przy</w:t>
      </w:r>
      <w:proofErr w:type="spellEnd"/>
      <w:r w:rsidRPr="00086789">
        <w:t xml:space="preserve"> </w:t>
      </w:r>
      <w:proofErr w:type="spellStart"/>
      <w:r w:rsidRPr="00086789">
        <w:t>realizacji</w:t>
      </w:r>
      <w:proofErr w:type="spellEnd"/>
      <w:r w:rsidRPr="00086789">
        <w:t xml:space="preserve"> </w:t>
      </w:r>
      <w:proofErr w:type="spellStart"/>
      <w:r w:rsidRPr="00086789">
        <w:t>zadań</w:t>
      </w:r>
      <w:proofErr w:type="spellEnd"/>
      <w:r w:rsidRPr="00086789">
        <w:t xml:space="preserve"> </w:t>
      </w:r>
      <w:proofErr w:type="spellStart"/>
      <w:r w:rsidRPr="00086789">
        <w:t>zawartych</w:t>
      </w:r>
      <w:proofErr w:type="spellEnd"/>
      <w:r w:rsidRPr="00086789">
        <w:t xml:space="preserve"> w </w:t>
      </w:r>
      <w:proofErr w:type="spellStart"/>
      <w:r w:rsidRPr="00086789">
        <w:t>Projekcie</w:t>
      </w:r>
      <w:proofErr w:type="spellEnd"/>
      <w:r w:rsidRPr="00086789">
        <w:t xml:space="preserve"> </w:t>
      </w:r>
      <w:proofErr w:type="spellStart"/>
      <w:r w:rsidRPr="00086789">
        <w:t>oraz</w:t>
      </w:r>
      <w:proofErr w:type="spellEnd"/>
      <w:r w:rsidRPr="00086789">
        <w:t xml:space="preserve"> </w:t>
      </w:r>
      <w:proofErr w:type="spellStart"/>
      <w:r w:rsidRPr="00086789">
        <w:t>realizację</w:t>
      </w:r>
      <w:proofErr w:type="spellEnd"/>
      <w:r w:rsidRPr="00086789">
        <w:t xml:space="preserve"> </w:t>
      </w:r>
      <w:proofErr w:type="spellStart"/>
      <w:r w:rsidRPr="00086789">
        <w:t>usługi</w:t>
      </w:r>
      <w:proofErr w:type="spellEnd"/>
      <w:r w:rsidRPr="00086789">
        <w:t xml:space="preserve"> </w:t>
      </w:r>
      <w:proofErr w:type="spellStart"/>
      <w:r w:rsidRPr="00086789">
        <w:t>pomocy</w:t>
      </w:r>
      <w:proofErr w:type="spellEnd"/>
      <w:r w:rsidRPr="00086789">
        <w:t xml:space="preserve"> </w:t>
      </w:r>
      <w:proofErr w:type="spellStart"/>
      <w:r w:rsidRPr="00086789">
        <w:t>sąsiedzkiej</w:t>
      </w:r>
      <w:proofErr w:type="spellEnd"/>
      <w:r w:rsidRPr="00086789">
        <w:t xml:space="preserve"> i </w:t>
      </w:r>
      <w:proofErr w:type="spellStart"/>
      <w:r w:rsidRPr="00086789">
        <w:t>wolontariatu</w:t>
      </w:r>
      <w:proofErr w:type="spellEnd"/>
      <w:r w:rsidRPr="00086789">
        <w:t xml:space="preserve"> </w:t>
      </w:r>
      <w:proofErr w:type="spellStart"/>
      <w:r w:rsidRPr="00086789">
        <w:t>opiekuńczego</w:t>
      </w:r>
      <w:proofErr w:type="spellEnd"/>
      <w:r w:rsidRPr="00086789">
        <w:t xml:space="preserve"> </w:t>
      </w:r>
      <w:proofErr w:type="spellStart"/>
      <w:r w:rsidRPr="00086789">
        <w:t>wśród</w:t>
      </w:r>
      <w:proofErr w:type="spellEnd"/>
      <w:r w:rsidRPr="00086789">
        <w:t xml:space="preserve"> </w:t>
      </w:r>
      <w:proofErr w:type="spellStart"/>
      <w:r w:rsidRPr="00086789">
        <w:t>uczestników</w:t>
      </w:r>
      <w:proofErr w:type="spellEnd"/>
      <w:r w:rsidRPr="00086789">
        <w:t xml:space="preserve"> </w:t>
      </w:r>
      <w:proofErr w:type="spellStart"/>
      <w:r w:rsidRPr="00086789">
        <w:t>projektu</w:t>
      </w:r>
      <w:proofErr w:type="spellEnd"/>
      <w:r w:rsidRPr="00086789">
        <w:t>.</w:t>
      </w:r>
    </w:p>
    <w:p w14:paraId="082B637F" w14:textId="77777777" w:rsidR="00861877" w:rsidRDefault="00861877">
      <w:pPr>
        <w:pStyle w:val="Tekstkomentarza"/>
      </w:pPr>
    </w:p>
    <w:p w14:paraId="289AA717" w14:textId="0394C499" w:rsidR="00086789" w:rsidRDefault="00086789">
      <w:pPr>
        <w:pStyle w:val="Tekstkomentarza"/>
      </w:pPr>
      <w:r w:rsidRPr="00086789">
        <w:t>.</w:t>
      </w:r>
    </w:p>
  </w:comment>
  <w:comment w:id="17" w:author="Katarzyna Rzemykowska" w:date="2023-07-27T09:55:00Z" w:initials="KR">
    <w:p w14:paraId="12739F48" w14:textId="2DA34EFA" w:rsidR="00225D67" w:rsidRDefault="00225D67">
      <w:pPr>
        <w:pStyle w:val="Tekstkomentarza"/>
      </w:pPr>
      <w:r>
        <w:rPr>
          <w:rStyle w:val="Odwoaniedokomentarza"/>
        </w:rPr>
        <w:annotationRef/>
      </w:r>
      <w:proofErr w:type="spellStart"/>
      <w:r>
        <w:t>Opisac</w:t>
      </w:r>
      <w:proofErr w:type="spellEnd"/>
      <w:r>
        <w:t xml:space="preserve"> </w:t>
      </w:r>
      <w:proofErr w:type="spellStart"/>
      <w:r>
        <w:t>proces</w:t>
      </w:r>
      <w:proofErr w:type="spellEnd"/>
      <w:r>
        <w:t xml:space="preserve"> </w:t>
      </w:r>
      <w:proofErr w:type="spellStart"/>
      <w:r>
        <w:t>rekrutacji</w:t>
      </w:r>
      <w:proofErr w:type="spellEnd"/>
      <w:r>
        <w:t xml:space="preserve"> i </w:t>
      </w:r>
      <w:proofErr w:type="spellStart"/>
      <w:r>
        <w:t>kryteria</w:t>
      </w:r>
      <w:proofErr w:type="spellEnd"/>
      <w:r>
        <w:t xml:space="preserve"> </w:t>
      </w:r>
      <w:proofErr w:type="spellStart"/>
      <w:r>
        <w:t>wyboru</w:t>
      </w:r>
      <w:proofErr w:type="spellEnd"/>
      <w:r>
        <w:t xml:space="preserve"> ( </w:t>
      </w:r>
      <w:proofErr w:type="spellStart"/>
      <w:r>
        <w:t>schorzenia</w:t>
      </w:r>
      <w:proofErr w:type="spellEnd"/>
      <w:r>
        <w:t xml:space="preserve">, </w:t>
      </w:r>
      <w:proofErr w:type="spellStart"/>
      <w:r>
        <w:t>sytuacja</w:t>
      </w:r>
      <w:proofErr w:type="spellEnd"/>
      <w:r>
        <w:t xml:space="preserve"> </w:t>
      </w:r>
      <w:proofErr w:type="spellStart"/>
      <w:r>
        <w:t>materialna</w:t>
      </w:r>
      <w:proofErr w:type="spellEnd"/>
      <w:r>
        <w:t xml:space="preserve"> </w:t>
      </w:r>
      <w:proofErr w:type="spellStart"/>
      <w:r>
        <w:t>lub</w:t>
      </w:r>
      <w:proofErr w:type="spellEnd"/>
      <w:r>
        <w:t xml:space="preserve"> </w:t>
      </w:r>
      <w:proofErr w:type="spellStart"/>
      <w:r>
        <w:t>rodzinna</w:t>
      </w:r>
      <w:proofErr w:type="spellEnd"/>
      <w:r>
        <w:t xml:space="preserve"> </w:t>
      </w:r>
      <w:proofErr w:type="spellStart"/>
      <w:r>
        <w:t>itp</w:t>
      </w:r>
      <w:proofErr w:type="spellEnd"/>
      <w:r>
        <w:t>.)</w:t>
      </w:r>
    </w:p>
  </w:comment>
  <w:comment w:id="16" w:author="Bartłomiej Dahm" w:date="2023-07-27T09:41:00Z" w:initials="BD">
    <w:p w14:paraId="4FF9A890" w14:textId="79642886" w:rsidR="00190B15" w:rsidRDefault="00190B15">
      <w:pPr>
        <w:pStyle w:val="Tekstkomentarza"/>
      </w:pPr>
      <w:r>
        <w:rPr>
          <w:rStyle w:val="Odwoaniedokomentarza"/>
        </w:rPr>
        <w:annotationRef/>
      </w:r>
      <w:proofErr w:type="spellStart"/>
      <w:r>
        <w:t>Proces</w:t>
      </w:r>
      <w:proofErr w:type="spellEnd"/>
      <w:r>
        <w:t xml:space="preserve"> </w:t>
      </w:r>
      <w:proofErr w:type="spellStart"/>
      <w:r>
        <w:t>uzyskania</w:t>
      </w:r>
      <w:proofErr w:type="spellEnd"/>
      <w:r>
        <w:t xml:space="preserve"> </w:t>
      </w:r>
      <w:proofErr w:type="spellStart"/>
      <w:r>
        <w:t>wsparcia</w:t>
      </w:r>
      <w:proofErr w:type="spellEnd"/>
      <w:r>
        <w:t xml:space="preserve"> – </w:t>
      </w:r>
      <w:proofErr w:type="spellStart"/>
      <w:r>
        <w:t>co</w:t>
      </w:r>
      <w:proofErr w:type="spellEnd"/>
      <w:r>
        <w:t xml:space="preserve"> </w:t>
      </w:r>
      <w:proofErr w:type="spellStart"/>
      <w:r>
        <w:t>trzeba</w:t>
      </w:r>
      <w:proofErr w:type="spellEnd"/>
      <w:r>
        <w:t xml:space="preserve"> </w:t>
      </w:r>
      <w:proofErr w:type="spellStart"/>
      <w:r>
        <w:t>zrobić</w:t>
      </w:r>
      <w:proofErr w:type="spellEnd"/>
      <w:r>
        <w:t xml:space="preserve"> aby </w:t>
      </w:r>
      <w:proofErr w:type="spellStart"/>
      <w:r>
        <w:t>uzyskać</w:t>
      </w:r>
      <w:proofErr w:type="spellEnd"/>
      <w:r>
        <w:t xml:space="preserve"> </w:t>
      </w:r>
      <w:proofErr w:type="spellStart"/>
      <w:r>
        <w:t>opaskę</w:t>
      </w:r>
      <w:proofErr w:type="spellEnd"/>
      <w:r>
        <w:t xml:space="preserve"> – </w:t>
      </w:r>
      <w:proofErr w:type="spellStart"/>
      <w:r>
        <w:t>kryteria</w:t>
      </w:r>
      <w:proofErr w:type="spellEnd"/>
    </w:p>
  </w:comment>
  <w:comment w:id="18" w:author="Katarzyna Rzemykowska" w:date="2023-07-27T08:53:00Z" w:initials="KR">
    <w:p w14:paraId="360BB0B9" w14:textId="4E6015CF" w:rsidR="00861877" w:rsidRDefault="00861877">
      <w:pPr>
        <w:pStyle w:val="Tekstkomentarza"/>
      </w:pPr>
      <w:r>
        <w:rPr>
          <w:rStyle w:val="Odwoaniedokomentarza"/>
        </w:rPr>
        <w:annotationRef/>
      </w:r>
      <w:proofErr w:type="spellStart"/>
      <w:r>
        <w:t>Kwoty</w:t>
      </w:r>
      <w:proofErr w:type="spellEnd"/>
      <w:r>
        <w:t xml:space="preserve"> </w:t>
      </w:r>
      <w:proofErr w:type="spellStart"/>
      <w:r>
        <w:t>podać</w:t>
      </w:r>
      <w:proofErr w:type="spellEnd"/>
      <w:r>
        <w:t xml:space="preserve"> w EUR</w:t>
      </w:r>
    </w:p>
  </w:comment>
  <w:comment w:id="19" w:author="Katarzyna Rzemykowska" w:date="2023-07-27T08:25:00Z" w:initials="KR">
    <w:p w14:paraId="2D6EDFDB" w14:textId="720D2B6B" w:rsidR="00262D9A" w:rsidRDefault="00262D9A">
      <w:pPr>
        <w:pStyle w:val="Tekstkomentarza"/>
      </w:pPr>
      <w:r>
        <w:rPr>
          <w:rStyle w:val="Odwoaniedokomentarza"/>
        </w:rPr>
        <w:annotationRef/>
      </w:r>
      <w:proofErr w:type="spellStart"/>
      <w:r>
        <w:t>Podac</w:t>
      </w:r>
      <w:proofErr w:type="spellEnd"/>
      <w:r>
        <w:t xml:space="preserve"> </w:t>
      </w:r>
      <w:proofErr w:type="spellStart"/>
      <w:r>
        <w:t>informację</w:t>
      </w:r>
      <w:proofErr w:type="spellEnd"/>
      <w:r>
        <w:t xml:space="preserve"> </w:t>
      </w:r>
      <w:proofErr w:type="spellStart"/>
      <w:r>
        <w:t>statystyczne</w:t>
      </w:r>
      <w:proofErr w:type="spellEnd"/>
      <w:r>
        <w:t xml:space="preserve">: </w:t>
      </w:r>
      <w:proofErr w:type="spellStart"/>
      <w:r>
        <w:t>liczba</w:t>
      </w:r>
      <w:proofErr w:type="spellEnd"/>
      <w:r>
        <w:t xml:space="preserve"> </w:t>
      </w:r>
      <w:proofErr w:type="spellStart"/>
      <w:r>
        <w:t>interwencji</w:t>
      </w:r>
      <w:proofErr w:type="spellEnd"/>
      <w:r>
        <w:t xml:space="preserve"> </w:t>
      </w:r>
      <w:proofErr w:type="spellStart"/>
      <w:r>
        <w:t>medycznych</w:t>
      </w:r>
      <w:proofErr w:type="spellEnd"/>
      <w:r>
        <w:t xml:space="preserve"> </w:t>
      </w:r>
      <w:proofErr w:type="spellStart"/>
      <w:r>
        <w:t>ratujące</w:t>
      </w:r>
      <w:proofErr w:type="spellEnd"/>
      <w:r>
        <w:t xml:space="preserve"> </w:t>
      </w:r>
      <w:proofErr w:type="spellStart"/>
      <w:r>
        <w:t>życie</w:t>
      </w:r>
      <w:proofErr w:type="spellEnd"/>
      <w:r>
        <w:t xml:space="preserve"> na </w:t>
      </w:r>
      <w:proofErr w:type="spellStart"/>
      <w:r>
        <w:t>przestarzeni</w:t>
      </w:r>
      <w:proofErr w:type="spellEnd"/>
      <w:r>
        <w:t xml:space="preserve"> </w:t>
      </w:r>
      <w:proofErr w:type="spellStart"/>
      <w:r w:rsidR="007D5DA9">
        <w:t>lat</w:t>
      </w:r>
      <w:proofErr w:type="spellEnd"/>
      <w:r w:rsidR="007D5DA9">
        <w:t xml:space="preserve"> </w:t>
      </w:r>
      <w:proofErr w:type="spellStart"/>
      <w:r w:rsidR="007D5DA9">
        <w:t>itp</w:t>
      </w:r>
      <w:proofErr w:type="spellEnd"/>
      <w:r w:rsidR="007D5DA9">
        <w:t>.</w:t>
      </w:r>
    </w:p>
  </w:comment>
  <w:comment w:id="20" w:author="Katarzyna Rzemykowska" w:date="2023-07-27T08:29:00Z" w:initials="KR">
    <w:p w14:paraId="07DE53DC" w14:textId="77777777" w:rsidR="007D5DA9" w:rsidRDefault="007D5DA9">
      <w:pPr>
        <w:pStyle w:val="Tekstkomentarza"/>
      </w:pPr>
      <w:r>
        <w:rPr>
          <w:rStyle w:val="Odwoaniedokomentarza"/>
        </w:rPr>
        <w:annotationRef/>
      </w:r>
      <w:proofErr w:type="spellStart"/>
      <w:r>
        <w:t>Brak</w:t>
      </w:r>
      <w:proofErr w:type="spellEnd"/>
      <w:r>
        <w:t xml:space="preserve"> </w:t>
      </w:r>
      <w:proofErr w:type="spellStart"/>
      <w:r>
        <w:t>informacji</w:t>
      </w:r>
      <w:proofErr w:type="spellEnd"/>
      <w:r>
        <w:t xml:space="preserve"> o </w:t>
      </w:r>
      <w:proofErr w:type="spellStart"/>
      <w:r>
        <w:t>potrzebie</w:t>
      </w:r>
      <w:proofErr w:type="spellEnd"/>
      <w:r>
        <w:t xml:space="preserve"> </w:t>
      </w:r>
      <w:proofErr w:type="spellStart"/>
      <w:r>
        <w:t>zaangażowanie</w:t>
      </w:r>
      <w:proofErr w:type="spellEnd"/>
      <w:r>
        <w:t xml:space="preserve"> </w:t>
      </w:r>
      <w:proofErr w:type="spellStart"/>
      <w:r>
        <w:t>osoby</w:t>
      </w:r>
      <w:proofErr w:type="spellEnd"/>
      <w:r>
        <w:t xml:space="preserve"> do </w:t>
      </w:r>
      <w:proofErr w:type="spellStart"/>
      <w:r>
        <w:t>rozmów</w:t>
      </w:r>
      <w:proofErr w:type="spellEnd"/>
      <w:r>
        <w:t xml:space="preserve"> z </w:t>
      </w:r>
      <w:proofErr w:type="spellStart"/>
      <w:r>
        <w:t>seniorami</w:t>
      </w:r>
      <w:proofErr w:type="spellEnd"/>
      <w:r>
        <w:t xml:space="preserve"> </w:t>
      </w:r>
      <w:proofErr w:type="spellStart"/>
      <w:r>
        <w:t>borykajacymi</w:t>
      </w:r>
      <w:proofErr w:type="spellEnd"/>
      <w:r>
        <w:t xml:space="preserve"> </w:t>
      </w:r>
      <w:proofErr w:type="spellStart"/>
      <w:r>
        <w:t>sie</w:t>
      </w:r>
      <w:proofErr w:type="spellEnd"/>
      <w:r>
        <w:t xml:space="preserve"> z </w:t>
      </w:r>
      <w:proofErr w:type="spellStart"/>
      <w:r>
        <w:t>samotnością</w:t>
      </w:r>
      <w:proofErr w:type="spellEnd"/>
      <w:r>
        <w:t xml:space="preserve"> o </w:t>
      </w:r>
      <w:proofErr w:type="spellStart"/>
      <w:r>
        <w:t>czym</w:t>
      </w:r>
      <w:proofErr w:type="spellEnd"/>
      <w:r>
        <w:t xml:space="preserve"> </w:t>
      </w:r>
      <w:proofErr w:type="spellStart"/>
      <w:r>
        <w:t>mówiliscie</w:t>
      </w:r>
      <w:proofErr w:type="spellEnd"/>
      <w:r>
        <w:t xml:space="preserve"> </w:t>
      </w:r>
      <w:proofErr w:type="spellStart"/>
      <w:r>
        <w:t>podczas</w:t>
      </w:r>
      <w:proofErr w:type="spellEnd"/>
      <w:r>
        <w:t xml:space="preserve"> </w:t>
      </w:r>
      <w:proofErr w:type="spellStart"/>
      <w:r>
        <w:t>wizyty</w:t>
      </w:r>
      <w:proofErr w:type="spellEnd"/>
      <w:r>
        <w:t xml:space="preserve"> </w:t>
      </w:r>
      <w:proofErr w:type="spellStart"/>
      <w:r>
        <w:t>studyjnej</w:t>
      </w:r>
      <w:proofErr w:type="spellEnd"/>
      <w:r>
        <w:t>.</w:t>
      </w:r>
    </w:p>
    <w:p w14:paraId="02106C08" w14:textId="77777777" w:rsidR="007D5DA9" w:rsidRDefault="007D5DA9">
      <w:pPr>
        <w:pStyle w:val="Tekstkomentarza"/>
      </w:pPr>
    </w:p>
    <w:p w14:paraId="2759BCAA" w14:textId="0BD1B992" w:rsidR="007D5DA9" w:rsidRDefault="007D5DA9">
      <w:pPr>
        <w:pStyle w:val="Tekstkomentarza"/>
      </w:pPr>
      <w:proofErr w:type="spellStart"/>
      <w:r>
        <w:t>Dodac</w:t>
      </w:r>
      <w:proofErr w:type="spellEnd"/>
      <w:r>
        <w:t xml:space="preserve"> </w:t>
      </w:r>
      <w:proofErr w:type="spellStart"/>
      <w:r>
        <w:t>informacje</w:t>
      </w:r>
      <w:proofErr w:type="spellEnd"/>
      <w:r>
        <w:t xml:space="preserve"> o </w:t>
      </w:r>
      <w:proofErr w:type="spellStart"/>
      <w:r>
        <w:t>potrzebie</w:t>
      </w:r>
      <w:proofErr w:type="spellEnd"/>
      <w:r>
        <w:t xml:space="preserve"> </w:t>
      </w:r>
      <w:proofErr w:type="spellStart"/>
      <w:r>
        <w:t>ulepszenia</w:t>
      </w:r>
      <w:proofErr w:type="spellEnd"/>
      <w:r>
        <w:t xml:space="preserve">/ </w:t>
      </w:r>
      <w:proofErr w:type="spellStart"/>
      <w:r>
        <w:t>rozbudowania</w:t>
      </w:r>
      <w:proofErr w:type="spellEnd"/>
      <w:r>
        <w:t xml:space="preserve"> </w:t>
      </w:r>
      <w:proofErr w:type="spellStart"/>
      <w:r>
        <w:t>funkcji</w:t>
      </w:r>
      <w:proofErr w:type="spellEnd"/>
      <w:r>
        <w:t xml:space="preserve"> </w:t>
      </w:r>
      <w:proofErr w:type="spellStart"/>
      <w:r>
        <w:t>bransletki</w:t>
      </w:r>
      <w:proofErr w:type="spellEnd"/>
      <w:r>
        <w:t xml:space="preserve"> o </w:t>
      </w:r>
      <w:proofErr w:type="spellStart"/>
      <w:r>
        <w:t>np</w:t>
      </w:r>
      <w:proofErr w:type="spellEnd"/>
      <w:r>
        <w:t xml:space="preserve">. </w:t>
      </w:r>
      <w:proofErr w:type="spellStart"/>
      <w:r>
        <w:t>zegar</w:t>
      </w:r>
      <w:r w:rsidR="00FF5019">
        <w:t>ek</w:t>
      </w:r>
      <w:proofErr w:type="spellEnd"/>
      <w:r>
        <w:t xml:space="preserve"> </w:t>
      </w:r>
      <w:proofErr w:type="spellStart"/>
      <w:r>
        <w:t>co</w:t>
      </w:r>
      <w:proofErr w:type="spellEnd"/>
      <w:r>
        <w:t xml:space="preserve"> </w:t>
      </w:r>
      <w:proofErr w:type="spellStart"/>
      <w:r>
        <w:t>sugerują</w:t>
      </w:r>
      <w:proofErr w:type="spellEnd"/>
      <w:r>
        <w:t xml:space="preserve"> </w:t>
      </w:r>
      <w:proofErr w:type="spellStart"/>
      <w:r>
        <w:t>sami</w:t>
      </w:r>
      <w:proofErr w:type="spellEnd"/>
      <w:r>
        <w:t xml:space="preserve"> </w:t>
      </w:r>
      <w:proofErr w:type="spellStart"/>
      <w:r>
        <w:t>seniorzy</w:t>
      </w:r>
      <w:proofErr w:type="spellEnd"/>
      <w:r>
        <w:t> ?</w:t>
      </w:r>
      <w:r w:rsidR="00FF5019">
        <w:t xml:space="preserve"> </w:t>
      </w:r>
      <w:proofErr w:type="spellStart"/>
      <w:r w:rsidR="00FF5019">
        <w:t>aplikacje</w:t>
      </w:r>
      <w:proofErr w:type="spellEnd"/>
      <w:r w:rsidR="00FF5019">
        <w:t xml:space="preserve"> </w:t>
      </w:r>
      <w:proofErr w:type="spellStart"/>
      <w:r w:rsidR="00FF5019">
        <w:t>itp</w:t>
      </w:r>
      <w:proofErr w:type="spellEnd"/>
      <w:r w:rsidR="00FF5019">
        <w:t xml:space="preserve"> </w:t>
      </w:r>
    </w:p>
    <w:p w14:paraId="10778FB5" w14:textId="77777777" w:rsidR="007D5DA9" w:rsidRDefault="007D5DA9">
      <w:pPr>
        <w:pStyle w:val="Tekstkomentarza"/>
      </w:pPr>
    </w:p>
    <w:p w14:paraId="6A655EB1" w14:textId="18324E40" w:rsidR="007D5DA9" w:rsidRDefault="007D5DA9">
      <w:pPr>
        <w:pStyle w:val="Tekstkomentarza"/>
      </w:pPr>
      <w:proofErr w:type="spellStart"/>
      <w:r>
        <w:t>Czy</w:t>
      </w:r>
      <w:proofErr w:type="spellEnd"/>
      <w:r>
        <w:t xml:space="preserve"> </w:t>
      </w:r>
      <w:proofErr w:type="spellStart"/>
      <w:r>
        <w:t>przeprowadzaliście</w:t>
      </w:r>
      <w:proofErr w:type="spellEnd"/>
      <w:r>
        <w:t xml:space="preserve"> </w:t>
      </w:r>
      <w:proofErr w:type="spellStart"/>
      <w:r>
        <w:t>ankietę</w:t>
      </w:r>
      <w:proofErr w:type="spellEnd"/>
      <w:r>
        <w:t xml:space="preserve"> </w:t>
      </w:r>
      <w:proofErr w:type="spellStart"/>
      <w:r>
        <w:t>wśród</w:t>
      </w:r>
      <w:proofErr w:type="spellEnd"/>
      <w:r>
        <w:t xml:space="preserve"> </w:t>
      </w:r>
      <w:proofErr w:type="spellStart"/>
      <w:r>
        <w:t>użytkowników</w:t>
      </w:r>
      <w:proofErr w:type="spellEnd"/>
      <w:r>
        <w:t xml:space="preserve"> ? </w:t>
      </w:r>
      <w:proofErr w:type="spellStart"/>
      <w:r>
        <w:t>Jesli</w:t>
      </w:r>
      <w:proofErr w:type="spellEnd"/>
      <w:r>
        <w:t xml:space="preserve"> </w:t>
      </w:r>
      <w:proofErr w:type="spellStart"/>
      <w:r>
        <w:t>tak</w:t>
      </w:r>
      <w:proofErr w:type="spellEnd"/>
      <w:r>
        <w:t xml:space="preserve"> to </w:t>
      </w:r>
      <w:proofErr w:type="spellStart"/>
      <w:r>
        <w:t>tutaj</w:t>
      </w:r>
      <w:proofErr w:type="spellEnd"/>
      <w:r>
        <w:t xml:space="preserve"> </w:t>
      </w:r>
      <w:proofErr w:type="spellStart"/>
      <w:r>
        <w:t>ując</w:t>
      </w:r>
      <w:proofErr w:type="spellEnd"/>
      <w:r>
        <w:t xml:space="preserve"> </w:t>
      </w:r>
      <w:proofErr w:type="spellStart"/>
      <w:r>
        <w:t>informacje</w:t>
      </w:r>
      <w:proofErr w:type="spellEnd"/>
      <w:r>
        <w:t xml:space="preserve"> z </w:t>
      </w:r>
      <w:proofErr w:type="spellStart"/>
      <w:r>
        <w:t>ankiet</w:t>
      </w:r>
      <w:proofErr w:type="spellEnd"/>
      <w:r>
        <w:t xml:space="preserve"> </w:t>
      </w:r>
    </w:p>
    <w:p w14:paraId="38BE3D3D" w14:textId="55F29E57" w:rsidR="007D5DA9" w:rsidRDefault="007D5DA9">
      <w:pPr>
        <w:pStyle w:val="Tekstkomentarza"/>
      </w:pPr>
    </w:p>
  </w:comment>
  <w:comment w:id="21" w:author="Katarzyna Rzemykowska" w:date="2023-07-27T10:06:00Z" w:initials="KR">
    <w:p w14:paraId="1FE9E8C5" w14:textId="6A3D55F0" w:rsidR="00F772A7" w:rsidRPr="00E1334F" w:rsidRDefault="00F772A7">
      <w:pPr>
        <w:pStyle w:val="Tekstkomentarza"/>
      </w:pPr>
      <w:r>
        <w:rPr>
          <w:rStyle w:val="Odwoaniedokomentarza"/>
        </w:rPr>
        <w:annotationRef/>
      </w:r>
      <w:proofErr w:type="spellStart"/>
      <w:r w:rsidRPr="00E1334F">
        <w:t>Opis</w:t>
      </w:r>
      <w:proofErr w:type="spellEnd"/>
      <w:r w:rsidRPr="00E1334F">
        <w:t xml:space="preserve"> </w:t>
      </w:r>
      <w:proofErr w:type="spellStart"/>
      <w:r w:rsidRPr="00E1334F">
        <w:t>zbyt</w:t>
      </w:r>
      <w:proofErr w:type="spellEnd"/>
      <w:r w:rsidRPr="00E1334F">
        <w:t xml:space="preserve"> </w:t>
      </w:r>
      <w:proofErr w:type="spellStart"/>
      <w:r w:rsidRPr="00E1334F">
        <w:t>ogólny</w:t>
      </w:r>
      <w:proofErr w:type="spellEnd"/>
      <w:r w:rsidRPr="00E1334F">
        <w:t>.</w:t>
      </w:r>
      <w:r w:rsidR="00E1334F" w:rsidRPr="00E1334F">
        <w:t xml:space="preserve"> </w:t>
      </w:r>
      <w:proofErr w:type="spellStart"/>
      <w:r w:rsidR="00E1334F" w:rsidRPr="00E1334F">
        <w:t>Rozbić</w:t>
      </w:r>
      <w:proofErr w:type="spellEnd"/>
      <w:r w:rsidR="00E1334F" w:rsidRPr="00E1334F">
        <w:t xml:space="preserve"> na </w:t>
      </w:r>
      <w:proofErr w:type="spellStart"/>
      <w:r w:rsidR="00E1334F" w:rsidRPr="00E1334F">
        <w:t>komponenty</w:t>
      </w:r>
      <w:proofErr w:type="spellEnd"/>
      <w:r w:rsidR="00E1334F" w:rsidRPr="00E1334F">
        <w:t xml:space="preserve"> </w:t>
      </w:r>
      <w:proofErr w:type="spellStart"/>
      <w:r w:rsidR="00E1334F" w:rsidRPr="00E1334F">
        <w:t>np</w:t>
      </w:r>
      <w:proofErr w:type="spellEnd"/>
      <w:r w:rsidR="00E1334F" w:rsidRPr="00E1334F">
        <w:t xml:space="preserve">. </w:t>
      </w:r>
    </w:p>
    <w:p w14:paraId="19ACBC6A" w14:textId="77777777" w:rsidR="00F772A7" w:rsidRPr="00E1334F" w:rsidRDefault="00F772A7">
      <w:pPr>
        <w:pStyle w:val="Tekstkomentarza"/>
      </w:pPr>
    </w:p>
    <w:p w14:paraId="1BB6E85C" w14:textId="002A3D67" w:rsidR="00F772A7" w:rsidRPr="00E1334F" w:rsidRDefault="00F772A7" w:rsidP="00F772A7">
      <w:pPr>
        <w:pStyle w:val="Tekstkomentarza"/>
        <w:numPr>
          <w:ilvl w:val="0"/>
          <w:numId w:val="43"/>
        </w:numPr>
      </w:pPr>
      <w:r w:rsidRPr="00E1334F">
        <w:t xml:space="preserve"> </w:t>
      </w:r>
      <w:proofErr w:type="spellStart"/>
      <w:r w:rsidRPr="00E1334F">
        <w:t>Struktura</w:t>
      </w:r>
      <w:proofErr w:type="spellEnd"/>
      <w:r w:rsidRPr="00E1334F">
        <w:t xml:space="preserve"> </w:t>
      </w:r>
      <w:proofErr w:type="spellStart"/>
      <w:r w:rsidRPr="00E1334F">
        <w:t>organizacyjna</w:t>
      </w:r>
      <w:proofErr w:type="spellEnd"/>
      <w:r w:rsidRPr="00E1334F">
        <w:t xml:space="preserve"> </w:t>
      </w:r>
      <w:proofErr w:type="spellStart"/>
      <w:r w:rsidRPr="00E1334F">
        <w:t>projektu</w:t>
      </w:r>
      <w:proofErr w:type="spellEnd"/>
      <w:r w:rsidRPr="00E1334F">
        <w:t xml:space="preserve">  </w:t>
      </w:r>
      <w:proofErr w:type="spellStart"/>
      <w:r w:rsidRPr="00E1334F">
        <w:t>senior,rodzina,krewni,sąsiedzi,wolontariusze,centrum</w:t>
      </w:r>
      <w:proofErr w:type="spellEnd"/>
      <w:r w:rsidRPr="00E1334F">
        <w:t xml:space="preserve"> </w:t>
      </w:r>
      <w:proofErr w:type="spellStart"/>
      <w:r w:rsidRPr="00E1334F">
        <w:t>medyczne,lekarze</w:t>
      </w:r>
      <w:proofErr w:type="spellEnd"/>
    </w:p>
    <w:p w14:paraId="75641954" w14:textId="1C2C8FD9" w:rsidR="00F772A7" w:rsidRPr="00E1334F" w:rsidRDefault="00F772A7" w:rsidP="00F772A7">
      <w:pPr>
        <w:pStyle w:val="Tekstkomentarza"/>
      </w:pPr>
      <w:r w:rsidRPr="00E1334F">
        <w:t xml:space="preserve"> </w:t>
      </w:r>
    </w:p>
    <w:p w14:paraId="67A738E2" w14:textId="61B44C85" w:rsidR="00F772A7" w:rsidRPr="00E1334F" w:rsidRDefault="00F772A7" w:rsidP="00F772A7">
      <w:pPr>
        <w:pStyle w:val="Tekstkomentarza"/>
        <w:numPr>
          <w:ilvl w:val="0"/>
          <w:numId w:val="43"/>
        </w:numPr>
      </w:pPr>
      <w:r w:rsidRPr="00E1334F">
        <w:t xml:space="preserve"> </w:t>
      </w:r>
      <w:proofErr w:type="spellStart"/>
      <w:r w:rsidR="00E1334F" w:rsidRPr="00E1334F">
        <w:t>wprowadzenie</w:t>
      </w:r>
      <w:proofErr w:type="spellEnd"/>
      <w:r w:rsidR="00E1334F" w:rsidRPr="00E1334F">
        <w:t xml:space="preserve"> </w:t>
      </w:r>
      <w:proofErr w:type="spellStart"/>
      <w:r w:rsidR="00E1334F" w:rsidRPr="00E1334F">
        <w:t>usługi</w:t>
      </w:r>
      <w:proofErr w:type="spellEnd"/>
      <w:r w:rsidR="00E1334F" w:rsidRPr="00E1334F">
        <w:t xml:space="preserve"> </w:t>
      </w:r>
      <w:proofErr w:type="spellStart"/>
      <w:r w:rsidR="00E1334F" w:rsidRPr="00E1334F">
        <w:t>asysty</w:t>
      </w:r>
      <w:proofErr w:type="spellEnd"/>
      <w:r w:rsidR="00E1334F" w:rsidRPr="00E1334F">
        <w:t xml:space="preserve"> </w:t>
      </w:r>
      <w:proofErr w:type="spellStart"/>
      <w:r w:rsidR="00E1334F" w:rsidRPr="00E1334F">
        <w:t>senioralnej</w:t>
      </w:r>
      <w:proofErr w:type="spellEnd"/>
      <w:r w:rsidR="00E1334F" w:rsidRPr="00E1334F">
        <w:t xml:space="preserve"> </w:t>
      </w:r>
      <w:r w:rsidR="00E1334F" w:rsidRPr="00E1334F">
        <w:t xml:space="preserve">w </w:t>
      </w:r>
      <w:proofErr w:type="spellStart"/>
      <w:r w:rsidRPr="00E1334F">
        <w:t>celu</w:t>
      </w:r>
      <w:proofErr w:type="spellEnd"/>
      <w:r w:rsidRPr="00E1334F">
        <w:t xml:space="preserve"> </w:t>
      </w:r>
      <w:proofErr w:type="spellStart"/>
      <w:r w:rsidRPr="00E1334F">
        <w:t>przeciwdziałanie</w:t>
      </w:r>
      <w:proofErr w:type="spellEnd"/>
      <w:r w:rsidRPr="00E1334F">
        <w:t xml:space="preserve"> </w:t>
      </w:r>
      <w:proofErr w:type="spellStart"/>
      <w:r w:rsidRPr="00E1334F">
        <w:t>zjawiskowi</w:t>
      </w:r>
      <w:proofErr w:type="spellEnd"/>
      <w:r w:rsidRPr="00E1334F">
        <w:t xml:space="preserve"> </w:t>
      </w:r>
      <w:proofErr w:type="spellStart"/>
      <w:r w:rsidRPr="00E1334F">
        <w:t>singularyzacji</w:t>
      </w:r>
      <w:proofErr w:type="spellEnd"/>
      <w:r w:rsidRPr="00E1334F">
        <w:t xml:space="preserve"> </w:t>
      </w:r>
      <w:proofErr w:type="spellStart"/>
      <w:r w:rsidRPr="00E1334F">
        <w:t>seniorów</w:t>
      </w:r>
      <w:proofErr w:type="spellEnd"/>
      <w:r w:rsidRPr="00E1334F">
        <w:t xml:space="preserve"> </w:t>
      </w:r>
      <w:proofErr w:type="spellStart"/>
      <w:r w:rsidR="00E1334F" w:rsidRPr="00E1334F">
        <w:t>oraz</w:t>
      </w:r>
      <w:proofErr w:type="spellEnd"/>
      <w:r w:rsidR="00E1334F" w:rsidRPr="00E1334F">
        <w:t xml:space="preserve"> </w:t>
      </w:r>
      <w:r w:rsidR="00E1334F" w:rsidRPr="00E1334F">
        <w:t xml:space="preserve">aby </w:t>
      </w:r>
      <w:proofErr w:type="spellStart"/>
      <w:r w:rsidR="00E1334F" w:rsidRPr="00E1334F">
        <w:t>lepiej</w:t>
      </w:r>
      <w:proofErr w:type="spellEnd"/>
      <w:r w:rsidR="00E1334F" w:rsidRPr="00E1334F">
        <w:t xml:space="preserve"> </w:t>
      </w:r>
      <w:proofErr w:type="spellStart"/>
      <w:r w:rsidR="00E1334F" w:rsidRPr="00E1334F">
        <w:t>sprostać</w:t>
      </w:r>
      <w:proofErr w:type="spellEnd"/>
      <w:r w:rsidR="00E1334F" w:rsidRPr="00E1334F">
        <w:t xml:space="preserve"> </w:t>
      </w:r>
      <w:proofErr w:type="spellStart"/>
      <w:r w:rsidR="00E1334F" w:rsidRPr="00E1334F">
        <w:t>rosnącemu</w:t>
      </w:r>
      <w:proofErr w:type="spellEnd"/>
      <w:r w:rsidR="00E1334F" w:rsidRPr="00E1334F">
        <w:t xml:space="preserve"> </w:t>
      </w:r>
      <w:proofErr w:type="spellStart"/>
      <w:r w:rsidR="00E1334F" w:rsidRPr="00E1334F">
        <w:t>zapotrzebowaniu</w:t>
      </w:r>
      <w:proofErr w:type="spellEnd"/>
      <w:r w:rsidR="00E1334F" w:rsidRPr="00E1334F">
        <w:t xml:space="preserve"> na </w:t>
      </w:r>
      <w:proofErr w:type="spellStart"/>
      <w:r w:rsidR="00E1334F" w:rsidRPr="00E1334F">
        <w:t>opiekę</w:t>
      </w:r>
      <w:proofErr w:type="spellEnd"/>
      <w:r w:rsidR="00E1334F" w:rsidRPr="00E1334F">
        <w:t xml:space="preserve"> </w:t>
      </w:r>
      <w:proofErr w:type="spellStart"/>
      <w:r w:rsidR="00E1334F" w:rsidRPr="00E1334F">
        <w:t>nad</w:t>
      </w:r>
      <w:proofErr w:type="spellEnd"/>
      <w:r w:rsidR="00E1334F" w:rsidRPr="00E1334F">
        <w:t xml:space="preserve"> </w:t>
      </w:r>
      <w:proofErr w:type="spellStart"/>
      <w:r w:rsidR="00E1334F" w:rsidRPr="00E1334F">
        <w:t>osobami</w:t>
      </w:r>
      <w:proofErr w:type="spellEnd"/>
      <w:r w:rsidR="00E1334F" w:rsidRPr="00E1334F">
        <w:t xml:space="preserve"> </w:t>
      </w:r>
      <w:proofErr w:type="spellStart"/>
      <w:r w:rsidR="00E1334F" w:rsidRPr="00E1334F">
        <w:t>starszymi</w:t>
      </w:r>
      <w:proofErr w:type="spellEnd"/>
    </w:p>
    <w:p w14:paraId="6333D41B" w14:textId="77777777" w:rsidR="00E1334F" w:rsidRPr="00E1334F" w:rsidRDefault="00E1334F" w:rsidP="00E1334F">
      <w:pPr>
        <w:pStyle w:val="Akapitzlist"/>
        <w:rPr>
          <w:sz w:val="20"/>
          <w:szCs w:val="20"/>
        </w:rPr>
      </w:pPr>
    </w:p>
    <w:p w14:paraId="5EE06FF4" w14:textId="1765D782" w:rsidR="00E1334F" w:rsidRPr="00E1334F" w:rsidRDefault="00E1334F" w:rsidP="00E1334F">
      <w:pPr>
        <w:pStyle w:val="Tekstkomentarza"/>
        <w:numPr>
          <w:ilvl w:val="0"/>
          <w:numId w:val="43"/>
        </w:numPr>
      </w:pPr>
      <w:r w:rsidRPr="00E1334F">
        <w:t xml:space="preserve"> </w:t>
      </w:r>
      <w:proofErr w:type="spellStart"/>
      <w:r w:rsidRPr="00E1334F">
        <w:t>Rozwiazania</w:t>
      </w:r>
      <w:proofErr w:type="spellEnd"/>
      <w:r w:rsidRPr="00E1334F">
        <w:t xml:space="preserve"> </w:t>
      </w:r>
      <w:proofErr w:type="spellStart"/>
      <w:r w:rsidRPr="00E1334F">
        <w:t>informatyczne</w:t>
      </w:r>
      <w:proofErr w:type="spellEnd"/>
      <w:r w:rsidRPr="00E1334F">
        <w:t xml:space="preserve"> </w:t>
      </w:r>
      <w:proofErr w:type="spellStart"/>
      <w:r w:rsidRPr="00E1334F">
        <w:t>projektu</w:t>
      </w:r>
      <w:proofErr w:type="spellEnd"/>
      <w:r w:rsidRPr="00E1334F">
        <w:t xml:space="preserve"> … </w:t>
      </w:r>
      <w:proofErr w:type="spellStart"/>
      <w:r w:rsidRPr="00E1334F">
        <w:t>jakie</w:t>
      </w:r>
      <w:proofErr w:type="spellEnd"/>
      <w:r w:rsidRPr="00E1334F">
        <w:t> ?</w:t>
      </w:r>
    </w:p>
    <w:p w14:paraId="4AEE276F" w14:textId="77777777" w:rsidR="00E1334F" w:rsidRPr="00E1334F" w:rsidRDefault="00E1334F" w:rsidP="00E1334F">
      <w:pPr>
        <w:pStyle w:val="Akapitzlist"/>
        <w:rPr>
          <w:rFonts w:ascii="Calibri" w:eastAsia="Calibri" w:hAnsi="Calibri"/>
          <w:sz w:val="20"/>
          <w:szCs w:val="20"/>
          <w:lang w:val="fr-FR"/>
        </w:rPr>
      </w:pPr>
    </w:p>
    <w:p w14:paraId="37DD96C7" w14:textId="11FDA942" w:rsidR="00E1334F" w:rsidRPr="00E1334F" w:rsidRDefault="00E1334F" w:rsidP="00E1334F">
      <w:pPr>
        <w:pStyle w:val="Akapitzlist"/>
        <w:numPr>
          <w:ilvl w:val="0"/>
          <w:numId w:val="43"/>
        </w:numPr>
        <w:rPr>
          <w:rFonts w:ascii="Calibri" w:eastAsia="Calibri" w:hAnsi="Calibri"/>
          <w:sz w:val="20"/>
          <w:szCs w:val="20"/>
          <w:lang w:val="fr-FR"/>
        </w:rPr>
      </w:pPr>
      <w:r w:rsidRPr="00E1334F">
        <w:rPr>
          <w:rFonts w:ascii="Calibri" w:eastAsia="Calibri" w:hAnsi="Calibri"/>
          <w:sz w:val="20"/>
          <w:szCs w:val="20"/>
          <w:lang w:val="fr-FR"/>
        </w:rPr>
        <w:t xml:space="preserve"> Zaangazowanie krewnych/rodziny w proces zdalnej opieki nad seniorem oraz </w:t>
      </w:r>
      <w:proofErr w:type="spellStart"/>
      <w:r w:rsidRPr="00E1334F">
        <w:rPr>
          <w:rFonts w:ascii="Calibri" w:eastAsia="Calibri" w:hAnsi="Calibri"/>
          <w:sz w:val="20"/>
          <w:szCs w:val="20"/>
          <w:lang w:val="fr-FR"/>
        </w:rPr>
        <w:t>szybki</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kontakt</w:t>
      </w:r>
      <w:proofErr w:type="spellEnd"/>
      <w:r w:rsidRPr="00E1334F">
        <w:rPr>
          <w:rFonts w:ascii="Calibri" w:eastAsia="Calibri" w:hAnsi="Calibri"/>
          <w:sz w:val="20"/>
          <w:szCs w:val="20"/>
          <w:lang w:val="fr-FR"/>
        </w:rPr>
        <w:t xml:space="preserve"> z </w:t>
      </w:r>
      <w:proofErr w:type="spellStart"/>
      <w:r w:rsidRPr="00E1334F">
        <w:rPr>
          <w:rFonts w:ascii="Calibri" w:eastAsia="Calibri" w:hAnsi="Calibri"/>
          <w:sz w:val="20"/>
          <w:szCs w:val="20"/>
          <w:lang w:val="fr-FR"/>
        </w:rPr>
        <w:t>pracownikami</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medycznymi</w:t>
      </w:r>
      <w:proofErr w:type="spellEnd"/>
      <w:r w:rsidRPr="00E1334F">
        <w:rPr>
          <w:rFonts w:ascii="Calibri" w:eastAsia="Calibri" w:hAnsi="Calibri"/>
          <w:sz w:val="20"/>
          <w:szCs w:val="20"/>
          <w:lang w:val="fr-FR"/>
        </w:rPr>
        <w:t xml:space="preserve"> w </w:t>
      </w:r>
      <w:proofErr w:type="spellStart"/>
      <w:r w:rsidRPr="00E1334F">
        <w:rPr>
          <w:rFonts w:ascii="Calibri" w:eastAsia="Calibri" w:hAnsi="Calibri"/>
          <w:sz w:val="20"/>
          <w:szCs w:val="20"/>
          <w:lang w:val="fr-FR"/>
        </w:rPr>
        <w:t>razie</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nagłego</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pogorszenia</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stanu</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zdrowia</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lub</w:t>
      </w:r>
      <w:proofErr w:type="spellEnd"/>
      <w:r w:rsidRPr="00E1334F">
        <w:rPr>
          <w:rFonts w:ascii="Calibri" w:eastAsia="Calibri" w:hAnsi="Calibri"/>
          <w:sz w:val="20"/>
          <w:szCs w:val="20"/>
          <w:lang w:val="fr-FR"/>
        </w:rPr>
        <w:t xml:space="preserve"> </w:t>
      </w:r>
      <w:proofErr w:type="spellStart"/>
      <w:r w:rsidRPr="00E1334F">
        <w:rPr>
          <w:rFonts w:ascii="Calibri" w:eastAsia="Calibri" w:hAnsi="Calibri"/>
          <w:sz w:val="20"/>
          <w:szCs w:val="20"/>
          <w:lang w:val="fr-FR"/>
        </w:rPr>
        <w:t>upadku</w:t>
      </w:r>
      <w:proofErr w:type="spellEnd"/>
    </w:p>
    <w:p w14:paraId="0B63AE0B" w14:textId="77777777" w:rsidR="00E1334F" w:rsidRDefault="00E1334F" w:rsidP="00E1334F">
      <w:pPr>
        <w:pStyle w:val="Akapitzlist"/>
      </w:pPr>
    </w:p>
    <w:p w14:paraId="11A894DD" w14:textId="2169326E" w:rsidR="00E1334F" w:rsidRDefault="00E1334F" w:rsidP="00E1334F">
      <w:pPr>
        <w:pStyle w:val="Tekstkomentarza"/>
        <w:numPr>
          <w:ilvl w:val="0"/>
          <w:numId w:val="43"/>
        </w:numPr>
      </w:pPr>
      <w:proofErr w:type="spellStart"/>
      <w:r>
        <w:t>Itp</w:t>
      </w:r>
      <w:proofErr w:type="spellEnd"/>
      <w:r>
        <w:t>.</w:t>
      </w:r>
    </w:p>
    <w:p w14:paraId="5DA2CBB2" w14:textId="77777777" w:rsidR="00F772A7" w:rsidRDefault="00F772A7" w:rsidP="00F772A7">
      <w:pPr>
        <w:pStyle w:val="Akapitzlist"/>
      </w:pPr>
    </w:p>
    <w:p w14:paraId="77143784" w14:textId="77777777" w:rsidR="00F772A7" w:rsidRDefault="00F772A7" w:rsidP="00F772A7">
      <w:pPr>
        <w:pStyle w:val="Tekstkomentarza"/>
      </w:pPr>
    </w:p>
    <w:p w14:paraId="4518A8ED" w14:textId="341234F2" w:rsidR="00F772A7" w:rsidRDefault="00F772A7" w:rsidP="00F772A7">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79DE01" w15:done="0"/>
  <w15:commentEx w15:paraId="5A95F84C" w15:done="0"/>
  <w15:commentEx w15:paraId="1EF9B28A" w15:paraIdParent="5A95F84C" w15:done="0"/>
  <w15:commentEx w15:paraId="34F36BF5" w15:done="0"/>
  <w15:commentEx w15:paraId="711C4FD8" w15:done="0"/>
  <w15:commentEx w15:paraId="3219EC74" w15:done="0"/>
  <w15:commentEx w15:paraId="609393C8" w15:done="0"/>
  <w15:commentEx w15:paraId="2711DCF4" w15:done="0"/>
  <w15:commentEx w15:paraId="3DF7329C" w15:done="0"/>
  <w15:commentEx w15:paraId="47012FCE" w15:done="0"/>
  <w15:commentEx w15:paraId="1B6A4E95" w15:done="0"/>
  <w15:commentEx w15:paraId="089CD61D" w15:done="0"/>
  <w15:commentEx w15:paraId="2B991541" w15:done="0"/>
  <w15:commentEx w15:paraId="5DDF96F4" w15:paraIdParent="2B991541" w15:done="0"/>
  <w15:commentEx w15:paraId="289AA717" w15:done="0"/>
  <w15:commentEx w15:paraId="12739F48" w15:done="0"/>
  <w15:commentEx w15:paraId="4FF9A890" w15:done="0"/>
  <w15:commentEx w15:paraId="360BB0B9" w15:done="0"/>
  <w15:commentEx w15:paraId="2D6EDFDB" w15:done="0"/>
  <w15:commentEx w15:paraId="38BE3D3D" w15:done="0"/>
  <w15:commentEx w15:paraId="4518A8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A6AD" w16cex:dateUtc="2023-07-27T06:17:00Z"/>
  <w16cex:commentExtensible w16cex:durableId="286CB164" w16cex:dateUtc="2023-07-27T07:03:00Z"/>
  <w16cex:commentExtensible w16cex:durableId="286CB677" w16cex:dateUtc="2023-07-27T07:25:00Z"/>
  <w16cex:commentExtensible w16cex:durableId="286CB6F0" w16cex:dateUtc="2023-07-27T07:27:00Z"/>
  <w16cex:commentExtensible w16cex:durableId="286CB6CD" w16cex:dateUtc="2023-07-27T07:26:00Z"/>
  <w16cex:commentExtensible w16cex:durableId="286CB735" w16cex:dateUtc="2023-07-27T07:28:00Z"/>
  <w16cex:commentExtensible w16cex:durableId="286CB79D" w16cex:dateUtc="2023-07-27T07:30:00Z"/>
  <w16cex:commentExtensible w16cex:durableId="286CA6E6" w16cex:dateUtc="2023-07-27T06:18:00Z"/>
  <w16cex:commentExtensible w16cex:durableId="286CAC08" w16cex:dateUtc="2023-07-27T06:40:00Z"/>
  <w16cex:commentExtensible w16cex:durableId="286CB262" w16cex:dateUtc="2023-07-27T07:07:00Z"/>
  <w16cex:commentExtensible w16cex:durableId="286CAC76" w16cex:dateUtc="2023-07-27T06:42:00Z"/>
  <w16cex:commentExtensible w16cex:durableId="286CB326" w16cex:dateUtc="2023-07-27T07:11:00Z"/>
  <w16cex:commentExtensible w16cex:durableId="286CAEA8" w16cex:dateUtc="2023-07-27T06:51:00Z"/>
  <w16cex:commentExtensible w16cex:durableId="286CBB92" w16cex:dateUtc="2023-07-27T07:46:00Z"/>
  <w16cex:commentExtensible w16cex:durableId="286CACDC" w16cex:dateUtc="2023-07-27T06:44:00Z"/>
  <w16cex:commentExtensible w16cex:durableId="286CBD7B" w16cex:dateUtc="2023-07-27T07:55:00Z"/>
  <w16cex:commentExtensible w16cex:durableId="286CBA30" w16cex:dateUtc="2023-07-27T07:41:00Z"/>
  <w16cex:commentExtensible w16cex:durableId="286CAF12" w16cex:dateUtc="2023-07-27T06:53:00Z"/>
  <w16cex:commentExtensible w16cex:durableId="286CA85E" w16cex:dateUtc="2023-07-27T06:25:00Z"/>
  <w16cex:commentExtensible w16cex:durableId="286CA969" w16cex:dateUtc="2023-07-27T06:29:00Z"/>
  <w16cex:commentExtensible w16cex:durableId="286CC027" w16cex:dateUtc="2023-07-27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9DE01" w16cid:durableId="286CA6AD"/>
  <w16cid:commentId w16cid:paraId="5A95F84C" w16cid:durableId="286CB164"/>
  <w16cid:commentId w16cid:paraId="1EF9B28A" w16cid:durableId="286CB677"/>
  <w16cid:commentId w16cid:paraId="34F36BF5" w16cid:durableId="286CB6F0"/>
  <w16cid:commentId w16cid:paraId="711C4FD8" w16cid:durableId="286CB6CD"/>
  <w16cid:commentId w16cid:paraId="3219EC74" w16cid:durableId="286CB735"/>
  <w16cid:commentId w16cid:paraId="609393C8" w16cid:durableId="286CB79D"/>
  <w16cid:commentId w16cid:paraId="2711DCF4" w16cid:durableId="286CA6E6"/>
  <w16cid:commentId w16cid:paraId="3DF7329C" w16cid:durableId="286CAC08"/>
  <w16cid:commentId w16cid:paraId="47012FCE" w16cid:durableId="286CB262"/>
  <w16cid:commentId w16cid:paraId="1B6A4E95" w16cid:durableId="286CAC76"/>
  <w16cid:commentId w16cid:paraId="089CD61D" w16cid:durableId="286CB326"/>
  <w16cid:commentId w16cid:paraId="2B991541" w16cid:durableId="286CAEA8"/>
  <w16cid:commentId w16cid:paraId="5DDF96F4" w16cid:durableId="286CBB92"/>
  <w16cid:commentId w16cid:paraId="289AA717" w16cid:durableId="286CACDC"/>
  <w16cid:commentId w16cid:paraId="12739F48" w16cid:durableId="286CBD7B"/>
  <w16cid:commentId w16cid:paraId="4FF9A890" w16cid:durableId="286CBA30"/>
  <w16cid:commentId w16cid:paraId="360BB0B9" w16cid:durableId="286CAF12"/>
  <w16cid:commentId w16cid:paraId="2D6EDFDB" w16cid:durableId="286CA85E"/>
  <w16cid:commentId w16cid:paraId="38BE3D3D" w16cid:durableId="286CA969"/>
  <w16cid:commentId w16cid:paraId="4518A8ED" w16cid:durableId="286CC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306A" w14:textId="77777777" w:rsidR="00FF1D92" w:rsidRDefault="00FF1D92">
      <w:r>
        <w:separator/>
      </w:r>
    </w:p>
  </w:endnote>
  <w:endnote w:type="continuationSeparator" w:id="0">
    <w:p w14:paraId="20784D72" w14:textId="77777777" w:rsidR="00FF1D92" w:rsidRDefault="00FF1D92">
      <w:r>
        <w:continuationSeparator/>
      </w:r>
    </w:p>
  </w:endnote>
  <w:endnote w:type="continuationNotice" w:id="1">
    <w:p w14:paraId="27C3C28A" w14:textId="77777777" w:rsidR="00FF1D92" w:rsidRDefault="00FF1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F851" w14:textId="77777777" w:rsidR="00FD6A2B" w:rsidRPr="00FD6A2B" w:rsidRDefault="34CC91B7" w:rsidP="34CC91B7">
    <w:pPr>
      <w:pStyle w:val="Stopka"/>
      <w:spacing w:after="0" w:afterAutospacing="0"/>
      <w:jc w:val="center"/>
      <w:rPr>
        <w:rFonts w:cs="Arial"/>
        <w:sz w:val="18"/>
        <w:szCs w:val="18"/>
      </w:rPr>
    </w:pPr>
    <w:r w:rsidRPr="34CC91B7">
      <w:rPr>
        <w:rFonts w:cs="Arial"/>
        <w:sz w:val="18"/>
        <w:szCs w:val="18"/>
      </w:rPr>
      <w:t xml:space="preserve">Good Practices in CARES – Template – 24/05/2023 – </w:t>
    </w:r>
    <w:r w:rsidR="009E33AA" w:rsidRPr="34CC91B7">
      <w:rPr>
        <w:rFonts w:cs="Arial"/>
        <w:sz w:val="18"/>
        <w:szCs w:val="18"/>
        <w:lang w:val="en-GB"/>
      </w:rPr>
      <w:fldChar w:fldCharType="begin"/>
    </w:r>
    <w:r w:rsidR="002C0989" w:rsidRPr="34CC91B7">
      <w:rPr>
        <w:rFonts w:cs="Arial"/>
        <w:sz w:val="18"/>
        <w:szCs w:val="18"/>
      </w:rPr>
      <w:instrText>PAGE   \* MERGEFORMAT</w:instrText>
    </w:r>
    <w:r w:rsidR="009E33AA" w:rsidRPr="34CC91B7">
      <w:rPr>
        <w:rFonts w:cs="Arial"/>
        <w:sz w:val="18"/>
        <w:szCs w:val="18"/>
      </w:rPr>
      <w:fldChar w:fldCharType="separate"/>
    </w:r>
    <w:r w:rsidR="0007387D" w:rsidRPr="0007387D">
      <w:rPr>
        <w:rFonts w:cs="Arial"/>
        <w:noProof/>
        <w:sz w:val="18"/>
        <w:szCs w:val="18"/>
        <w:lang w:val="en-GB"/>
      </w:rPr>
      <w:t>4</w:t>
    </w:r>
    <w:r w:rsidR="009E33AA" w:rsidRPr="34CC91B7">
      <w:rPr>
        <w:rFonts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8E56" w14:textId="77777777" w:rsidR="00FF1D92" w:rsidRDefault="00FF1D92">
      <w:r>
        <w:separator/>
      </w:r>
    </w:p>
  </w:footnote>
  <w:footnote w:type="continuationSeparator" w:id="0">
    <w:p w14:paraId="6640D4C9" w14:textId="77777777" w:rsidR="00FF1D92" w:rsidRDefault="00FF1D92">
      <w:r>
        <w:continuationSeparator/>
      </w:r>
    </w:p>
  </w:footnote>
  <w:footnote w:type="continuationNotice" w:id="1">
    <w:p w14:paraId="2EECD41A" w14:textId="77777777" w:rsidR="00FF1D92" w:rsidRDefault="00FF1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4B3A" w14:textId="77777777" w:rsidR="00FD6A2B" w:rsidRPr="00457EEC" w:rsidRDefault="00FD6A2B" w:rsidP="007B05CB">
    <w:pPr>
      <w:pStyle w:val="Nagwek"/>
      <w:tabs>
        <w:tab w:val="clear" w:pos="4320"/>
        <w:tab w:val="clear" w:pos="8640"/>
        <w:tab w:val="left" w:pos="2445"/>
      </w:tabs>
      <w:spacing w:before="0" w:beforeAutospacing="0" w:after="0" w:afterAutospacing="0"/>
      <w:rPr>
        <w:szCs w:val="20"/>
      </w:rPr>
    </w:pPr>
    <w:r>
      <w:rPr>
        <w:noProof/>
        <w:szCs w:val="20"/>
        <w:lang w:val="pl-PL" w:eastAsia="pl-PL"/>
      </w:rPr>
      <w:drawing>
        <wp:inline distT="0" distB="0" distL="0" distR="0" wp14:anchorId="487FFEC8" wp14:editId="715E2741">
          <wp:extent cx="2031558" cy="728704"/>
          <wp:effectExtent l="0" t="0" r="6985" b="0"/>
          <wp:docPr id="1251840069" name="Image 1251840069"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28550" name="Image 1957128550" descr="Une image contenant texte, capture d’écran,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006" cy="735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02BC07B7"/>
    <w:multiLevelType w:val="hybridMultilevel"/>
    <w:tmpl w:val="9A04FF6A"/>
    <w:lvl w:ilvl="0" w:tplc="61DEF6EE">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C6E64"/>
    <w:multiLevelType w:val="hybridMultilevel"/>
    <w:tmpl w:val="6B527FF0"/>
    <w:lvl w:ilvl="0" w:tplc="8C6C6BD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747BF"/>
    <w:multiLevelType w:val="hybridMultilevel"/>
    <w:tmpl w:val="99F61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120A0"/>
    <w:multiLevelType w:val="hybridMultilevel"/>
    <w:tmpl w:val="24589D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9E7286"/>
    <w:multiLevelType w:val="hybridMultilevel"/>
    <w:tmpl w:val="DC368F32"/>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03E3D"/>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B7B8D"/>
    <w:multiLevelType w:val="hybridMultilevel"/>
    <w:tmpl w:val="7082A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372262"/>
    <w:multiLevelType w:val="hybridMultilevel"/>
    <w:tmpl w:val="6B586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460AD5"/>
    <w:multiLevelType w:val="hybridMultilevel"/>
    <w:tmpl w:val="4B98708E"/>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F013A"/>
    <w:multiLevelType w:val="hybridMultilevel"/>
    <w:tmpl w:val="66868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53457"/>
    <w:multiLevelType w:val="hybridMultilevel"/>
    <w:tmpl w:val="5A725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B6D3E"/>
    <w:multiLevelType w:val="hybridMultilevel"/>
    <w:tmpl w:val="DE225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526B90"/>
    <w:multiLevelType w:val="hybridMultilevel"/>
    <w:tmpl w:val="70804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407132"/>
    <w:multiLevelType w:val="hybridMultilevel"/>
    <w:tmpl w:val="C02837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83611"/>
    <w:multiLevelType w:val="hybridMultilevel"/>
    <w:tmpl w:val="C8D8C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4D103E"/>
    <w:multiLevelType w:val="hybridMultilevel"/>
    <w:tmpl w:val="A3848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4E7531"/>
    <w:multiLevelType w:val="multilevel"/>
    <w:tmpl w:val="09AA146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2"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920A64"/>
    <w:multiLevelType w:val="hybridMultilevel"/>
    <w:tmpl w:val="7E70F710"/>
    <w:lvl w:ilvl="0" w:tplc="9E54953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7A4184"/>
    <w:multiLevelType w:val="hybridMultilevel"/>
    <w:tmpl w:val="1B8AE6DE"/>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4310D2"/>
    <w:multiLevelType w:val="hybridMultilevel"/>
    <w:tmpl w:val="45205A0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8D08F7"/>
    <w:multiLevelType w:val="hybridMultilevel"/>
    <w:tmpl w:val="32A2DBE2"/>
    <w:lvl w:ilvl="0" w:tplc="0DA4BE4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7594851">
    <w:abstractNumId w:val="21"/>
  </w:num>
  <w:num w:numId="2" w16cid:durableId="1064641327">
    <w:abstractNumId w:val="29"/>
  </w:num>
  <w:num w:numId="3" w16cid:durableId="1363284867">
    <w:abstractNumId w:val="0"/>
  </w:num>
  <w:num w:numId="4" w16cid:durableId="820314185">
    <w:abstractNumId w:val="22"/>
  </w:num>
  <w:num w:numId="5" w16cid:durableId="1720855032">
    <w:abstractNumId w:val="6"/>
  </w:num>
  <w:num w:numId="6" w16cid:durableId="2005160742">
    <w:abstractNumId w:val="16"/>
  </w:num>
  <w:num w:numId="7" w16cid:durableId="39592136">
    <w:abstractNumId w:val="12"/>
  </w:num>
  <w:num w:numId="8" w16cid:durableId="998077871">
    <w:abstractNumId w:val="38"/>
  </w:num>
  <w:num w:numId="9" w16cid:durableId="1782186563">
    <w:abstractNumId w:val="15"/>
  </w:num>
  <w:num w:numId="10" w16cid:durableId="2091731895">
    <w:abstractNumId w:val="32"/>
  </w:num>
  <w:num w:numId="11" w16cid:durableId="1109743773">
    <w:abstractNumId w:val="27"/>
  </w:num>
  <w:num w:numId="12" w16cid:durableId="898591097">
    <w:abstractNumId w:val="26"/>
  </w:num>
  <w:num w:numId="13" w16cid:durableId="1019772259">
    <w:abstractNumId w:val="30"/>
  </w:num>
  <w:num w:numId="14" w16cid:durableId="516772238">
    <w:abstractNumId w:val="28"/>
  </w:num>
  <w:num w:numId="15" w16cid:durableId="320280297">
    <w:abstractNumId w:val="20"/>
  </w:num>
  <w:num w:numId="16" w16cid:durableId="139350489">
    <w:abstractNumId w:val="33"/>
  </w:num>
  <w:num w:numId="17" w16cid:durableId="515735343">
    <w:abstractNumId w:val="18"/>
  </w:num>
  <w:num w:numId="18" w16cid:durableId="358119266">
    <w:abstractNumId w:val="25"/>
  </w:num>
  <w:num w:numId="19" w16cid:durableId="338696763">
    <w:abstractNumId w:val="7"/>
  </w:num>
  <w:num w:numId="20" w16cid:durableId="1863930018">
    <w:abstractNumId w:val="8"/>
  </w:num>
  <w:num w:numId="21" w16cid:durableId="1294364155">
    <w:abstractNumId w:val="24"/>
  </w:num>
  <w:num w:numId="22" w16cid:durableId="47652955">
    <w:abstractNumId w:val="13"/>
  </w:num>
  <w:num w:numId="23" w16cid:durableId="1657218659">
    <w:abstractNumId w:val="36"/>
  </w:num>
  <w:num w:numId="24" w16cid:durableId="757602141">
    <w:abstractNumId w:val="31"/>
  </w:num>
  <w:num w:numId="25" w16cid:durableId="864832558">
    <w:abstractNumId w:val="35"/>
  </w:num>
  <w:num w:numId="26" w16cid:durableId="871530156">
    <w:abstractNumId w:val="14"/>
  </w:num>
  <w:num w:numId="27" w16cid:durableId="1283615070">
    <w:abstractNumId w:val="31"/>
  </w:num>
  <w:num w:numId="28" w16cid:durableId="1556696828">
    <w:abstractNumId w:val="31"/>
  </w:num>
  <w:num w:numId="29" w16cid:durableId="1618027574">
    <w:abstractNumId w:val="9"/>
  </w:num>
  <w:num w:numId="30" w16cid:durableId="668603357">
    <w:abstractNumId w:val="5"/>
  </w:num>
  <w:num w:numId="31" w16cid:durableId="156580690">
    <w:abstractNumId w:val="34"/>
  </w:num>
  <w:num w:numId="32" w16cid:durableId="1444612659">
    <w:abstractNumId w:val="17"/>
  </w:num>
  <w:num w:numId="33" w16cid:durableId="664742930">
    <w:abstractNumId w:val="23"/>
  </w:num>
  <w:num w:numId="34" w16cid:durableId="1250773945">
    <w:abstractNumId w:val="10"/>
  </w:num>
  <w:num w:numId="35" w16cid:durableId="1810827969">
    <w:abstractNumId w:val="4"/>
  </w:num>
  <w:num w:numId="36" w16cid:durableId="215162449">
    <w:abstractNumId w:val="3"/>
  </w:num>
  <w:num w:numId="37" w16cid:durableId="1719625236">
    <w:abstractNumId w:val="19"/>
  </w:num>
  <w:num w:numId="38" w16cid:durableId="319817882">
    <w:abstractNumId w:val="37"/>
  </w:num>
  <w:num w:numId="39" w16cid:durableId="1223755786">
    <w:abstractNumId w:val="31"/>
  </w:num>
  <w:num w:numId="40" w16cid:durableId="296957231">
    <w:abstractNumId w:val="2"/>
  </w:num>
  <w:num w:numId="41" w16cid:durableId="974486398">
    <w:abstractNumId w:val="11"/>
  </w:num>
  <w:num w:numId="42" w16cid:durableId="1851481693">
    <w:abstractNumId w:val="18"/>
  </w:num>
  <w:num w:numId="43" w16cid:durableId="20460519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Rzemykowska">
    <w15:presenceInfo w15:providerId="AD" w15:userId="S::k.rzemykowska@umwkp365.pl::deb75e3f-b30e-44c8-a869-985e59a5a6fd"/>
  </w15:person>
  <w15:person w15:author="Małgorzata Kruk-Szarszewska">
    <w15:presenceInfo w15:providerId="AD" w15:userId="S-1-5-21-2619306676-2800222060-3362172700-9754"/>
  </w15:person>
  <w15:person w15:author="Bartłomiej Dahm">
    <w15:presenceInfo w15:providerId="AD" w15:userId="S-1-5-21-2619306676-2800222060-3362172700-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11"/>
    <w:rsid w:val="000042F8"/>
    <w:rsid w:val="000118A9"/>
    <w:rsid w:val="000528BC"/>
    <w:rsid w:val="00053E7B"/>
    <w:rsid w:val="0005757A"/>
    <w:rsid w:val="00060633"/>
    <w:rsid w:val="0007387D"/>
    <w:rsid w:val="00086789"/>
    <w:rsid w:val="00091BB7"/>
    <w:rsid w:val="00096B26"/>
    <w:rsid w:val="000A1DCA"/>
    <w:rsid w:val="000A20F4"/>
    <w:rsid w:val="000B05C2"/>
    <w:rsid w:val="000B428C"/>
    <w:rsid w:val="000B5D28"/>
    <w:rsid w:val="000C7E67"/>
    <w:rsid w:val="000D2BCA"/>
    <w:rsid w:val="000E0900"/>
    <w:rsid w:val="000E5BC7"/>
    <w:rsid w:val="00104DAF"/>
    <w:rsid w:val="001122F0"/>
    <w:rsid w:val="00130AD5"/>
    <w:rsid w:val="001515E2"/>
    <w:rsid w:val="0015194F"/>
    <w:rsid w:val="001678EF"/>
    <w:rsid w:val="00170A77"/>
    <w:rsid w:val="00190B15"/>
    <w:rsid w:val="001915F0"/>
    <w:rsid w:val="001948E4"/>
    <w:rsid w:val="001A799D"/>
    <w:rsid w:val="001B3921"/>
    <w:rsid w:val="001B44BF"/>
    <w:rsid w:val="001C4D8D"/>
    <w:rsid w:val="001C707C"/>
    <w:rsid w:val="001D2198"/>
    <w:rsid w:val="001D541D"/>
    <w:rsid w:val="001D647B"/>
    <w:rsid w:val="001F406E"/>
    <w:rsid w:val="0020207C"/>
    <w:rsid w:val="00202C3B"/>
    <w:rsid w:val="00205748"/>
    <w:rsid w:val="00207FC9"/>
    <w:rsid w:val="00210297"/>
    <w:rsid w:val="0021083C"/>
    <w:rsid w:val="002113AB"/>
    <w:rsid w:val="002161A5"/>
    <w:rsid w:val="00225D67"/>
    <w:rsid w:val="00227138"/>
    <w:rsid w:val="00227F55"/>
    <w:rsid w:val="00230DA8"/>
    <w:rsid w:val="00232167"/>
    <w:rsid w:val="00243655"/>
    <w:rsid w:val="00262D9A"/>
    <w:rsid w:val="00263A82"/>
    <w:rsid w:val="00263C17"/>
    <w:rsid w:val="00267A0E"/>
    <w:rsid w:val="002848DD"/>
    <w:rsid w:val="00284B38"/>
    <w:rsid w:val="00287E22"/>
    <w:rsid w:val="002927A1"/>
    <w:rsid w:val="002938CC"/>
    <w:rsid w:val="002939B8"/>
    <w:rsid w:val="00294702"/>
    <w:rsid w:val="00296C50"/>
    <w:rsid w:val="002976C1"/>
    <w:rsid w:val="002A2DFE"/>
    <w:rsid w:val="002B73CB"/>
    <w:rsid w:val="002C0563"/>
    <w:rsid w:val="002C0989"/>
    <w:rsid w:val="002C7F70"/>
    <w:rsid w:val="002D0A72"/>
    <w:rsid w:val="002E571F"/>
    <w:rsid w:val="002F6A38"/>
    <w:rsid w:val="002F77E7"/>
    <w:rsid w:val="00302E8C"/>
    <w:rsid w:val="00330EDF"/>
    <w:rsid w:val="00335AF6"/>
    <w:rsid w:val="00356B55"/>
    <w:rsid w:val="00357EF3"/>
    <w:rsid w:val="003620F6"/>
    <w:rsid w:val="00362F4B"/>
    <w:rsid w:val="00371584"/>
    <w:rsid w:val="00372117"/>
    <w:rsid w:val="003772F9"/>
    <w:rsid w:val="00381A23"/>
    <w:rsid w:val="00394192"/>
    <w:rsid w:val="003A17A8"/>
    <w:rsid w:val="003B0D75"/>
    <w:rsid w:val="003B5241"/>
    <w:rsid w:val="003C0433"/>
    <w:rsid w:val="003D36E2"/>
    <w:rsid w:val="003D5D1E"/>
    <w:rsid w:val="003E097B"/>
    <w:rsid w:val="003F4809"/>
    <w:rsid w:val="003F639E"/>
    <w:rsid w:val="004020A4"/>
    <w:rsid w:val="004042BA"/>
    <w:rsid w:val="004057A5"/>
    <w:rsid w:val="00410ACA"/>
    <w:rsid w:val="00422421"/>
    <w:rsid w:val="00423DF4"/>
    <w:rsid w:val="00425905"/>
    <w:rsid w:val="00432571"/>
    <w:rsid w:val="00446682"/>
    <w:rsid w:val="00450401"/>
    <w:rsid w:val="00452C39"/>
    <w:rsid w:val="00454842"/>
    <w:rsid w:val="00457EEC"/>
    <w:rsid w:val="00486424"/>
    <w:rsid w:val="004A15DF"/>
    <w:rsid w:val="004A5B8E"/>
    <w:rsid w:val="004B6398"/>
    <w:rsid w:val="004B6A95"/>
    <w:rsid w:val="004C241D"/>
    <w:rsid w:val="004C4CA3"/>
    <w:rsid w:val="004D2214"/>
    <w:rsid w:val="004F0300"/>
    <w:rsid w:val="004F7B45"/>
    <w:rsid w:val="00503436"/>
    <w:rsid w:val="00503A06"/>
    <w:rsid w:val="0051525F"/>
    <w:rsid w:val="005154DB"/>
    <w:rsid w:val="00515BAD"/>
    <w:rsid w:val="005422EE"/>
    <w:rsid w:val="00554368"/>
    <w:rsid w:val="00560D56"/>
    <w:rsid w:val="00576233"/>
    <w:rsid w:val="00581F03"/>
    <w:rsid w:val="00582927"/>
    <w:rsid w:val="00586EBB"/>
    <w:rsid w:val="005A2045"/>
    <w:rsid w:val="005A53F7"/>
    <w:rsid w:val="005B0795"/>
    <w:rsid w:val="005C4F26"/>
    <w:rsid w:val="005C7CBF"/>
    <w:rsid w:val="005D2BA4"/>
    <w:rsid w:val="005F0014"/>
    <w:rsid w:val="005F0DFB"/>
    <w:rsid w:val="005F4144"/>
    <w:rsid w:val="00607CDC"/>
    <w:rsid w:val="00627C69"/>
    <w:rsid w:val="00647A3F"/>
    <w:rsid w:val="006507ED"/>
    <w:rsid w:val="0065446D"/>
    <w:rsid w:val="00660D5E"/>
    <w:rsid w:val="006635C3"/>
    <w:rsid w:val="00667458"/>
    <w:rsid w:val="006758CD"/>
    <w:rsid w:val="00681D29"/>
    <w:rsid w:val="006A522F"/>
    <w:rsid w:val="006B67F6"/>
    <w:rsid w:val="006C4AE4"/>
    <w:rsid w:val="006D6EE8"/>
    <w:rsid w:val="006F583F"/>
    <w:rsid w:val="006F66C5"/>
    <w:rsid w:val="0070324D"/>
    <w:rsid w:val="0070490E"/>
    <w:rsid w:val="00715B4D"/>
    <w:rsid w:val="007209B8"/>
    <w:rsid w:val="0073182B"/>
    <w:rsid w:val="00734968"/>
    <w:rsid w:val="00737A58"/>
    <w:rsid w:val="0074009C"/>
    <w:rsid w:val="00750065"/>
    <w:rsid w:val="00754F72"/>
    <w:rsid w:val="007665B1"/>
    <w:rsid w:val="007713A2"/>
    <w:rsid w:val="00773937"/>
    <w:rsid w:val="00773BB4"/>
    <w:rsid w:val="00774B5C"/>
    <w:rsid w:val="007A1C69"/>
    <w:rsid w:val="007B05CB"/>
    <w:rsid w:val="007B2937"/>
    <w:rsid w:val="007C26A3"/>
    <w:rsid w:val="007C6384"/>
    <w:rsid w:val="007D5DA9"/>
    <w:rsid w:val="007F33C7"/>
    <w:rsid w:val="00801EF8"/>
    <w:rsid w:val="00815F82"/>
    <w:rsid w:val="008202D2"/>
    <w:rsid w:val="00824483"/>
    <w:rsid w:val="00824CAE"/>
    <w:rsid w:val="00830BE8"/>
    <w:rsid w:val="00841589"/>
    <w:rsid w:val="00841BDA"/>
    <w:rsid w:val="00841E6F"/>
    <w:rsid w:val="00845BF5"/>
    <w:rsid w:val="00855923"/>
    <w:rsid w:val="00861877"/>
    <w:rsid w:val="00873388"/>
    <w:rsid w:val="00874011"/>
    <w:rsid w:val="008740B2"/>
    <w:rsid w:val="00883FDC"/>
    <w:rsid w:val="00894D6F"/>
    <w:rsid w:val="008A6DC6"/>
    <w:rsid w:val="008B495B"/>
    <w:rsid w:val="008C232D"/>
    <w:rsid w:val="008C2FD7"/>
    <w:rsid w:val="008C6CD6"/>
    <w:rsid w:val="008C6DD1"/>
    <w:rsid w:val="008D3096"/>
    <w:rsid w:val="008D386D"/>
    <w:rsid w:val="008D74CF"/>
    <w:rsid w:val="008E56FA"/>
    <w:rsid w:val="008F2E6A"/>
    <w:rsid w:val="008F6C10"/>
    <w:rsid w:val="00902128"/>
    <w:rsid w:val="00907702"/>
    <w:rsid w:val="0091326A"/>
    <w:rsid w:val="00922E75"/>
    <w:rsid w:val="0093117F"/>
    <w:rsid w:val="0093155F"/>
    <w:rsid w:val="00934B8A"/>
    <w:rsid w:val="009369F1"/>
    <w:rsid w:val="00937FEC"/>
    <w:rsid w:val="00950CC5"/>
    <w:rsid w:val="00980CAF"/>
    <w:rsid w:val="009818F8"/>
    <w:rsid w:val="00983A5F"/>
    <w:rsid w:val="009900F0"/>
    <w:rsid w:val="009962D5"/>
    <w:rsid w:val="009A1608"/>
    <w:rsid w:val="009A2B4A"/>
    <w:rsid w:val="009B5C82"/>
    <w:rsid w:val="009C05BA"/>
    <w:rsid w:val="009C33A1"/>
    <w:rsid w:val="009D0484"/>
    <w:rsid w:val="009D1CBF"/>
    <w:rsid w:val="009D5D98"/>
    <w:rsid w:val="009D7DBA"/>
    <w:rsid w:val="009E33AA"/>
    <w:rsid w:val="009E3794"/>
    <w:rsid w:val="009F493A"/>
    <w:rsid w:val="009F7DE4"/>
    <w:rsid w:val="00A07589"/>
    <w:rsid w:val="00A26C87"/>
    <w:rsid w:val="00A31837"/>
    <w:rsid w:val="00A56A77"/>
    <w:rsid w:val="00A6074E"/>
    <w:rsid w:val="00A64639"/>
    <w:rsid w:val="00A6524B"/>
    <w:rsid w:val="00A747D1"/>
    <w:rsid w:val="00A75398"/>
    <w:rsid w:val="00A7799B"/>
    <w:rsid w:val="00A82118"/>
    <w:rsid w:val="00A90F11"/>
    <w:rsid w:val="00A96208"/>
    <w:rsid w:val="00A96A6F"/>
    <w:rsid w:val="00AA078F"/>
    <w:rsid w:val="00AA135D"/>
    <w:rsid w:val="00AA14F3"/>
    <w:rsid w:val="00AA35E0"/>
    <w:rsid w:val="00AA3B83"/>
    <w:rsid w:val="00AA4DA2"/>
    <w:rsid w:val="00AA66EE"/>
    <w:rsid w:val="00AA6D90"/>
    <w:rsid w:val="00AC488B"/>
    <w:rsid w:val="00AD1128"/>
    <w:rsid w:val="00AD3A31"/>
    <w:rsid w:val="00AE094C"/>
    <w:rsid w:val="00AE2DD7"/>
    <w:rsid w:val="00B0657A"/>
    <w:rsid w:val="00B1066C"/>
    <w:rsid w:val="00B1217E"/>
    <w:rsid w:val="00B13418"/>
    <w:rsid w:val="00B13F7C"/>
    <w:rsid w:val="00B32DBD"/>
    <w:rsid w:val="00B345D3"/>
    <w:rsid w:val="00B40635"/>
    <w:rsid w:val="00B5181E"/>
    <w:rsid w:val="00B608C9"/>
    <w:rsid w:val="00B6665F"/>
    <w:rsid w:val="00B6753B"/>
    <w:rsid w:val="00B70D74"/>
    <w:rsid w:val="00B71D90"/>
    <w:rsid w:val="00B74FBB"/>
    <w:rsid w:val="00BA349B"/>
    <w:rsid w:val="00BB31BD"/>
    <w:rsid w:val="00BB3AC9"/>
    <w:rsid w:val="00BB3AEA"/>
    <w:rsid w:val="00BB46EF"/>
    <w:rsid w:val="00BC1ED0"/>
    <w:rsid w:val="00BD7748"/>
    <w:rsid w:val="00BF3E4A"/>
    <w:rsid w:val="00C0028F"/>
    <w:rsid w:val="00C0174A"/>
    <w:rsid w:val="00C03916"/>
    <w:rsid w:val="00C04F44"/>
    <w:rsid w:val="00C2206D"/>
    <w:rsid w:val="00C27C36"/>
    <w:rsid w:val="00C33118"/>
    <w:rsid w:val="00C35238"/>
    <w:rsid w:val="00C358F0"/>
    <w:rsid w:val="00C554C0"/>
    <w:rsid w:val="00C60C01"/>
    <w:rsid w:val="00C64F55"/>
    <w:rsid w:val="00C713E5"/>
    <w:rsid w:val="00C77BAD"/>
    <w:rsid w:val="00C82514"/>
    <w:rsid w:val="00C82693"/>
    <w:rsid w:val="00C83D00"/>
    <w:rsid w:val="00C83FC4"/>
    <w:rsid w:val="00C848C0"/>
    <w:rsid w:val="00C9047B"/>
    <w:rsid w:val="00C91DB0"/>
    <w:rsid w:val="00C9360A"/>
    <w:rsid w:val="00CA22A5"/>
    <w:rsid w:val="00CA2977"/>
    <w:rsid w:val="00CA34B9"/>
    <w:rsid w:val="00CA4B67"/>
    <w:rsid w:val="00CA4C0E"/>
    <w:rsid w:val="00CC240F"/>
    <w:rsid w:val="00CD229B"/>
    <w:rsid w:val="00CE194F"/>
    <w:rsid w:val="00CF204C"/>
    <w:rsid w:val="00CF2687"/>
    <w:rsid w:val="00CF2A28"/>
    <w:rsid w:val="00D04F32"/>
    <w:rsid w:val="00D051CC"/>
    <w:rsid w:val="00D20CB1"/>
    <w:rsid w:val="00D20CE8"/>
    <w:rsid w:val="00D3177B"/>
    <w:rsid w:val="00D3286A"/>
    <w:rsid w:val="00D4312F"/>
    <w:rsid w:val="00D52BA9"/>
    <w:rsid w:val="00D611C8"/>
    <w:rsid w:val="00D73886"/>
    <w:rsid w:val="00D8253F"/>
    <w:rsid w:val="00D85CD7"/>
    <w:rsid w:val="00D915EC"/>
    <w:rsid w:val="00DA05CF"/>
    <w:rsid w:val="00DB048C"/>
    <w:rsid w:val="00DB440D"/>
    <w:rsid w:val="00DB7522"/>
    <w:rsid w:val="00DC0C35"/>
    <w:rsid w:val="00DC6BB4"/>
    <w:rsid w:val="00DD1535"/>
    <w:rsid w:val="00DD1F7B"/>
    <w:rsid w:val="00DD6490"/>
    <w:rsid w:val="00DE632D"/>
    <w:rsid w:val="00DF05CD"/>
    <w:rsid w:val="00E04484"/>
    <w:rsid w:val="00E06E87"/>
    <w:rsid w:val="00E07A43"/>
    <w:rsid w:val="00E12F9D"/>
    <w:rsid w:val="00E1334F"/>
    <w:rsid w:val="00E2755C"/>
    <w:rsid w:val="00E37495"/>
    <w:rsid w:val="00E44604"/>
    <w:rsid w:val="00E67C49"/>
    <w:rsid w:val="00E779B7"/>
    <w:rsid w:val="00E834BB"/>
    <w:rsid w:val="00E94DA4"/>
    <w:rsid w:val="00EA3273"/>
    <w:rsid w:val="00EB0AA0"/>
    <w:rsid w:val="00EB146C"/>
    <w:rsid w:val="00EB37D3"/>
    <w:rsid w:val="00EB44F3"/>
    <w:rsid w:val="00EB754C"/>
    <w:rsid w:val="00EC02C1"/>
    <w:rsid w:val="00EC6E02"/>
    <w:rsid w:val="00ED3BF4"/>
    <w:rsid w:val="00ED4B92"/>
    <w:rsid w:val="00EE2121"/>
    <w:rsid w:val="00F079BF"/>
    <w:rsid w:val="00F20B0C"/>
    <w:rsid w:val="00F2349E"/>
    <w:rsid w:val="00F2363D"/>
    <w:rsid w:val="00F25A72"/>
    <w:rsid w:val="00F27E3A"/>
    <w:rsid w:val="00F317D3"/>
    <w:rsid w:val="00F42D02"/>
    <w:rsid w:val="00F474C7"/>
    <w:rsid w:val="00F72BEF"/>
    <w:rsid w:val="00F7500A"/>
    <w:rsid w:val="00F772A7"/>
    <w:rsid w:val="00F824B7"/>
    <w:rsid w:val="00F85A1F"/>
    <w:rsid w:val="00FA0152"/>
    <w:rsid w:val="00FC71B8"/>
    <w:rsid w:val="00FD2C68"/>
    <w:rsid w:val="00FD2DB3"/>
    <w:rsid w:val="00FD6A2B"/>
    <w:rsid w:val="00FF094D"/>
    <w:rsid w:val="00FF124C"/>
    <w:rsid w:val="00FF1D92"/>
    <w:rsid w:val="00FF5019"/>
    <w:rsid w:val="1DD569BA"/>
    <w:rsid w:val="34CC91B7"/>
    <w:rsid w:val="5B376FA9"/>
    <w:rsid w:val="7DDF2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C081F"/>
  <w15:docId w15:val="{CC91897D-61E8-4A9D-A410-A24F42D4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757A"/>
    <w:pPr>
      <w:spacing w:before="100" w:beforeAutospacing="1" w:after="100" w:afterAutospacing="1"/>
    </w:pPr>
    <w:rPr>
      <w:rFonts w:ascii="Arial" w:hAnsi="Arial"/>
      <w:sz w:val="22"/>
      <w:szCs w:val="24"/>
      <w:lang w:val="lv-LV" w:eastAsia="en-US"/>
    </w:rPr>
  </w:style>
  <w:style w:type="paragraph" w:styleId="Nagwek1">
    <w:name w:val="heading 1"/>
    <w:basedOn w:val="Normalny"/>
    <w:next w:val="Normalny"/>
    <w:qFormat/>
    <w:rsid w:val="008D3096"/>
    <w:pPr>
      <w:keepNext/>
      <w:numPr>
        <w:numId w:val="24"/>
      </w:numPr>
      <w:shd w:val="clear" w:color="auto" w:fill="E31A51" w:themeFill="accent1"/>
      <w:spacing w:before="600" w:beforeAutospacing="0" w:after="360" w:afterAutospacing="0" w:line="276" w:lineRule="auto"/>
      <w:outlineLvl w:val="0"/>
    </w:pPr>
    <w:rPr>
      <w:rFonts w:eastAsia="Batang" w:cs="Arial"/>
      <w:b/>
      <w:bCs/>
      <w:caps/>
      <w:color w:val="FFFFFF" w:themeColor="background1"/>
      <w:sz w:val="32"/>
      <w:szCs w:val="32"/>
      <w:lang w:val="en-GB"/>
    </w:rPr>
  </w:style>
  <w:style w:type="paragraph" w:styleId="Nagwek2">
    <w:name w:val="heading 2"/>
    <w:basedOn w:val="Normalny"/>
    <w:next w:val="Normalny"/>
    <w:qFormat/>
    <w:rsid w:val="00DB048C"/>
    <w:pPr>
      <w:keepNext/>
      <w:numPr>
        <w:ilvl w:val="1"/>
        <w:numId w:val="24"/>
      </w:numPr>
      <w:spacing w:line="276" w:lineRule="auto"/>
      <w:ind w:left="578" w:hanging="578"/>
      <w:outlineLvl w:val="1"/>
    </w:pPr>
    <w:rPr>
      <w:rFonts w:cs="Arial"/>
      <w:b/>
      <w:bCs/>
      <w:color w:val="E31A51" w:themeColor="accent1"/>
      <w:sz w:val="24"/>
      <w:lang w:val="en-GB"/>
    </w:rPr>
  </w:style>
  <w:style w:type="paragraph" w:styleId="Nagwek3">
    <w:name w:val="heading 3"/>
    <w:basedOn w:val="Normalny"/>
    <w:next w:val="Normalny"/>
    <w:link w:val="Nagwek3Znak"/>
    <w:uiPriority w:val="9"/>
    <w:semiHidden/>
    <w:unhideWhenUsed/>
    <w:qFormat/>
    <w:rsid w:val="00F317D3"/>
    <w:pPr>
      <w:keepNext/>
      <w:keepLines/>
      <w:numPr>
        <w:ilvl w:val="2"/>
        <w:numId w:val="24"/>
      </w:numPr>
      <w:spacing w:before="40"/>
      <w:outlineLvl w:val="2"/>
    </w:pPr>
    <w:rPr>
      <w:rFonts w:asciiTheme="majorHAnsi" w:eastAsiaTheme="majorEastAsia" w:hAnsiTheme="majorHAnsi" w:cstheme="majorBidi"/>
      <w:color w:val="710D28" w:themeColor="accent1" w:themeShade="7F"/>
    </w:rPr>
  </w:style>
  <w:style w:type="paragraph" w:styleId="Nagwek4">
    <w:name w:val="heading 4"/>
    <w:basedOn w:val="Normalny"/>
    <w:next w:val="Normalny"/>
    <w:link w:val="Nagwek4Znak"/>
    <w:uiPriority w:val="9"/>
    <w:semiHidden/>
    <w:unhideWhenUsed/>
    <w:qFormat/>
    <w:rsid w:val="00F317D3"/>
    <w:pPr>
      <w:keepNext/>
      <w:keepLines/>
      <w:numPr>
        <w:ilvl w:val="3"/>
        <w:numId w:val="24"/>
      </w:numPr>
      <w:spacing w:before="40"/>
      <w:outlineLvl w:val="3"/>
    </w:pPr>
    <w:rPr>
      <w:rFonts w:asciiTheme="majorHAnsi" w:eastAsiaTheme="majorEastAsia" w:hAnsiTheme="majorHAnsi" w:cstheme="majorBidi"/>
      <w:i/>
      <w:iCs/>
      <w:color w:val="A9133C" w:themeColor="accent1" w:themeShade="BF"/>
    </w:rPr>
  </w:style>
  <w:style w:type="paragraph" w:styleId="Nagwek5">
    <w:name w:val="heading 5"/>
    <w:basedOn w:val="Normalny"/>
    <w:next w:val="Normalny"/>
    <w:link w:val="Nagwek5Znak"/>
    <w:uiPriority w:val="9"/>
    <w:semiHidden/>
    <w:unhideWhenUsed/>
    <w:qFormat/>
    <w:rsid w:val="00F317D3"/>
    <w:pPr>
      <w:keepNext/>
      <w:keepLines/>
      <w:numPr>
        <w:ilvl w:val="4"/>
        <w:numId w:val="24"/>
      </w:numPr>
      <w:spacing w:before="40"/>
      <w:outlineLvl w:val="4"/>
    </w:pPr>
    <w:rPr>
      <w:rFonts w:asciiTheme="majorHAnsi" w:eastAsiaTheme="majorEastAsia" w:hAnsiTheme="majorHAnsi" w:cstheme="majorBidi"/>
      <w:color w:val="A9133C" w:themeColor="accent1" w:themeShade="BF"/>
    </w:rPr>
  </w:style>
  <w:style w:type="paragraph" w:styleId="Nagwek6">
    <w:name w:val="heading 6"/>
    <w:basedOn w:val="Normalny"/>
    <w:next w:val="Normalny"/>
    <w:link w:val="Nagwek6Znak"/>
    <w:uiPriority w:val="9"/>
    <w:semiHidden/>
    <w:unhideWhenUsed/>
    <w:qFormat/>
    <w:rsid w:val="00F317D3"/>
    <w:pPr>
      <w:keepNext/>
      <w:keepLines/>
      <w:numPr>
        <w:ilvl w:val="5"/>
        <w:numId w:val="24"/>
      </w:numPr>
      <w:spacing w:before="40"/>
      <w:outlineLvl w:val="5"/>
    </w:pPr>
    <w:rPr>
      <w:rFonts w:asciiTheme="majorHAnsi" w:eastAsiaTheme="majorEastAsia" w:hAnsiTheme="majorHAnsi" w:cstheme="majorBidi"/>
      <w:color w:val="710D28" w:themeColor="accent1" w:themeShade="7F"/>
    </w:rPr>
  </w:style>
  <w:style w:type="paragraph" w:styleId="Nagwek7">
    <w:name w:val="heading 7"/>
    <w:basedOn w:val="Normalny"/>
    <w:next w:val="Normalny"/>
    <w:link w:val="Nagwek7Znak"/>
    <w:uiPriority w:val="9"/>
    <w:semiHidden/>
    <w:unhideWhenUsed/>
    <w:qFormat/>
    <w:rsid w:val="00F317D3"/>
    <w:pPr>
      <w:keepNext/>
      <w:keepLines/>
      <w:numPr>
        <w:ilvl w:val="6"/>
        <w:numId w:val="24"/>
      </w:numPr>
      <w:spacing w:before="40"/>
      <w:outlineLvl w:val="6"/>
    </w:pPr>
    <w:rPr>
      <w:rFonts w:asciiTheme="majorHAnsi" w:eastAsiaTheme="majorEastAsia" w:hAnsiTheme="majorHAnsi" w:cstheme="majorBidi"/>
      <w:i/>
      <w:iCs/>
      <w:color w:val="710D28" w:themeColor="accent1" w:themeShade="7F"/>
    </w:rPr>
  </w:style>
  <w:style w:type="paragraph" w:styleId="Nagwek8">
    <w:name w:val="heading 8"/>
    <w:basedOn w:val="Normalny"/>
    <w:next w:val="Normalny"/>
    <w:link w:val="Nagwek8Znak"/>
    <w:uiPriority w:val="9"/>
    <w:semiHidden/>
    <w:unhideWhenUsed/>
    <w:qFormat/>
    <w:rsid w:val="00F317D3"/>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17D3"/>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C4CA3"/>
    <w:pPr>
      <w:jc w:val="center"/>
    </w:pPr>
    <w:rPr>
      <w:rFonts w:ascii="Batang" w:eastAsia="Batang" w:hAnsi="Batang"/>
      <w:b/>
      <w:bCs/>
      <w:lang w:val="de-DE"/>
    </w:rPr>
  </w:style>
  <w:style w:type="paragraph" w:styleId="Tekstprzypisudolnego">
    <w:name w:val="footnote text"/>
    <w:basedOn w:val="Normalny"/>
    <w:semiHidden/>
    <w:rsid w:val="004C4CA3"/>
    <w:rPr>
      <w:sz w:val="20"/>
      <w:szCs w:val="20"/>
    </w:rPr>
  </w:style>
  <w:style w:type="character" w:styleId="Odwoanieprzypisudolnego">
    <w:name w:val="footnote reference"/>
    <w:basedOn w:val="Domylnaczcionkaakapitu"/>
    <w:semiHidden/>
    <w:rsid w:val="004C4CA3"/>
    <w:rPr>
      <w:vertAlign w:val="superscript"/>
    </w:rPr>
  </w:style>
  <w:style w:type="paragraph" w:styleId="Nagwek">
    <w:name w:val="header"/>
    <w:basedOn w:val="Normalny"/>
    <w:rsid w:val="004C4CA3"/>
    <w:pPr>
      <w:tabs>
        <w:tab w:val="center" w:pos="4320"/>
        <w:tab w:val="right" w:pos="8640"/>
      </w:tabs>
    </w:pPr>
  </w:style>
  <w:style w:type="paragraph" w:styleId="Stopka">
    <w:name w:val="footer"/>
    <w:basedOn w:val="Normalny"/>
    <w:rsid w:val="004C4CA3"/>
    <w:pPr>
      <w:tabs>
        <w:tab w:val="center" w:pos="4320"/>
        <w:tab w:val="right" w:pos="8640"/>
      </w:tabs>
    </w:pPr>
  </w:style>
  <w:style w:type="paragraph" w:styleId="Tekstpodstawowy">
    <w:name w:val="Body Text"/>
    <w:basedOn w:val="Normalny"/>
    <w:rsid w:val="004C4CA3"/>
    <w:rPr>
      <w:rFonts w:ascii="Verdana" w:eastAsia="Batang" w:hAnsi="Verdana"/>
      <w:sz w:val="18"/>
      <w:lang w:val="en-GB"/>
    </w:rPr>
  </w:style>
  <w:style w:type="paragraph" w:styleId="Tekstpodstawowy2">
    <w:name w:val="Body Text 2"/>
    <w:basedOn w:val="Normalny"/>
    <w:rsid w:val="004C4CA3"/>
    <w:rPr>
      <w:rFonts w:ascii="Verdana" w:eastAsia="Batang" w:hAnsi="Verdana"/>
      <w:i/>
      <w:iCs/>
      <w:sz w:val="18"/>
      <w:lang w:val="en-GB"/>
    </w:rPr>
  </w:style>
  <w:style w:type="table" w:styleId="Tabela-Siatka">
    <w:name w:val="Table Grid"/>
    <w:basedOn w:val="Standardowy"/>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A96208"/>
    <w:rPr>
      <w:lang w:val="en-GB" w:eastAsia="en-GB"/>
    </w:rPr>
  </w:style>
  <w:style w:type="character" w:styleId="Odwoaniedokomentarza">
    <w:name w:val="annotation reference"/>
    <w:uiPriority w:val="99"/>
    <w:semiHidden/>
    <w:unhideWhenUsed/>
    <w:rsid w:val="00CC240F"/>
    <w:rPr>
      <w:sz w:val="16"/>
      <w:szCs w:val="16"/>
    </w:rPr>
  </w:style>
  <w:style w:type="paragraph" w:styleId="Tekstkomentarza">
    <w:name w:val="annotation text"/>
    <w:basedOn w:val="Normalny"/>
    <w:link w:val="TekstkomentarzaZnak"/>
    <w:uiPriority w:val="99"/>
    <w:unhideWhenUsed/>
    <w:rsid w:val="00CC240F"/>
    <w:pPr>
      <w:spacing w:after="200" w:line="276" w:lineRule="auto"/>
    </w:pPr>
    <w:rPr>
      <w:rFonts w:ascii="Calibri" w:eastAsia="Calibri" w:hAnsi="Calibri"/>
      <w:sz w:val="20"/>
      <w:szCs w:val="20"/>
      <w:lang w:val="fr-FR"/>
    </w:rPr>
  </w:style>
  <w:style w:type="character" w:customStyle="1" w:styleId="TekstkomentarzaZnak">
    <w:name w:val="Tekst komentarza Znak"/>
    <w:basedOn w:val="Domylnaczcionkaakapitu"/>
    <w:link w:val="Tekstkomentarza"/>
    <w:uiPriority w:val="99"/>
    <w:rsid w:val="00CC240F"/>
    <w:rPr>
      <w:rFonts w:ascii="Calibri" w:eastAsia="Calibri" w:hAnsi="Calibri"/>
      <w:lang w:val="fr-FR" w:eastAsia="en-US"/>
    </w:rPr>
  </w:style>
  <w:style w:type="paragraph" w:styleId="Tekstdymka">
    <w:name w:val="Balloon Text"/>
    <w:basedOn w:val="Normalny"/>
    <w:link w:val="TekstdymkaZnak"/>
    <w:uiPriority w:val="99"/>
    <w:semiHidden/>
    <w:unhideWhenUsed/>
    <w:rsid w:val="00CC24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40F"/>
    <w:rPr>
      <w:rFonts w:ascii="Segoe UI" w:hAnsi="Segoe UI" w:cs="Segoe UI"/>
      <w:sz w:val="18"/>
      <w:szCs w:val="18"/>
      <w:lang w:val="lv-LV" w:eastAsia="en-US"/>
    </w:rPr>
  </w:style>
  <w:style w:type="paragraph" w:styleId="Akapitzlist">
    <w:name w:val="List Paragraph"/>
    <w:basedOn w:val="Normalny"/>
    <w:uiPriority w:val="34"/>
    <w:qFormat/>
    <w:rsid w:val="00DD1F7B"/>
    <w:pPr>
      <w:ind w:left="720"/>
      <w:contextualSpacing/>
    </w:pPr>
  </w:style>
  <w:style w:type="paragraph" w:styleId="Tematkomentarza">
    <w:name w:val="annotation subject"/>
    <w:basedOn w:val="Tekstkomentarza"/>
    <w:next w:val="Tekstkomentarza"/>
    <w:link w:val="TematkomentarzaZnak"/>
    <w:uiPriority w:val="99"/>
    <w:semiHidden/>
    <w:unhideWhenUsed/>
    <w:rsid w:val="006A522F"/>
    <w:pPr>
      <w:spacing w:after="0" w:line="240" w:lineRule="auto"/>
    </w:pPr>
    <w:rPr>
      <w:rFonts w:ascii="Times New Roman" w:eastAsia="Times New Roman" w:hAnsi="Times New Roman"/>
      <w:b/>
      <w:bCs/>
      <w:lang w:val="lv-LV"/>
    </w:rPr>
  </w:style>
  <w:style w:type="character" w:customStyle="1" w:styleId="TematkomentarzaZnak">
    <w:name w:val="Temat komentarza Znak"/>
    <w:basedOn w:val="TekstkomentarzaZnak"/>
    <w:link w:val="Tematkomentarza"/>
    <w:uiPriority w:val="99"/>
    <w:semiHidden/>
    <w:rsid w:val="006A522F"/>
    <w:rPr>
      <w:rFonts w:ascii="Calibri" w:eastAsia="Calibri" w:hAnsi="Calibri"/>
      <w:b/>
      <w:bCs/>
      <w:lang w:val="lv-LV" w:eastAsia="en-US"/>
    </w:rPr>
  </w:style>
  <w:style w:type="character" w:styleId="Hipercze">
    <w:name w:val="Hyperlink"/>
    <w:basedOn w:val="Domylnaczcionkaakapitu"/>
    <w:uiPriority w:val="99"/>
    <w:unhideWhenUsed/>
    <w:rsid w:val="004020A4"/>
    <w:rPr>
      <w:color w:val="3DAAE0" w:themeColor="hyperlink"/>
      <w:u w:val="single"/>
    </w:rPr>
  </w:style>
  <w:style w:type="character" w:customStyle="1" w:styleId="Nierozpoznanawzmianka1">
    <w:name w:val="Nierozpoznana wzmianka1"/>
    <w:basedOn w:val="Domylnaczcionkaakapitu"/>
    <w:uiPriority w:val="99"/>
    <w:semiHidden/>
    <w:unhideWhenUsed/>
    <w:rsid w:val="008D74CF"/>
    <w:rPr>
      <w:color w:val="605E5C"/>
      <w:shd w:val="clear" w:color="auto" w:fill="E1DFDD"/>
    </w:rPr>
  </w:style>
  <w:style w:type="paragraph" w:customStyle="1" w:styleId="docdata">
    <w:name w:val="docdata"/>
    <w:aliases w:val="docy,v5,3981,bqiaagaaeyqcaaagiaiaaapxdgaabf8oaaaaaaaaaaaaaaaaaaaaaaaaaaaaaaaaaaaaaaaaaaaaaaaaaaaaaaaaaaaaaaaaaaaaaaaaaaaaaaaaaaaaaaaaaaaaaaaaaaaaaaaaaaaaaaaaaaaaaaaaaaaaaaaaaaaaaaaaaaaaaaaaaaaaaaaaaaaaaaaaaaaaaaaaaaaaaaaaaaaaaaaaaaaaaaaaaaaaaaaa"/>
    <w:basedOn w:val="Normalny"/>
    <w:rsid w:val="00A26C87"/>
    <w:rPr>
      <w:lang w:val="fr-FR" w:eastAsia="fr-FR"/>
    </w:rPr>
  </w:style>
  <w:style w:type="character" w:customStyle="1" w:styleId="Nagwek3Znak">
    <w:name w:val="Nagłówek 3 Znak"/>
    <w:basedOn w:val="Domylnaczcionkaakapitu"/>
    <w:link w:val="Nagwek3"/>
    <w:uiPriority w:val="9"/>
    <w:semiHidden/>
    <w:rsid w:val="00F317D3"/>
    <w:rPr>
      <w:rFonts w:asciiTheme="majorHAnsi" w:eastAsiaTheme="majorEastAsia" w:hAnsiTheme="majorHAnsi" w:cstheme="majorBidi"/>
      <w:color w:val="710D28" w:themeColor="accent1" w:themeShade="7F"/>
      <w:sz w:val="24"/>
      <w:szCs w:val="24"/>
      <w:lang w:val="lv-LV" w:eastAsia="en-US"/>
    </w:rPr>
  </w:style>
  <w:style w:type="character" w:customStyle="1" w:styleId="Nagwek4Znak">
    <w:name w:val="Nagłówek 4 Znak"/>
    <w:basedOn w:val="Domylnaczcionkaakapitu"/>
    <w:link w:val="Nagwek4"/>
    <w:uiPriority w:val="9"/>
    <w:semiHidden/>
    <w:rsid w:val="00F317D3"/>
    <w:rPr>
      <w:rFonts w:asciiTheme="majorHAnsi" w:eastAsiaTheme="majorEastAsia" w:hAnsiTheme="majorHAnsi" w:cstheme="majorBidi"/>
      <w:i/>
      <w:iCs/>
      <w:color w:val="A9133C" w:themeColor="accent1" w:themeShade="BF"/>
      <w:sz w:val="24"/>
      <w:szCs w:val="24"/>
      <w:lang w:val="lv-LV" w:eastAsia="en-US"/>
    </w:rPr>
  </w:style>
  <w:style w:type="character" w:customStyle="1" w:styleId="Nagwek5Znak">
    <w:name w:val="Nagłówek 5 Znak"/>
    <w:basedOn w:val="Domylnaczcionkaakapitu"/>
    <w:link w:val="Nagwek5"/>
    <w:uiPriority w:val="9"/>
    <w:semiHidden/>
    <w:rsid w:val="00F317D3"/>
    <w:rPr>
      <w:rFonts w:asciiTheme="majorHAnsi" w:eastAsiaTheme="majorEastAsia" w:hAnsiTheme="majorHAnsi" w:cstheme="majorBidi"/>
      <w:color w:val="A9133C" w:themeColor="accent1" w:themeShade="BF"/>
      <w:sz w:val="24"/>
      <w:szCs w:val="24"/>
      <w:lang w:val="lv-LV" w:eastAsia="en-US"/>
    </w:rPr>
  </w:style>
  <w:style w:type="character" w:customStyle="1" w:styleId="Nagwek6Znak">
    <w:name w:val="Nagłówek 6 Znak"/>
    <w:basedOn w:val="Domylnaczcionkaakapitu"/>
    <w:link w:val="Nagwek6"/>
    <w:uiPriority w:val="9"/>
    <w:semiHidden/>
    <w:rsid w:val="00F317D3"/>
    <w:rPr>
      <w:rFonts w:asciiTheme="majorHAnsi" w:eastAsiaTheme="majorEastAsia" w:hAnsiTheme="majorHAnsi" w:cstheme="majorBidi"/>
      <w:color w:val="710D28" w:themeColor="accent1" w:themeShade="7F"/>
      <w:sz w:val="24"/>
      <w:szCs w:val="24"/>
      <w:lang w:val="lv-LV" w:eastAsia="en-US"/>
    </w:rPr>
  </w:style>
  <w:style w:type="character" w:customStyle="1" w:styleId="Nagwek7Znak">
    <w:name w:val="Nagłówek 7 Znak"/>
    <w:basedOn w:val="Domylnaczcionkaakapitu"/>
    <w:link w:val="Nagwek7"/>
    <w:uiPriority w:val="9"/>
    <w:semiHidden/>
    <w:rsid w:val="00F317D3"/>
    <w:rPr>
      <w:rFonts w:asciiTheme="majorHAnsi" w:eastAsiaTheme="majorEastAsia" w:hAnsiTheme="majorHAnsi" w:cstheme="majorBidi"/>
      <w:i/>
      <w:iCs/>
      <w:color w:val="710D28" w:themeColor="accent1" w:themeShade="7F"/>
      <w:sz w:val="24"/>
      <w:szCs w:val="24"/>
      <w:lang w:val="lv-LV" w:eastAsia="en-US"/>
    </w:rPr>
  </w:style>
  <w:style w:type="character" w:customStyle="1" w:styleId="Nagwek8Znak">
    <w:name w:val="Nagłówek 8 Znak"/>
    <w:basedOn w:val="Domylnaczcionkaakapitu"/>
    <w:link w:val="Nagwek8"/>
    <w:uiPriority w:val="9"/>
    <w:semiHidden/>
    <w:rsid w:val="00F317D3"/>
    <w:rPr>
      <w:rFonts w:asciiTheme="majorHAnsi" w:eastAsiaTheme="majorEastAsia" w:hAnsiTheme="majorHAnsi" w:cstheme="majorBidi"/>
      <w:color w:val="272727" w:themeColor="text1" w:themeTint="D8"/>
      <w:sz w:val="21"/>
      <w:szCs w:val="21"/>
      <w:lang w:val="lv-LV" w:eastAsia="en-US"/>
    </w:rPr>
  </w:style>
  <w:style w:type="character" w:customStyle="1" w:styleId="Nagwek9Znak">
    <w:name w:val="Nagłówek 9 Znak"/>
    <w:basedOn w:val="Domylnaczcionkaakapitu"/>
    <w:link w:val="Nagwek9"/>
    <w:uiPriority w:val="9"/>
    <w:semiHidden/>
    <w:rsid w:val="00F317D3"/>
    <w:rPr>
      <w:rFonts w:asciiTheme="majorHAnsi" w:eastAsiaTheme="majorEastAsia" w:hAnsiTheme="majorHAnsi" w:cstheme="majorBidi"/>
      <w:i/>
      <w:iCs/>
      <w:color w:val="272727" w:themeColor="text1" w:themeTint="D8"/>
      <w:sz w:val="21"/>
      <w:szCs w:val="21"/>
      <w:lang w:val="lv-LV" w:eastAsia="en-US"/>
    </w:rPr>
  </w:style>
  <w:style w:type="character" w:customStyle="1" w:styleId="markedcontent">
    <w:name w:val="markedcontent"/>
    <w:basedOn w:val="Domylnaczcionkaakapitu"/>
    <w:rsid w:val="00830BE8"/>
  </w:style>
  <w:style w:type="paragraph" w:styleId="Nagwekspisutreci">
    <w:name w:val="TOC Heading"/>
    <w:basedOn w:val="Nagwek1"/>
    <w:next w:val="Normalny"/>
    <w:uiPriority w:val="39"/>
    <w:unhideWhenUsed/>
    <w:qFormat/>
    <w:rsid w:val="00C27C36"/>
    <w:pPr>
      <w:keepLines/>
      <w:numPr>
        <w:numId w:val="0"/>
      </w:numPr>
      <w:spacing w:before="240" w:after="0" w:line="259" w:lineRule="auto"/>
      <w:outlineLvl w:val="9"/>
    </w:pPr>
    <w:rPr>
      <w:rFonts w:asciiTheme="majorHAnsi" w:eastAsiaTheme="majorEastAsia" w:hAnsiTheme="majorHAnsi" w:cstheme="majorBidi"/>
      <w:b w:val="0"/>
      <w:bCs w:val="0"/>
      <w:caps w:val="0"/>
      <w:color w:val="A9133C" w:themeColor="accent1" w:themeShade="BF"/>
      <w:lang w:val="fr-FR" w:eastAsia="fr-FR"/>
    </w:rPr>
  </w:style>
  <w:style w:type="paragraph" w:styleId="Spistreci1">
    <w:name w:val="toc 1"/>
    <w:basedOn w:val="Normalny"/>
    <w:next w:val="Normalny"/>
    <w:autoRedefine/>
    <w:uiPriority w:val="39"/>
    <w:unhideWhenUsed/>
    <w:rsid w:val="00FD6A2B"/>
    <w:pPr>
      <w:tabs>
        <w:tab w:val="left" w:pos="440"/>
        <w:tab w:val="right" w:leader="dot" w:pos="9063"/>
      </w:tabs>
      <w:spacing w:before="240" w:beforeAutospacing="0" w:after="120" w:afterAutospacing="0"/>
    </w:pPr>
    <w:rPr>
      <w:b/>
      <w:caps/>
      <w:color w:val="E31A51" w:themeColor="accent1"/>
    </w:rPr>
  </w:style>
  <w:style w:type="character" w:customStyle="1" w:styleId="highlight">
    <w:name w:val="highlight"/>
    <w:basedOn w:val="Domylnaczcionkaakapitu"/>
    <w:rsid w:val="00C27C36"/>
  </w:style>
  <w:style w:type="paragraph" w:styleId="Spistreci2">
    <w:name w:val="toc 2"/>
    <w:basedOn w:val="Normalny"/>
    <w:next w:val="Normalny"/>
    <w:autoRedefine/>
    <w:uiPriority w:val="39"/>
    <w:unhideWhenUsed/>
    <w:rsid w:val="0005757A"/>
    <w:pPr>
      <w:spacing w:before="0" w:beforeAutospacing="0" w:after="0" w:afterAutospacing="0"/>
      <w:ind w:left="221"/>
      <w:contextualSpacing/>
    </w:pPr>
  </w:style>
  <w:style w:type="paragraph" w:styleId="Poprawka">
    <w:name w:val="Revision"/>
    <w:hidden/>
    <w:uiPriority w:val="99"/>
    <w:semiHidden/>
    <w:rsid w:val="00263C17"/>
    <w:rPr>
      <w:rFonts w:ascii="Arial" w:hAnsi="Arial"/>
      <w:sz w:val="22"/>
      <w:szCs w:val="24"/>
      <w:lang w:val="lv-LV" w:eastAsia="en-US"/>
    </w:rPr>
  </w:style>
  <w:style w:type="paragraph" w:customStyle="1" w:styleId="pf0">
    <w:name w:val="pf0"/>
    <w:basedOn w:val="Normalny"/>
    <w:rsid w:val="00227138"/>
    <w:rPr>
      <w:rFonts w:ascii="Times New Roman" w:hAnsi="Times New Roman"/>
      <w:sz w:val="24"/>
      <w:lang w:val="fr-FR" w:eastAsia="fr-FR"/>
    </w:rPr>
  </w:style>
  <w:style w:type="character" w:customStyle="1" w:styleId="cf01">
    <w:name w:val="cf01"/>
    <w:basedOn w:val="Domylnaczcionkaakapitu"/>
    <w:rsid w:val="00227138"/>
    <w:rPr>
      <w:rFonts w:ascii="Segoe UI" w:hAnsi="Segoe UI" w:cs="Segoe UI" w:hint="default"/>
      <w:sz w:val="18"/>
      <w:szCs w:val="18"/>
    </w:rPr>
  </w:style>
  <w:style w:type="character" w:styleId="Tekstzastpczy">
    <w:name w:val="Placeholder Text"/>
    <w:basedOn w:val="Domylnaczcionkaakapitu"/>
    <w:uiPriority w:val="99"/>
    <w:semiHidden/>
    <w:rsid w:val="002161A5"/>
    <w:rPr>
      <w:color w:val="808080"/>
    </w:rPr>
  </w:style>
  <w:style w:type="paragraph" w:customStyle="1" w:styleId="Default">
    <w:name w:val="Default"/>
    <w:rsid w:val="00754F72"/>
    <w:pPr>
      <w:autoSpaceDE w:val="0"/>
      <w:autoSpaceDN w:val="0"/>
      <w:adjustRightInd w:val="0"/>
    </w:pPr>
    <w:rPr>
      <w:rFonts w:ascii="Calibri" w:hAnsi="Calibri" w:cs="Calibri"/>
      <w:color w:val="000000"/>
      <w:sz w:val="24"/>
      <w:szCs w:val="24"/>
      <w:lang w:val="fr-FR"/>
    </w:rPr>
  </w:style>
  <w:style w:type="character" w:styleId="UyteHipercze">
    <w:name w:val="FollowedHyperlink"/>
    <w:basedOn w:val="Domylnaczcionkaakapitu"/>
    <w:uiPriority w:val="99"/>
    <w:semiHidden/>
    <w:unhideWhenUsed/>
    <w:rsid w:val="007B05CB"/>
    <w:rPr>
      <w:color w:val="E31A5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912">
      <w:bodyDiv w:val="1"/>
      <w:marLeft w:val="0"/>
      <w:marRight w:val="0"/>
      <w:marTop w:val="0"/>
      <w:marBottom w:val="0"/>
      <w:divBdr>
        <w:top w:val="none" w:sz="0" w:space="0" w:color="auto"/>
        <w:left w:val="none" w:sz="0" w:space="0" w:color="auto"/>
        <w:bottom w:val="none" w:sz="0" w:space="0" w:color="auto"/>
        <w:right w:val="none" w:sz="0" w:space="0" w:color="auto"/>
      </w:divBdr>
    </w:div>
    <w:div w:id="268007476">
      <w:bodyDiv w:val="1"/>
      <w:marLeft w:val="0"/>
      <w:marRight w:val="0"/>
      <w:marTop w:val="0"/>
      <w:marBottom w:val="0"/>
      <w:divBdr>
        <w:top w:val="none" w:sz="0" w:space="0" w:color="auto"/>
        <w:left w:val="none" w:sz="0" w:space="0" w:color="auto"/>
        <w:bottom w:val="none" w:sz="0" w:space="0" w:color="auto"/>
        <w:right w:val="none" w:sz="0" w:space="0" w:color="auto"/>
      </w:divBdr>
    </w:div>
    <w:div w:id="277414468">
      <w:bodyDiv w:val="1"/>
      <w:marLeft w:val="0"/>
      <w:marRight w:val="0"/>
      <w:marTop w:val="0"/>
      <w:marBottom w:val="0"/>
      <w:divBdr>
        <w:top w:val="none" w:sz="0" w:space="0" w:color="auto"/>
        <w:left w:val="none" w:sz="0" w:space="0" w:color="auto"/>
        <w:bottom w:val="none" w:sz="0" w:space="0" w:color="auto"/>
        <w:right w:val="none" w:sz="0" w:space="0" w:color="auto"/>
      </w:divBdr>
    </w:div>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503906709">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859123634">
      <w:bodyDiv w:val="1"/>
      <w:marLeft w:val="0"/>
      <w:marRight w:val="0"/>
      <w:marTop w:val="0"/>
      <w:marBottom w:val="0"/>
      <w:divBdr>
        <w:top w:val="none" w:sz="0" w:space="0" w:color="auto"/>
        <w:left w:val="none" w:sz="0" w:space="0" w:color="auto"/>
        <w:bottom w:val="none" w:sz="0" w:space="0" w:color="auto"/>
        <w:right w:val="none" w:sz="0" w:space="0" w:color="auto"/>
      </w:divBdr>
    </w:div>
    <w:div w:id="902636931">
      <w:bodyDiv w:val="1"/>
      <w:marLeft w:val="0"/>
      <w:marRight w:val="0"/>
      <w:marTop w:val="0"/>
      <w:marBottom w:val="0"/>
      <w:divBdr>
        <w:top w:val="none" w:sz="0" w:space="0" w:color="auto"/>
        <w:left w:val="none" w:sz="0" w:space="0" w:color="auto"/>
        <w:bottom w:val="none" w:sz="0" w:space="0" w:color="auto"/>
        <w:right w:val="none" w:sz="0" w:space="0" w:color="auto"/>
      </w:divBdr>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171024616">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677657214">
      <w:bodyDiv w:val="1"/>
      <w:marLeft w:val="0"/>
      <w:marRight w:val="0"/>
      <w:marTop w:val="0"/>
      <w:marBottom w:val="0"/>
      <w:divBdr>
        <w:top w:val="none" w:sz="0" w:space="0" w:color="auto"/>
        <w:left w:val="none" w:sz="0" w:space="0" w:color="auto"/>
        <w:bottom w:val="none" w:sz="0" w:space="0" w:color="auto"/>
        <w:right w:val="none" w:sz="0" w:space="0" w:color="auto"/>
      </w:divBdr>
    </w:div>
    <w:div w:id="1716156344">
      <w:bodyDiv w:val="1"/>
      <w:marLeft w:val="0"/>
      <w:marRight w:val="0"/>
      <w:marTop w:val="0"/>
      <w:marBottom w:val="0"/>
      <w:divBdr>
        <w:top w:val="none" w:sz="0" w:space="0" w:color="auto"/>
        <w:left w:val="none" w:sz="0" w:space="0" w:color="auto"/>
        <w:bottom w:val="none" w:sz="0" w:space="0" w:color="auto"/>
        <w:right w:val="none" w:sz="0" w:space="0" w:color="auto"/>
      </w:divBdr>
    </w:div>
    <w:div w:id="1825926845">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drive.live.com/?authkey=%21AFR4W7I%2D%2De44YJ0&amp;id=3FFC576FC2745BB9%21120&amp;cid=3FFC576FC2745BB9&amp;mid=6B6AB17F0842B4A%21111&amp;mcid=06B6AB17F0842B4A&amp;sd=1"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europe.eu/discover-project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uerin@gerontopole-na.fr"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lpcares@kujawsko-pomors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regeurope.eu/submit-a-good-practice"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RES">
      <a:dk1>
        <a:srgbClr val="000000"/>
      </a:dk1>
      <a:lt1>
        <a:srgbClr val="FFFFFF"/>
      </a:lt1>
      <a:dk2>
        <a:srgbClr val="005975"/>
      </a:dk2>
      <a:lt2>
        <a:srgbClr val="E7E6E6"/>
      </a:lt2>
      <a:accent1>
        <a:srgbClr val="E31A51"/>
      </a:accent1>
      <a:accent2>
        <a:srgbClr val="E85322"/>
      </a:accent2>
      <a:accent3>
        <a:srgbClr val="A5A5A5"/>
      </a:accent3>
      <a:accent4>
        <a:srgbClr val="FCC21D"/>
      </a:accent4>
      <a:accent5>
        <a:srgbClr val="3DAAE0"/>
      </a:accent5>
      <a:accent6>
        <a:srgbClr val="70AD47"/>
      </a:accent6>
      <a:hlink>
        <a:srgbClr val="3DAAE0"/>
      </a:hlink>
      <a:folHlink>
        <a:srgbClr val="E31A5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AFB2-9825-4550-8EB5-4A7682FF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1074</Words>
  <Characters>7445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Assessment procedure</vt:lpstr>
    </vt:vector>
  </TitlesOfParts>
  <Company>BSDA</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creator>Administrator</dc:creator>
  <cp:lastModifiedBy>Katarzyna Rzemykowska</cp:lastModifiedBy>
  <cp:revision>6</cp:revision>
  <cp:lastPrinted>2023-07-24T09:23:00Z</cp:lastPrinted>
  <dcterms:created xsi:type="dcterms:W3CDTF">2023-07-27T06:24:00Z</dcterms:created>
  <dcterms:modified xsi:type="dcterms:W3CDTF">2023-07-27T08:19:00Z</dcterms:modified>
</cp:coreProperties>
</file>