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54645529"/>
        <w:docPartObj>
          <w:docPartGallery w:val="Cover Pages"/>
          <w:docPartUnique/>
        </w:docPartObj>
      </w:sdtPr>
      <w:sdtEndPr/>
      <w:sdtContent>
        <w:p w14:paraId="3C5E532D" w14:textId="583BE78A" w:rsidR="00235957" w:rsidRDefault="000628E8">
          <w:pPr>
            <w:rPr>
              <w:noProof/>
            </w:rPr>
          </w:pPr>
          <w:r>
            <w:rPr>
              <w:noProof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B87E01" wp14:editId="282DAD4D">
                    <wp:simplePos x="0" y="0"/>
                    <wp:positionH relativeFrom="margin">
                      <wp:posOffset>6040755</wp:posOffset>
                    </wp:positionH>
                    <wp:positionV relativeFrom="page">
                      <wp:posOffset>264795</wp:posOffset>
                    </wp:positionV>
                    <wp:extent cx="594360" cy="987552"/>
                    <wp:effectExtent l="57150" t="19050" r="53975" b="9525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0423278" w14:textId="6F547663" w:rsidR="00FB12B6" w:rsidRDefault="00330660">
                                    <w:pPr>
                                      <w:pStyle w:val="Senseespaiat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EB87E01" id="Rettangolo 132" o:spid="_x0000_s1026" style="position:absolute;margin-left:475.65pt;margin-top:20.85pt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" fillcolor="#1f3763 [1604]" stroked="f" strokeweight="1pt">
                    <v:shadow on="t" color="black" opacity="26214f" origin=",-.5" offset="0,3pt"/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423278" w14:textId="6F547663" w:rsidR="00FB12B6" w:rsidRDefault="00330660">
                              <w:pPr>
                                <w:pStyle w:val="Senseespaiat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bookmarkStart w:id="0" w:name="_GoBack"/>
        <w:bookmarkEnd w:id="0"/>
        <w:p w14:paraId="51B3739D" w14:textId="2927AD39" w:rsidR="00FB12B6" w:rsidRDefault="00330660">
          <w:r>
            <w:rPr>
              <w:noProof/>
              <w:lang w:val="ca-ES" w:eastAsia="ca-ES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2AB46D75" wp14:editId="45CBC8AB">
                    <wp:simplePos x="0" y="0"/>
                    <wp:positionH relativeFrom="margin">
                      <wp:posOffset>-99060</wp:posOffset>
                    </wp:positionH>
                    <wp:positionV relativeFrom="paragraph">
                      <wp:posOffset>7346950</wp:posOffset>
                    </wp:positionV>
                    <wp:extent cx="2360930" cy="1404620"/>
                    <wp:effectExtent l="0" t="0" r="9525" b="1905"/>
                    <wp:wrapSquare wrapText="bothSides"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6FD1F" w14:textId="2DAD2333" w:rsidR="00D44D67" w:rsidRPr="00330660" w:rsidRDefault="00B854F1" w:rsidP="00D44D67">
                                <w:pPr>
                                  <w:rPr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14</w:t>
                                </w:r>
                                <w:r w:rsidR="00961824">
                                  <w:rPr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July 2022</w:t>
                                </w:r>
                                <w:r w:rsidR="00013E35">
                                  <w:rPr>
                                    <w:b/>
                                    <w:bCs/>
                                    <w:color w:val="C00000"/>
                                    <w:sz w:val="36"/>
                                    <w:szCs w:val="36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, Barcelona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AB46D7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7" type="#_x0000_t202" style="position:absolute;margin-left:-7.8pt;margin-top:578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" stroked="f">
                    <v:textbox style="mso-fit-shape-to-text:t">
                      <w:txbxContent>
                        <w:p w14:paraId="19B6FD1F" w14:textId="2DAD2333" w:rsidR="00D44D67" w:rsidRPr="00330660" w:rsidRDefault="00B854F1" w:rsidP="00D44D67">
                          <w:pP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14</w:t>
                          </w:r>
                          <w:r w:rsidR="00961824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July 2022</w:t>
                          </w:r>
                          <w:r w:rsidR="00013E35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Barcelona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val="ca-ES" w:eastAsia="ca-E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5282D66" wp14:editId="7696422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2800350</wp:posOffset>
                    </wp:positionV>
                    <wp:extent cx="5981700" cy="3152775"/>
                    <wp:effectExtent l="19050" t="57150" r="95250" b="66675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81700" cy="3152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A94059" w14:textId="47EEF23D" w:rsidR="00FB12B6" w:rsidRPr="00330660" w:rsidRDefault="001B24F6">
                                <w:pPr>
                                  <w:pStyle w:val="Senseespaiat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144"/>
                                    <w:szCs w:val="144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144"/>
                                      <w:szCs w:val="144"/>
                                      <w:lang w:val="en-GB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77D0A" w:rsidRPr="00330660">
                                      <w:rPr>
                                        <w:color w:val="4472C4" w:themeColor="accent1"/>
                                        <w:sz w:val="144"/>
                                        <w:szCs w:val="144"/>
                                        <w:lang w:val="en-GB"/>
                                      </w:rPr>
                                      <w:t>REPORT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72"/>
                                    <w:szCs w:val="72"/>
                                    <w:lang w:val="en-GB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165ABD" w14:textId="3A13E28A" w:rsidR="00FB12B6" w:rsidRPr="00330660" w:rsidRDefault="000F3762">
                                    <w:pPr>
                                      <w:pStyle w:val="Senseespaiat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72"/>
                                        <w:szCs w:val="72"/>
                                        <w:lang w:val="en-GB"/>
                                      </w:rPr>
                                    </w:pPr>
                                    <w:r w:rsidRPr="00330660">
                                      <w:rPr>
                                        <w:caps/>
                                        <w:color w:val="1F4E79" w:themeColor="accent5" w:themeShade="80"/>
                                        <w:sz w:val="72"/>
                                        <w:szCs w:val="72"/>
                                        <w:lang w:val="en-GB"/>
                                      </w:rPr>
                                      <w:t xml:space="preserve">START EASY </w:t>
                                    </w:r>
                                    <w:r w:rsidR="00B854F1">
                                      <w:rPr>
                                        <w:caps/>
                                        <w:color w:val="1F4E79" w:themeColor="accent5" w:themeShade="80"/>
                                        <w:sz w:val="72"/>
                                        <w:szCs w:val="72"/>
                                        <w:lang w:val="en-GB"/>
                                      </w:rPr>
                                      <w:t>final conference phase i (</w:t>
                                    </w:r>
                                    <w:r w:rsidR="00013E35">
                                      <w:rPr>
                                        <w:caps/>
                                        <w:color w:val="1F4E79" w:themeColor="accent5" w:themeShade="80"/>
                                        <w:sz w:val="72"/>
                                        <w:szCs w:val="72"/>
                                        <w:lang w:val="en-GB"/>
                                      </w:rPr>
                                      <w:t>online</w:t>
                                    </w:r>
                                    <w:r w:rsidR="00B854F1">
                                      <w:rPr>
                                        <w:caps/>
                                        <w:color w:val="1F4E79" w:themeColor="accent5" w:themeShade="80"/>
                                        <w:sz w:val="72"/>
                                        <w:szCs w:val="72"/>
                                        <w:lang w:val="en-GB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  <w:p w14:paraId="19A3FEA5" w14:textId="77777777" w:rsidR="00FB12B6" w:rsidRPr="00235957" w:rsidRDefault="00FB12B6">
                                <w:pPr>
                                  <w:pStyle w:val="Senseespaiat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282D66" id="Casella di testo 131" o:spid="_x0000_s1028" type="#_x0000_t202" style="position:absolute;margin-left:419.8pt;margin-top:220.5pt;width:471pt;height:248.25pt;z-index:251660288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" filled="f" stroked="f" strokeweight=".5pt">
                    <v:shadow on="t" color="black" opacity="26214f" origin="-.5" offset="3pt,0"/>
                    <v:textbox inset="0,0,0,0">
                      <w:txbxContent>
                        <w:p w14:paraId="25A94059" w14:textId="47EEF23D" w:rsidR="00FB12B6" w:rsidRPr="00330660" w:rsidRDefault="008E1417">
                          <w:pPr>
                            <w:pStyle w:val="Senseespaiat"/>
                            <w:spacing w:before="40" w:after="560" w:line="216" w:lineRule="auto"/>
                            <w:rPr>
                              <w:color w:val="4472C4" w:themeColor="accent1"/>
                              <w:sz w:val="144"/>
                              <w:szCs w:val="144"/>
                              <w:lang w:val="en-GB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144"/>
                                <w:szCs w:val="144"/>
                                <w:lang w:val="en-GB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7D0A" w:rsidRPr="00330660">
                                <w:rPr>
                                  <w:color w:val="4472C4" w:themeColor="accent1"/>
                                  <w:sz w:val="144"/>
                                  <w:szCs w:val="144"/>
                                  <w:lang w:val="en-GB"/>
                                </w:rPr>
                                <w:t>REPORT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72"/>
                              <w:szCs w:val="72"/>
                              <w:lang w:val="en-GB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9165ABD" w14:textId="3A13E28A" w:rsidR="00FB12B6" w:rsidRPr="00330660" w:rsidRDefault="000F3762">
                              <w:pPr>
                                <w:pStyle w:val="Senseespaiat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72"/>
                                  <w:szCs w:val="72"/>
                                  <w:lang w:val="en-GB"/>
                                </w:rPr>
                              </w:pPr>
                              <w:r w:rsidRPr="00330660">
                                <w:rPr>
                                  <w:caps/>
                                  <w:color w:val="1F4E79" w:themeColor="accent5" w:themeShade="80"/>
                                  <w:sz w:val="72"/>
                                  <w:szCs w:val="72"/>
                                  <w:lang w:val="en-GB"/>
                                </w:rPr>
                                <w:t xml:space="preserve">START EASY </w:t>
                              </w:r>
                              <w:r w:rsidR="00B854F1">
                                <w:rPr>
                                  <w:caps/>
                                  <w:color w:val="1F4E79" w:themeColor="accent5" w:themeShade="80"/>
                                  <w:sz w:val="72"/>
                                  <w:szCs w:val="72"/>
                                  <w:lang w:val="en-GB"/>
                                </w:rPr>
                                <w:t>final conference phase i (</w:t>
                              </w:r>
                              <w:r w:rsidR="00013E35">
                                <w:rPr>
                                  <w:caps/>
                                  <w:color w:val="1F4E79" w:themeColor="accent5" w:themeShade="80"/>
                                  <w:sz w:val="72"/>
                                  <w:szCs w:val="72"/>
                                  <w:lang w:val="en-GB"/>
                                </w:rPr>
                                <w:t>online</w:t>
                              </w:r>
                              <w:r w:rsidR="00B854F1">
                                <w:rPr>
                                  <w:caps/>
                                  <w:color w:val="1F4E79" w:themeColor="accent5" w:themeShade="80"/>
                                  <w:sz w:val="72"/>
                                  <w:szCs w:val="72"/>
                                  <w:lang w:val="en-GB"/>
                                </w:rPr>
                                <w:t>)</w:t>
                              </w:r>
                            </w:p>
                          </w:sdtContent>
                        </w:sdt>
                        <w:p w14:paraId="19A3FEA5" w14:textId="77777777" w:rsidR="00FB12B6" w:rsidRPr="00235957" w:rsidRDefault="00FB12B6">
                          <w:pPr>
                            <w:pStyle w:val="Senseespaiat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B12B6">
            <w:br w:type="page"/>
          </w:r>
        </w:p>
      </w:sdtContent>
    </w:sdt>
    <w:p w14:paraId="6C673FEC" w14:textId="77777777" w:rsidR="00A10B59" w:rsidRDefault="00A10B59" w:rsidP="00A10B59"/>
    <w:sdt>
      <w:sdtPr>
        <w:rPr>
          <w:rFonts w:ascii="Calibri Light" w:eastAsiaTheme="minorHAnsi" w:hAnsi="Calibri Light" w:cstheme="minorBidi"/>
          <w:color w:val="auto"/>
          <w:sz w:val="22"/>
          <w:szCs w:val="22"/>
          <w:lang w:eastAsia="en-US"/>
        </w:rPr>
        <w:id w:val="-10017416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0C4488" w14:textId="321B2913" w:rsidR="00A10B59" w:rsidRDefault="00A10B59" w:rsidP="00EE34AC">
          <w:pPr>
            <w:pStyle w:val="TtoldelIDC"/>
            <w:numPr>
              <w:ilvl w:val="0"/>
              <w:numId w:val="0"/>
            </w:numPr>
            <w:ind w:left="432" w:hanging="432"/>
          </w:pPr>
          <w:r>
            <w:t>SUMMARY</w:t>
          </w:r>
        </w:p>
        <w:p w14:paraId="57038888" w14:textId="77777777" w:rsidR="00B808B8" w:rsidRPr="00B808B8" w:rsidRDefault="00B808B8" w:rsidP="00B808B8">
          <w:pPr>
            <w:rPr>
              <w:lang w:eastAsia="it-IT"/>
            </w:rPr>
          </w:pPr>
        </w:p>
        <w:p w14:paraId="568CCADA" w14:textId="4346FBA8" w:rsidR="00587F5E" w:rsidRDefault="00A10B59">
          <w:pPr>
            <w:pStyle w:val="ID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val="ca-ES" w:eastAsia="ca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399051" w:history="1">
            <w:r w:rsidR="00587F5E" w:rsidRPr="00763AB9">
              <w:rPr>
                <w:rStyle w:val="Enlla"/>
                <w:b/>
                <w:bCs/>
                <w:noProof/>
              </w:rPr>
              <w:t>ATTENDEES</w:t>
            </w:r>
            <w:r w:rsidR="00587F5E">
              <w:rPr>
                <w:noProof/>
                <w:webHidden/>
              </w:rPr>
              <w:tab/>
            </w:r>
            <w:r w:rsidR="00587F5E">
              <w:rPr>
                <w:noProof/>
                <w:webHidden/>
              </w:rPr>
              <w:fldChar w:fldCharType="begin"/>
            </w:r>
            <w:r w:rsidR="00587F5E">
              <w:rPr>
                <w:noProof/>
                <w:webHidden/>
              </w:rPr>
              <w:instrText xml:space="preserve"> PAGEREF _Toc119399051 \h </w:instrText>
            </w:r>
            <w:r w:rsidR="00587F5E">
              <w:rPr>
                <w:noProof/>
                <w:webHidden/>
              </w:rPr>
            </w:r>
            <w:r w:rsidR="00587F5E">
              <w:rPr>
                <w:noProof/>
                <w:webHidden/>
              </w:rPr>
              <w:fldChar w:fldCharType="separate"/>
            </w:r>
            <w:r w:rsidR="000D67D4">
              <w:rPr>
                <w:noProof/>
                <w:webHidden/>
              </w:rPr>
              <w:t>2</w:t>
            </w:r>
            <w:r w:rsidR="00587F5E">
              <w:rPr>
                <w:noProof/>
                <w:webHidden/>
              </w:rPr>
              <w:fldChar w:fldCharType="end"/>
            </w:r>
          </w:hyperlink>
        </w:p>
        <w:p w14:paraId="724EEF6C" w14:textId="7E11A82E" w:rsidR="00587F5E" w:rsidRDefault="001B24F6">
          <w:pPr>
            <w:pStyle w:val="ID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val="ca-ES" w:eastAsia="ca-ES"/>
            </w:rPr>
          </w:pPr>
          <w:hyperlink w:anchor="_Toc119399052" w:history="1">
            <w:r w:rsidR="00587F5E" w:rsidRPr="00763AB9">
              <w:rPr>
                <w:rStyle w:val="Enlla"/>
                <w:b/>
                <w:bCs/>
                <w:noProof/>
              </w:rPr>
              <w:t>POLICIES MONITORED</w:t>
            </w:r>
            <w:r w:rsidR="00587F5E">
              <w:rPr>
                <w:noProof/>
                <w:webHidden/>
              </w:rPr>
              <w:tab/>
            </w:r>
            <w:r w:rsidR="00587F5E">
              <w:rPr>
                <w:noProof/>
                <w:webHidden/>
              </w:rPr>
              <w:fldChar w:fldCharType="begin"/>
            </w:r>
            <w:r w:rsidR="00587F5E">
              <w:rPr>
                <w:noProof/>
                <w:webHidden/>
              </w:rPr>
              <w:instrText xml:space="preserve"> PAGEREF _Toc119399052 \h </w:instrText>
            </w:r>
            <w:r w:rsidR="00587F5E">
              <w:rPr>
                <w:noProof/>
                <w:webHidden/>
              </w:rPr>
            </w:r>
            <w:r w:rsidR="00587F5E">
              <w:rPr>
                <w:noProof/>
                <w:webHidden/>
              </w:rPr>
              <w:fldChar w:fldCharType="separate"/>
            </w:r>
            <w:r w:rsidR="000D67D4">
              <w:rPr>
                <w:noProof/>
                <w:webHidden/>
              </w:rPr>
              <w:t>3</w:t>
            </w:r>
            <w:r w:rsidR="00587F5E">
              <w:rPr>
                <w:noProof/>
                <w:webHidden/>
              </w:rPr>
              <w:fldChar w:fldCharType="end"/>
            </w:r>
          </w:hyperlink>
        </w:p>
        <w:p w14:paraId="59440775" w14:textId="4B45D262" w:rsidR="00587F5E" w:rsidRDefault="001B24F6">
          <w:pPr>
            <w:pStyle w:val="ID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val="ca-ES" w:eastAsia="ca-ES"/>
            </w:rPr>
          </w:pPr>
          <w:hyperlink w:anchor="_Toc119399053" w:history="1">
            <w:r w:rsidR="00587F5E" w:rsidRPr="00763AB9">
              <w:rPr>
                <w:rStyle w:val="Enlla"/>
                <w:noProof/>
              </w:rPr>
              <w:t>1.1</w:t>
            </w:r>
            <w:r w:rsidR="00587F5E">
              <w:rPr>
                <w:rFonts w:asciiTheme="minorHAnsi" w:eastAsiaTheme="minorEastAsia" w:hAnsiTheme="minorHAnsi"/>
                <w:noProof/>
                <w:lang w:val="ca-ES" w:eastAsia="ca-ES"/>
              </w:rPr>
              <w:tab/>
            </w:r>
            <w:r w:rsidR="00587F5E" w:rsidRPr="00763AB9">
              <w:rPr>
                <w:rStyle w:val="Enlla"/>
                <w:noProof/>
              </w:rPr>
              <w:t>STAKEHOLDERS’ DESCRIPTION</w:t>
            </w:r>
            <w:r w:rsidR="00587F5E">
              <w:rPr>
                <w:noProof/>
                <w:webHidden/>
              </w:rPr>
              <w:tab/>
            </w:r>
            <w:r w:rsidR="00587F5E">
              <w:rPr>
                <w:noProof/>
                <w:webHidden/>
              </w:rPr>
              <w:fldChar w:fldCharType="begin"/>
            </w:r>
            <w:r w:rsidR="00587F5E">
              <w:rPr>
                <w:noProof/>
                <w:webHidden/>
              </w:rPr>
              <w:instrText xml:space="preserve"> PAGEREF _Toc119399053 \h </w:instrText>
            </w:r>
            <w:r w:rsidR="00587F5E">
              <w:rPr>
                <w:noProof/>
                <w:webHidden/>
              </w:rPr>
            </w:r>
            <w:r w:rsidR="00587F5E">
              <w:rPr>
                <w:noProof/>
                <w:webHidden/>
              </w:rPr>
              <w:fldChar w:fldCharType="separate"/>
            </w:r>
            <w:r w:rsidR="000D67D4">
              <w:rPr>
                <w:noProof/>
                <w:webHidden/>
              </w:rPr>
              <w:t>3</w:t>
            </w:r>
            <w:r w:rsidR="00587F5E">
              <w:rPr>
                <w:noProof/>
                <w:webHidden/>
              </w:rPr>
              <w:fldChar w:fldCharType="end"/>
            </w:r>
          </w:hyperlink>
        </w:p>
        <w:p w14:paraId="21DEEBD9" w14:textId="5F80B0D0" w:rsidR="00587F5E" w:rsidRDefault="001B24F6">
          <w:pPr>
            <w:pStyle w:val="ID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val="ca-ES" w:eastAsia="ca-ES"/>
            </w:rPr>
          </w:pPr>
          <w:hyperlink w:anchor="_Toc119399054" w:history="1">
            <w:r w:rsidR="00587F5E" w:rsidRPr="00763AB9">
              <w:rPr>
                <w:rStyle w:val="Enlla"/>
                <w:noProof/>
                <w:lang w:val="en-GB"/>
              </w:rPr>
              <w:t>1.2</w:t>
            </w:r>
            <w:r w:rsidR="00587F5E">
              <w:rPr>
                <w:rFonts w:asciiTheme="minorHAnsi" w:eastAsiaTheme="minorEastAsia" w:hAnsiTheme="minorHAnsi"/>
                <w:noProof/>
                <w:lang w:val="ca-ES" w:eastAsia="ca-ES"/>
              </w:rPr>
              <w:tab/>
            </w:r>
            <w:r w:rsidR="00587F5E" w:rsidRPr="00763AB9">
              <w:rPr>
                <w:rStyle w:val="Enlla"/>
                <w:noProof/>
                <w:lang w:val="en-GB"/>
              </w:rPr>
              <w:t>TOPICS OF THE WORKSHOP</w:t>
            </w:r>
            <w:r w:rsidR="00587F5E">
              <w:rPr>
                <w:noProof/>
                <w:webHidden/>
              </w:rPr>
              <w:tab/>
            </w:r>
            <w:r w:rsidR="00587F5E">
              <w:rPr>
                <w:noProof/>
                <w:webHidden/>
              </w:rPr>
              <w:fldChar w:fldCharType="begin"/>
            </w:r>
            <w:r w:rsidR="00587F5E">
              <w:rPr>
                <w:noProof/>
                <w:webHidden/>
              </w:rPr>
              <w:instrText xml:space="preserve"> PAGEREF _Toc119399054 \h </w:instrText>
            </w:r>
            <w:r w:rsidR="00587F5E">
              <w:rPr>
                <w:noProof/>
                <w:webHidden/>
              </w:rPr>
            </w:r>
            <w:r w:rsidR="00587F5E">
              <w:rPr>
                <w:noProof/>
                <w:webHidden/>
              </w:rPr>
              <w:fldChar w:fldCharType="separate"/>
            </w:r>
            <w:r w:rsidR="000D67D4">
              <w:rPr>
                <w:noProof/>
                <w:webHidden/>
              </w:rPr>
              <w:t>3</w:t>
            </w:r>
            <w:r w:rsidR="00587F5E">
              <w:rPr>
                <w:noProof/>
                <w:webHidden/>
              </w:rPr>
              <w:fldChar w:fldCharType="end"/>
            </w:r>
          </w:hyperlink>
        </w:p>
        <w:p w14:paraId="000A9D3B" w14:textId="4EAB70CB" w:rsidR="00587F5E" w:rsidRDefault="001B24F6">
          <w:pPr>
            <w:pStyle w:val="ID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val="ca-ES" w:eastAsia="ca-ES"/>
            </w:rPr>
          </w:pPr>
          <w:hyperlink w:anchor="_Toc119399055" w:history="1">
            <w:r w:rsidR="00587F5E" w:rsidRPr="00763AB9">
              <w:rPr>
                <w:rStyle w:val="Enlla"/>
                <w:noProof/>
              </w:rPr>
              <w:t>1.3</w:t>
            </w:r>
            <w:r w:rsidR="00587F5E">
              <w:rPr>
                <w:rFonts w:asciiTheme="minorHAnsi" w:eastAsiaTheme="minorEastAsia" w:hAnsiTheme="minorHAnsi"/>
                <w:noProof/>
                <w:lang w:val="ca-ES" w:eastAsia="ca-ES"/>
              </w:rPr>
              <w:tab/>
            </w:r>
            <w:r w:rsidR="00587F5E" w:rsidRPr="00763AB9">
              <w:rPr>
                <w:rStyle w:val="Enlla"/>
                <w:noProof/>
              </w:rPr>
              <w:t>ACTION PLANS</w:t>
            </w:r>
            <w:r w:rsidR="00587F5E">
              <w:rPr>
                <w:noProof/>
                <w:webHidden/>
              </w:rPr>
              <w:tab/>
            </w:r>
            <w:r w:rsidR="00587F5E">
              <w:rPr>
                <w:noProof/>
                <w:webHidden/>
              </w:rPr>
              <w:fldChar w:fldCharType="begin"/>
            </w:r>
            <w:r w:rsidR="00587F5E">
              <w:rPr>
                <w:noProof/>
                <w:webHidden/>
              </w:rPr>
              <w:instrText xml:space="preserve"> PAGEREF _Toc119399055 \h </w:instrText>
            </w:r>
            <w:r w:rsidR="00587F5E">
              <w:rPr>
                <w:noProof/>
                <w:webHidden/>
              </w:rPr>
            </w:r>
            <w:r w:rsidR="00587F5E">
              <w:rPr>
                <w:noProof/>
                <w:webHidden/>
              </w:rPr>
              <w:fldChar w:fldCharType="separate"/>
            </w:r>
            <w:r w:rsidR="000D67D4">
              <w:rPr>
                <w:noProof/>
                <w:webHidden/>
              </w:rPr>
              <w:t>4</w:t>
            </w:r>
            <w:r w:rsidR="00587F5E">
              <w:rPr>
                <w:noProof/>
                <w:webHidden/>
              </w:rPr>
              <w:fldChar w:fldCharType="end"/>
            </w:r>
          </w:hyperlink>
        </w:p>
        <w:p w14:paraId="323E9928" w14:textId="2170D7D6" w:rsidR="00587F5E" w:rsidRDefault="001B24F6">
          <w:pPr>
            <w:pStyle w:val="ID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val="ca-ES" w:eastAsia="ca-ES"/>
            </w:rPr>
          </w:pPr>
          <w:hyperlink w:anchor="_Toc119399056" w:history="1">
            <w:r w:rsidR="00587F5E" w:rsidRPr="00763AB9">
              <w:rPr>
                <w:rStyle w:val="Enlla"/>
                <w:noProof/>
                <w:lang w:val="en-GB"/>
              </w:rPr>
              <w:t>1.4</w:t>
            </w:r>
            <w:r w:rsidR="00587F5E">
              <w:rPr>
                <w:rFonts w:asciiTheme="minorHAnsi" w:eastAsiaTheme="minorEastAsia" w:hAnsiTheme="minorHAnsi"/>
                <w:noProof/>
                <w:lang w:val="ca-ES" w:eastAsia="ca-ES"/>
              </w:rPr>
              <w:tab/>
            </w:r>
            <w:r w:rsidR="00587F5E" w:rsidRPr="00763AB9">
              <w:rPr>
                <w:rStyle w:val="Enlla"/>
                <w:noProof/>
                <w:lang w:val="en-GB"/>
              </w:rPr>
              <w:t>CLOSING</w:t>
            </w:r>
            <w:r w:rsidR="00587F5E">
              <w:rPr>
                <w:noProof/>
                <w:webHidden/>
              </w:rPr>
              <w:tab/>
            </w:r>
            <w:r w:rsidR="00587F5E">
              <w:rPr>
                <w:noProof/>
                <w:webHidden/>
              </w:rPr>
              <w:fldChar w:fldCharType="begin"/>
            </w:r>
            <w:r w:rsidR="00587F5E">
              <w:rPr>
                <w:noProof/>
                <w:webHidden/>
              </w:rPr>
              <w:instrText xml:space="preserve"> PAGEREF _Toc119399056 \h </w:instrText>
            </w:r>
            <w:r w:rsidR="00587F5E">
              <w:rPr>
                <w:noProof/>
                <w:webHidden/>
              </w:rPr>
            </w:r>
            <w:r w:rsidR="00587F5E">
              <w:rPr>
                <w:noProof/>
                <w:webHidden/>
              </w:rPr>
              <w:fldChar w:fldCharType="separate"/>
            </w:r>
            <w:r w:rsidR="000D67D4">
              <w:rPr>
                <w:noProof/>
                <w:webHidden/>
              </w:rPr>
              <w:t>4</w:t>
            </w:r>
            <w:r w:rsidR="00587F5E">
              <w:rPr>
                <w:noProof/>
                <w:webHidden/>
              </w:rPr>
              <w:fldChar w:fldCharType="end"/>
            </w:r>
          </w:hyperlink>
        </w:p>
        <w:p w14:paraId="4AFE8D1F" w14:textId="0C593D2E" w:rsidR="00A10B59" w:rsidRDefault="00A10B59">
          <w:r>
            <w:rPr>
              <w:b/>
              <w:bCs/>
            </w:rPr>
            <w:fldChar w:fldCharType="end"/>
          </w:r>
        </w:p>
      </w:sdtContent>
    </w:sdt>
    <w:p w14:paraId="2278B601" w14:textId="77777777" w:rsidR="00A10B59" w:rsidRDefault="00A10B59" w:rsidP="00A10B59"/>
    <w:p w14:paraId="0BEB12BE" w14:textId="77777777" w:rsidR="00A10B59" w:rsidRDefault="00A10B59" w:rsidP="00A10B59"/>
    <w:p w14:paraId="230E86F6" w14:textId="389B48AC" w:rsidR="00A10B59" w:rsidRDefault="00B10D11" w:rsidP="00B10D11">
      <w:r>
        <w:br w:type="page"/>
      </w:r>
    </w:p>
    <w:p w14:paraId="7F5C4954" w14:textId="77777777" w:rsidR="00BA213A" w:rsidRPr="00A10B59" w:rsidRDefault="00DD2E3A" w:rsidP="00A10B59">
      <w:pPr>
        <w:pStyle w:val="Ttol1"/>
        <w:numPr>
          <w:ilvl w:val="0"/>
          <w:numId w:val="0"/>
        </w:numPr>
        <w:shd w:val="clear" w:color="auto" w:fill="44546A" w:themeFill="text2"/>
        <w:ind w:left="432" w:hanging="432"/>
        <w:rPr>
          <w:b/>
          <w:bCs/>
          <w:color w:val="FFFFFF" w:themeColor="background1"/>
        </w:rPr>
      </w:pPr>
      <w:bookmarkStart w:id="1" w:name="_Toc119399051"/>
      <w:r w:rsidRPr="00A10B59">
        <w:rPr>
          <w:b/>
          <w:bCs/>
          <w:color w:val="FFFFFF" w:themeColor="background1"/>
        </w:rPr>
        <w:lastRenderedPageBreak/>
        <w:t>ATTENDEES</w:t>
      </w:r>
      <w:bookmarkEnd w:id="1"/>
    </w:p>
    <w:p w14:paraId="1276240A" w14:textId="599499A8" w:rsidR="00DD2E3A" w:rsidRPr="00A923EB" w:rsidRDefault="00DD2E3A" w:rsidP="00A923EB">
      <w:pPr>
        <w:rPr>
          <w:lang w:val="en"/>
        </w:rPr>
      </w:pPr>
    </w:p>
    <w:p w14:paraId="389FEE2A" w14:textId="6245D6E8" w:rsidR="00A923EB" w:rsidRPr="006554A3" w:rsidRDefault="00A923EB" w:rsidP="00A923EB">
      <w:r w:rsidRPr="0006424F">
        <w:rPr>
          <w:lang w:val="en"/>
        </w:rPr>
        <w:t>T</w:t>
      </w:r>
      <w:r w:rsidRPr="006554A3">
        <w:t>he participants in t</w:t>
      </w:r>
      <w:r w:rsidR="0006424F" w:rsidRPr="006554A3">
        <w:t>he final conference Meeting have been</w:t>
      </w:r>
      <w:r w:rsidRPr="006554A3">
        <w:t xml:space="preserve"> 30 people between partners and stakeholders.</w:t>
      </w:r>
    </w:p>
    <w:p w14:paraId="6A809B05" w14:textId="3F9CFA80" w:rsidR="00A923EB" w:rsidRDefault="00A923EB" w:rsidP="00A923EB">
      <w:r w:rsidRPr="006554A3">
        <w:t>Coming from the 7 regions participating in the Start Easy project.</w:t>
      </w:r>
    </w:p>
    <w:tbl>
      <w:tblPr>
        <w:tblStyle w:val="Taulaambquadrcula2-mfasi1"/>
        <w:tblW w:w="0" w:type="auto"/>
        <w:tblLook w:val="04A0" w:firstRow="1" w:lastRow="0" w:firstColumn="1" w:lastColumn="0" w:noHBand="0" w:noVBand="1"/>
      </w:tblPr>
      <w:tblGrid>
        <w:gridCol w:w="2729"/>
        <w:gridCol w:w="2683"/>
        <w:gridCol w:w="3092"/>
      </w:tblGrid>
      <w:tr w:rsidR="00587F5E" w14:paraId="46916D4E" w14:textId="77777777" w:rsidTr="00AF1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61360C1" w14:textId="77777777" w:rsidR="00587F5E" w:rsidRPr="00DD2E3A" w:rsidRDefault="00587F5E" w:rsidP="00AF1661">
            <w:pPr>
              <w:jc w:val="center"/>
              <w:rPr>
                <w:color w:val="323E4F" w:themeColor="text2" w:themeShade="BF"/>
              </w:rPr>
            </w:pPr>
            <w:r w:rsidRPr="00DD2E3A">
              <w:rPr>
                <w:color w:val="323E4F" w:themeColor="text2" w:themeShade="BF"/>
              </w:rPr>
              <w:t>SURNAME</w:t>
            </w:r>
          </w:p>
        </w:tc>
        <w:tc>
          <w:tcPr>
            <w:tcW w:w="2683" w:type="dxa"/>
          </w:tcPr>
          <w:p w14:paraId="30737A32" w14:textId="77777777" w:rsidR="00587F5E" w:rsidRPr="00DD2E3A" w:rsidRDefault="00587F5E" w:rsidP="00AF1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DD2E3A">
              <w:rPr>
                <w:color w:val="323E4F" w:themeColor="text2" w:themeShade="BF"/>
              </w:rPr>
              <w:t>NAME</w:t>
            </w:r>
          </w:p>
        </w:tc>
        <w:tc>
          <w:tcPr>
            <w:tcW w:w="3092" w:type="dxa"/>
          </w:tcPr>
          <w:p w14:paraId="59239ED6" w14:textId="77777777" w:rsidR="00587F5E" w:rsidRPr="00DD2E3A" w:rsidRDefault="00587F5E" w:rsidP="00AF1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DD2E3A">
              <w:rPr>
                <w:color w:val="323E4F" w:themeColor="text2" w:themeShade="BF"/>
              </w:rPr>
              <w:t>INSTITUTION/ORGANIZATION</w:t>
            </w:r>
          </w:p>
        </w:tc>
      </w:tr>
      <w:tr w:rsidR="00587F5E" w14:paraId="3E6222DF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41B22F3" w14:textId="77777777" w:rsidR="00587F5E" w:rsidRDefault="00587F5E" w:rsidP="00AF1661">
            <w:pPr>
              <w:tabs>
                <w:tab w:val="center" w:pos="1478"/>
              </w:tabs>
            </w:pPr>
            <w:r>
              <w:t>Clua</w:t>
            </w:r>
            <w:r>
              <w:tab/>
            </w:r>
          </w:p>
        </w:tc>
        <w:tc>
          <w:tcPr>
            <w:tcW w:w="2683" w:type="dxa"/>
          </w:tcPr>
          <w:p w14:paraId="3018A769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Natalia</w:t>
            </w:r>
          </w:p>
        </w:tc>
        <w:tc>
          <w:tcPr>
            <w:tcW w:w="3092" w:type="dxa"/>
          </w:tcPr>
          <w:p w14:paraId="3CDB2689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783B">
              <w:t>AVANÇSA</w:t>
            </w:r>
          </w:p>
        </w:tc>
      </w:tr>
      <w:tr w:rsidR="00587F5E" w14:paraId="0A55EC55" w14:textId="77777777" w:rsidTr="00AF166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5E09B54" w14:textId="77777777" w:rsidR="00587F5E" w:rsidRDefault="00587F5E" w:rsidP="00AF1661">
            <w:r>
              <w:t>Galtés</w:t>
            </w:r>
          </w:p>
        </w:tc>
        <w:tc>
          <w:tcPr>
            <w:tcW w:w="2683" w:type="dxa"/>
          </w:tcPr>
          <w:p w14:paraId="24B3C8F3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3092" w:type="dxa"/>
          </w:tcPr>
          <w:p w14:paraId="2030C72E" w14:textId="77777777" w:rsidR="00587F5E" w:rsidRPr="00A0783B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A0783B">
              <w:rPr>
                <w:rFonts w:asciiTheme="majorHAnsi" w:hAnsiTheme="majorHAnsi" w:cstheme="majorHAnsi"/>
                <w:color w:val="000000"/>
              </w:rPr>
              <w:t>BARCELONA TECH CITY</w:t>
            </w:r>
          </w:p>
        </w:tc>
      </w:tr>
      <w:tr w:rsidR="00587F5E" w14:paraId="4581BBE7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D582A56" w14:textId="77777777" w:rsidR="00587F5E" w:rsidRDefault="00587F5E" w:rsidP="00AF1661">
            <w:r>
              <w:t>Sans</w:t>
            </w:r>
          </w:p>
        </w:tc>
        <w:tc>
          <w:tcPr>
            <w:tcW w:w="2683" w:type="dxa"/>
          </w:tcPr>
          <w:p w14:paraId="5A5CD439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Oriol</w:t>
            </w:r>
          </w:p>
        </w:tc>
        <w:tc>
          <w:tcPr>
            <w:tcW w:w="3092" w:type="dxa"/>
          </w:tcPr>
          <w:p w14:paraId="36466447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ACCIÓ</w:t>
            </w:r>
          </w:p>
        </w:tc>
      </w:tr>
      <w:tr w:rsidR="00587F5E" w14:paraId="4DB4A8F2" w14:textId="77777777" w:rsidTr="00AF166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D126B08" w14:textId="77777777" w:rsidR="00587F5E" w:rsidRDefault="00587F5E" w:rsidP="00AF1661">
            <w:r>
              <w:t>De Riquer</w:t>
            </w:r>
          </w:p>
        </w:tc>
        <w:tc>
          <w:tcPr>
            <w:tcW w:w="2683" w:type="dxa"/>
          </w:tcPr>
          <w:p w14:paraId="66A0CAC6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Montse</w:t>
            </w:r>
          </w:p>
        </w:tc>
        <w:tc>
          <w:tcPr>
            <w:tcW w:w="3092" w:type="dxa"/>
          </w:tcPr>
          <w:p w14:paraId="419008F6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ACCIÓ</w:t>
            </w:r>
          </w:p>
        </w:tc>
      </w:tr>
      <w:tr w:rsidR="00587F5E" w14:paraId="13A5F9F1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26C2351E" w14:textId="77777777" w:rsidR="00587F5E" w:rsidRDefault="00587F5E" w:rsidP="00AF1661">
            <w:r>
              <w:t>Vilalta</w:t>
            </w:r>
          </w:p>
        </w:tc>
        <w:tc>
          <w:tcPr>
            <w:tcW w:w="2683" w:type="dxa"/>
          </w:tcPr>
          <w:p w14:paraId="037C7447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Xavier</w:t>
            </w:r>
          </w:p>
        </w:tc>
        <w:tc>
          <w:tcPr>
            <w:tcW w:w="3092" w:type="dxa"/>
          </w:tcPr>
          <w:p w14:paraId="588579FE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ACCIÓ</w:t>
            </w:r>
          </w:p>
        </w:tc>
      </w:tr>
      <w:tr w:rsidR="00587F5E" w14:paraId="56914E9F" w14:textId="77777777" w:rsidTr="00AF166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1723EE8" w14:textId="77777777" w:rsidR="00587F5E" w:rsidRDefault="00587F5E" w:rsidP="00AF1661">
            <w:r>
              <w:t>Arcos</w:t>
            </w:r>
          </w:p>
        </w:tc>
        <w:tc>
          <w:tcPr>
            <w:tcW w:w="2683" w:type="dxa"/>
          </w:tcPr>
          <w:p w14:paraId="76E4387F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Abraham</w:t>
            </w:r>
          </w:p>
        </w:tc>
        <w:tc>
          <w:tcPr>
            <w:tcW w:w="3092" w:type="dxa"/>
          </w:tcPr>
          <w:p w14:paraId="2C5867C2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634">
              <w:t>CECOT</w:t>
            </w:r>
          </w:p>
        </w:tc>
      </w:tr>
      <w:tr w:rsidR="00587F5E" w14:paraId="70DC9805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F821F1A" w14:textId="77777777" w:rsidR="00587F5E" w:rsidRDefault="00587F5E" w:rsidP="00AF1661">
            <w:r>
              <w:t>Agudo</w:t>
            </w:r>
          </w:p>
        </w:tc>
        <w:tc>
          <w:tcPr>
            <w:tcW w:w="2683" w:type="dxa"/>
          </w:tcPr>
          <w:p w14:paraId="5DEFED27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Irene</w:t>
            </w:r>
          </w:p>
        </w:tc>
        <w:tc>
          <w:tcPr>
            <w:tcW w:w="3092" w:type="dxa"/>
          </w:tcPr>
          <w:p w14:paraId="5869E0A9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GENCAT</w:t>
            </w:r>
          </w:p>
        </w:tc>
      </w:tr>
      <w:tr w:rsidR="00587F5E" w14:paraId="7DBCB998" w14:textId="77777777" w:rsidTr="00AF166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9C0F5D8" w14:textId="77777777" w:rsidR="00587F5E" w:rsidRDefault="00587F5E" w:rsidP="00AF1661">
            <w:r>
              <w:t>Castillo</w:t>
            </w:r>
          </w:p>
        </w:tc>
        <w:tc>
          <w:tcPr>
            <w:tcW w:w="2683" w:type="dxa"/>
          </w:tcPr>
          <w:p w14:paraId="5AA44D63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Almudena</w:t>
            </w:r>
          </w:p>
        </w:tc>
        <w:tc>
          <w:tcPr>
            <w:tcW w:w="3092" w:type="dxa"/>
          </w:tcPr>
          <w:p w14:paraId="6C39BAB6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GENCAT / Cat Emprèn</w:t>
            </w:r>
          </w:p>
        </w:tc>
      </w:tr>
      <w:tr w:rsidR="00587F5E" w14:paraId="79C3B472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C29088F" w14:textId="77777777" w:rsidR="00587F5E" w:rsidRDefault="00587F5E" w:rsidP="00AF1661">
            <w:r>
              <w:t>Pruñonosa</w:t>
            </w:r>
          </w:p>
        </w:tc>
        <w:tc>
          <w:tcPr>
            <w:tcW w:w="2683" w:type="dxa"/>
          </w:tcPr>
          <w:p w14:paraId="5D3A3807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Cristina</w:t>
            </w:r>
          </w:p>
        </w:tc>
        <w:tc>
          <w:tcPr>
            <w:tcW w:w="3092" w:type="dxa"/>
          </w:tcPr>
          <w:p w14:paraId="1D845BD5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FA">
              <w:t>OGE</w:t>
            </w:r>
          </w:p>
        </w:tc>
      </w:tr>
      <w:tr w:rsidR="00587F5E" w14:paraId="18BF37BF" w14:textId="77777777" w:rsidTr="00AF166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3EE70D9" w14:textId="77777777" w:rsidR="00587F5E" w:rsidRDefault="00587F5E" w:rsidP="00AF1661">
            <w:r>
              <w:t>Cantero</w:t>
            </w:r>
          </w:p>
        </w:tc>
        <w:tc>
          <w:tcPr>
            <w:tcW w:w="2683" w:type="dxa"/>
          </w:tcPr>
          <w:p w14:paraId="4D6C235A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Natàlia</w:t>
            </w:r>
          </w:p>
        </w:tc>
        <w:tc>
          <w:tcPr>
            <w:tcW w:w="3092" w:type="dxa"/>
          </w:tcPr>
          <w:p w14:paraId="48950A76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FA">
              <w:t>OGE</w:t>
            </w:r>
          </w:p>
        </w:tc>
      </w:tr>
      <w:tr w:rsidR="00587F5E" w14:paraId="690A418B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ACA5CEB" w14:textId="77777777" w:rsidR="00587F5E" w:rsidRDefault="00587F5E" w:rsidP="00AF1661">
            <w:r>
              <w:t>Miralles</w:t>
            </w:r>
          </w:p>
        </w:tc>
        <w:tc>
          <w:tcPr>
            <w:tcW w:w="2683" w:type="dxa"/>
          </w:tcPr>
          <w:p w14:paraId="405BAEF6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Guiomar</w:t>
            </w:r>
          </w:p>
        </w:tc>
        <w:tc>
          <w:tcPr>
            <w:tcW w:w="3092" w:type="dxa"/>
          </w:tcPr>
          <w:p w14:paraId="1853FC7F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FA">
              <w:t>OGE</w:t>
            </w:r>
          </w:p>
        </w:tc>
      </w:tr>
      <w:tr w:rsidR="00587F5E" w14:paraId="65C4CBFC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9814E2F" w14:textId="77777777" w:rsidR="00587F5E" w:rsidRDefault="00587F5E" w:rsidP="00AF1661">
            <w:r>
              <w:t>Bosch</w:t>
            </w:r>
          </w:p>
        </w:tc>
        <w:tc>
          <w:tcPr>
            <w:tcW w:w="2683" w:type="dxa"/>
          </w:tcPr>
          <w:p w14:paraId="00A12F01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Narcis</w:t>
            </w:r>
          </w:p>
        </w:tc>
        <w:tc>
          <w:tcPr>
            <w:tcW w:w="3092" w:type="dxa"/>
          </w:tcPr>
          <w:p w14:paraId="4294E93E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CAMBRES DE COMERÇ</w:t>
            </w:r>
          </w:p>
        </w:tc>
      </w:tr>
      <w:tr w:rsidR="00587F5E" w14:paraId="55BA7F90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9D26D65" w14:textId="77777777" w:rsidR="00587F5E" w:rsidRDefault="00587F5E" w:rsidP="00AF1661">
            <w:r>
              <w:t>Rodriguez</w:t>
            </w:r>
          </w:p>
        </w:tc>
        <w:tc>
          <w:tcPr>
            <w:tcW w:w="2683" w:type="dxa"/>
          </w:tcPr>
          <w:p w14:paraId="28BB9648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Inma</w:t>
            </w:r>
          </w:p>
        </w:tc>
        <w:tc>
          <w:tcPr>
            <w:tcW w:w="3092" w:type="dxa"/>
          </w:tcPr>
          <w:p w14:paraId="3F8112C9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ACCIÓ</w:t>
            </w:r>
          </w:p>
        </w:tc>
      </w:tr>
      <w:tr w:rsidR="00587F5E" w14:paraId="6E1D83F1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EBC8948" w14:textId="77777777" w:rsidR="00587F5E" w:rsidRDefault="00587F5E" w:rsidP="00AF1661">
            <w:r>
              <w:t>Pinyol</w:t>
            </w:r>
          </w:p>
        </w:tc>
        <w:tc>
          <w:tcPr>
            <w:tcW w:w="2683" w:type="dxa"/>
          </w:tcPr>
          <w:p w14:paraId="51EB846B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Esther</w:t>
            </w:r>
          </w:p>
        </w:tc>
        <w:tc>
          <w:tcPr>
            <w:tcW w:w="3092" w:type="dxa"/>
          </w:tcPr>
          <w:p w14:paraId="5343E10D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BARCELONA DIGITAL TALENT</w:t>
            </w:r>
          </w:p>
        </w:tc>
      </w:tr>
      <w:tr w:rsidR="00587F5E" w14:paraId="5FF4BE58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D5B94AE" w14:textId="77777777" w:rsidR="00587F5E" w:rsidRDefault="00587F5E" w:rsidP="00AF1661">
            <w:r>
              <w:t>Juncà</w:t>
            </w:r>
          </w:p>
        </w:tc>
        <w:tc>
          <w:tcPr>
            <w:tcW w:w="2683" w:type="dxa"/>
          </w:tcPr>
          <w:p w14:paraId="3D63D936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Lluís </w:t>
            </w:r>
          </w:p>
        </w:tc>
        <w:tc>
          <w:tcPr>
            <w:tcW w:w="3092" w:type="dxa"/>
          </w:tcPr>
          <w:p w14:paraId="3A90CC27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DIRECTOR OF INNOVATION AND ENTREPRENEURSHIP-GOVERNMENT OF CATALONIA</w:t>
            </w:r>
          </w:p>
        </w:tc>
      </w:tr>
      <w:tr w:rsidR="00587F5E" w14:paraId="7E037835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B372F6D" w14:textId="77777777" w:rsidR="00587F5E" w:rsidRDefault="00587F5E" w:rsidP="00AF1661">
            <w:r>
              <w:t>Sans</w:t>
            </w:r>
          </w:p>
        </w:tc>
        <w:tc>
          <w:tcPr>
            <w:tcW w:w="2683" w:type="dxa"/>
          </w:tcPr>
          <w:p w14:paraId="1F23534C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Oriol</w:t>
            </w:r>
          </w:p>
        </w:tc>
        <w:tc>
          <w:tcPr>
            <w:tcW w:w="3092" w:type="dxa"/>
          </w:tcPr>
          <w:p w14:paraId="293F5743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ACCIÓ</w:t>
            </w:r>
          </w:p>
        </w:tc>
      </w:tr>
      <w:tr w:rsidR="00587F5E" w14:paraId="3BF2D1D4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6278568" w14:textId="77777777" w:rsidR="00587F5E" w:rsidRDefault="00587F5E" w:rsidP="00AF1661">
            <w:r>
              <w:t>Tomas</w:t>
            </w:r>
          </w:p>
        </w:tc>
        <w:tc>
          <w:tcPr>
            <w:tcW w:w="2683" w:type="dxa"/>
          </w:tcPr>
          <w:p w14:paraId="1535E63D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Isaac</w:t>
            </w:r>
          </w:p>
        </w:tc>
        <w:tc>
          <w:tcPr>
            <w:tcW w:w="3092" w:type="dxa"/>
          </w:tcPr>
          <w:p w14:paraId="4FCE6483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ACCIÓ</w:t>
            </w:r>
          </w:p>
        </w:tc>
      </w:tr>
      <w:tr w:rsidR="00587F5E" w14:paraId="0BE2B52F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D687C7E" w14:textId="77777777" w:rsidR="00587F5E" w:rsidRDefault="00587F5E" w:rsidP="00AF1661">
            <w:r>
              <w:t>Stacchini</w:t>
            </w:r>
          </w:p>
        </w:tc>
        <w:tc>
          <w:tcPr>
            <w:tcW w:w="2683" w:type="dxa"/>
          </w:tcPr>
          <w:p w14:paraId="5C7CDCBE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Valeria</w:t>
            </w:r>
          </w:p>
        </w:tc>
        <w:tc>
          <w:tcPr>
            <w:tcW w:w="3092" w:type="dxa"/>
          </w:tcPr>
          <w:p w14:paraId="3D2D3F50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CEF">
              <w:t>METROPOLITAN CITY OF BOLOGNA</w:t>
            </w:r>
          </w:p>
        </w:tc>
      </w:tr>
      <w:tr w:rsidR="00587F5E" w14:paraId="4405050A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34D8CBE" w14:textId="77777777" w:rsidR="00587F5E" w:rsidRDefault="00587F5E" w:rsidP="00AF1661">
            <w:r>
              <w:t>Trabalzini</w:t>
            </w:r>
          </w:p>
        </w:tc>
        <w:tc>
          <w:tcPr>
            <w:tcW w:w="2683" w:type="dxa"/>
          </w:tcPr>
          <w:p w14:paraId="211CFF23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Martina </w:t>
            </w:r>
          </w:p>
        </w:tc>
        <w:tc>
          <w:tcPr>
            <w:tcW w:w="3092" w:type="dxa"/>
          </w:tcPr>
          <w:p w14:paraId="70749856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CEF">
              <w:t>METROPOLITAN CITY OF BOLOGNA</w:t>
            </w:r>
          </w:p>
        </w:tc>
      </w:tr>
      <w:tr w:rsidR="00587F5E" w14:paraId="4FEF0983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F9F3CC2" w14:textId="77777777" w:rsidR="00587F5E" w:rsidRDefault="00587F5E" w:rsidP="00AF1661">
            <w:r>
              <w:t>Cavallo</w:t>
            </w:r>
          </w:p>
        </w:tc>
        <w:tc>
          <w:tcPr>
            <w:tcW w:w="2683" w:type="dxa"/>
          </w:tcPr>
          <w:p w14:paraId="6AEA9612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</w:t>
            </w:r>
          </w:p>
        </w:tc>
        <w:tc>
          <w:tcPr>
            <w:tcW w:w="3092" w:type="dxa"/>
          </w:tcPr>
          <w:p w14:paraId="448C2833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CEF">
              <w:t>METROPOLITAN CITY OF BOLOGNA</w:t>
            </w:r>
          </w:p>
        </w:tc>
      </w:tr>
      <w:tr w:rsidR="00587F5E" w14:paraId="6F2BA8EF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204CD064" w14:textId="77777777" w:rsidR="00587F5E" w:rsidRDefault="00587F5E" w:rsidP="00AF1661">
            <w:r>
              <w:t>Pipiras</w:t>
            </w:r>
          </w:p>
        </w:tc>
        <w:tc>
          <w:tcPr>
            <w:tcW w:w="2683" w:type="dxa"/>
          </w:tcPr>
          <w:p w14:paraId="3DE35216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Tautvydas</w:t>
            </w:r>
          </w:p>
        </w:tc>
        <w:tc>
          <w:tcPr>
            <w:tcW w:w="3092" w:type="dxa"/>
          </w:tcPr>
          <w:p w14:paraId="54D0F3F4" w14:textId="77777777" w:rsidR="00587F5E" w:rsidRPr="00375703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ca-ES"/>
              </w:rPr>
            </w:pPr>
            <w:r w:rsidRPr="00375703">
              <w:rPr>
                <w:rFonts w:asciiTheme="majorHAnsi" w:hAnsiTheme="majorHAnsi" w:cstheme="majorHAnsi"/>
              </w:rPr>
              <w:t>LITHUANIAN INNOVATION CENTRE</w:t>
            </w:r>
          </w:p>
        </w:tc>
      </w:tr>
      <w:tr w:rsidR="00587F5E" w14:paraId="78ABA8EB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8FCDC18" w14:textId="77777777" w:rsidR="00587F5E" w:rsidRDefault="00587F5E" w:rsidP="00AF1661">
            <w:r>
              <w:t>Myrovych</w:t>
            </w:r>
          </w:p>
        </w:tc>
        <w:tc>
          <w:tcPr>
            <w:tcW w:w="2683" w:type="dxa"/>
          </w:tcPr>
          <w:p w14:paraId="17948DEA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Andrï</w:t>
            </w:r>
          </w:p>
        </w:tc>
        <w:tc>
          <w:tcPr>
            <w:tcW w:w="3092" w:type="dxa"/>
          </w:tcPr>
          <w:p w14:paraId="391513F6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523">
              <w:t>LUBLIN SCIENCE AND TECHNOLOGY PARK</w:t>
            </w:r>
          </w:p>
        </w:tc>
      </w:tr>
      <w:tr w:rsidR="00587F5E" w14:paraId="2C596292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C7C366E" w14:textId="77777777" w:rsidR="00587F5E" w:rsidRDefault="00587F5E" w:rsidP="00AF1661">
            <w:r>
              <w:t>Levecque</w:t>
            </w:r>
          </w:p>
        </w:tc>
        <w:tc>
          <w:tcPr>
            <w:tcW w:w="2683" w:type="dxa"/>
          </w:tcPr>
          <w:p w14:paraId="74410BED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</w:t>
            </w:r>
          </w:p>
        </w:tc>
        <w:tc>
          <w:tcPr>
            <w:tcW w:w="3092" w:type="dxa"/>
          </w:tcPr>
          <w:p w14:paraId="7E736793" w14:textId="77777777" w:rsidR="00587F5E" w:rsidRPr="00375703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44444"/>
                <w:lang w:val="ca-ES"/>
              </w:rPr>
            </w:pPr>
            <w:r w:rsidRPr="00375703">
              <w:rPr>
                <w:rFonts w:asciiTheme="majorHAnsi" w:hAnsiTheme="majorHAnsi" w:cstheme="majorHAnsi"/>
                <w:color w:val="444444"/>
              </w:rPr>
              <w:t>ECONOMIC COUNCIL OF EAST FLANDERS</w:t>
            </w:r>
          </w:p>
        </w:tc>
      </w:tr>
      <w:tr w:rsidR="00587F5E" w14:paraId="742F837A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C2751BA" w14:textId="77777777" w:rsidR="00587F5E" w:rsidRDefault="00587F5E" w:rsidP="00AF1661">
            <w:r>
              <w:t>Ivaldi</w:t>
            </w:r>
          </w:p>
        </w:tc>
        <w:tc>
          <w:tcPr>
            <w:tcW w:w="2683" w:type="dxa"/>
          </w:tcPr>
          <w:p w14:paraId="0B7752D8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Karolina</w:t>
            </w:r>
          </w:p>
        </w:tc>
        <w:tc>
          <w:tcPr>
            <w:tcW w:w="3092" w:type="dxa"/>
          </w:tcPr>
          <w:p w14:paraId="7BB1EF1F" w14:textId="77777777" w:rsidR="00587F5E" w:rsidRPr="00375703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01F1E"/>
                <w:lang w:val="ca-ES"/>
              </w:rPr>
            </w:pPr>
            <w:r w:rsidRPr="00375703">
              <w:rPr>
                <w:rFonts w:asciiTheme="majorHAnsi" w:hAnsiTheme="majorHAnsi" w:cstheme="majorHAnsi"/>
                <w:color w:val="201F1E"/>
              </w:rPr>
              <w:t>MAZOVIA DEVELOPMENT AGENCY PLC</w:t>
            </w:r>
          </w:p>
        </w:tc>
      </w:tr>
      <w:tr w:rsidR="00587F5E" w14:paraId="4A283E63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DD3CC0A" w14:textId="77777777" w:rsidR="00587F5E" w:rsidRDefault="00587F5E" w:rsidP="00AF1661">
            <w:r>
              <w:t>Lore</w:t>
            </w:r>
          </w:p>
        </w:tc>
        <w:tc>
          <w:tcPr>
            <w:tcW w:w="2683" w:type="dxa"/>
          </w:tcPr>
          <w:p w14:paraId="21478B0E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Ilze</w:t>
            </w:r>
          </w:p>
        </w:tc>
        <w:tc>
          <w:tcPr>
            <w:tcW w:w="3092" w:type="dxa"/>
          </w:tcPr>
          <w:p w14:paraId="50AE4F62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MINISTRY OF ECONOMICS OF THE REPUBLIC OF LATVIA</w:t>
            </w:r>
          </w:p>
        </w:tc>
      </w:tr>
      <w:tr w:rsidR="00587F5E" w14:paraId="6674FD8B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4EE495D" w14:textId="77777777" w:rsidR="00587F5E" w:rsidRDefault="00587F5E" w:rsidP="00AF1661">
            <w:r>
              <w:t>Petersone</w:t>
            </w:r>
          </w:p>
        </w:tc>
        <w:tc>
          <w:tcPr>
            <w:tcW w:w="2683" w:type="dxa"/>
          </w:tcPr>
          <w:p w14:paraId="44812FC1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Elina </w:t>
            </w:r>
          </w:p>
        </w:tc>
        <w:tc>
          <w:tcPr>
            <w:tcW w:w="3092" w:type="dxa"/>
          </w:tcPr>
          <w:p w14:paraId="2B11D715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MINISTRY OF ECONOMICS OF THE REPUBLIC OF LATVIA</w:t>
            </w:r>
          </w:p>
        </w:tc>
      </w:tr>
      <w:tr w:rsidR="00587F5E" w14:paraId="3010763C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312FB130" w14:textId="77777777" w:rsidR="00587F5E" w:rsidRDefault="00587F5E" w:rsidP="00AF1661">
            <w:r>
              <w:t>Wroblewska</w:t>
            </w:r>
          </w:p>
        </w:tc>
        <w:tc>
          <w:tcPr>
            <w:tcW w:w="2683" w:type="dxa"/>
          </w:tcPr>
          <w:p w14:paraId="0DAD434D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Milena</w:t>
            </w:r>
          </w:p>
        </w:tc>
        <w:tc>
          <w:tcPr>
            <w:tcW w:w="3092" w:type="dxa"/>
          </w:tcPr>
          <w:p w14:paraId="4AFB91AD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23">
              <w:t>LUBLIN SCIENCE AND TECHNOLOGY PARK</w:t>
            </w:r>
          </w:p>
        </w:tc>
      </w:tr>
      <w:tr w:rsidR="00587F5E" w14:paraId="2BAB42F0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294B437" w14:textId="77777777" w:rsidR="00587F5E" w:rsidRDefault="00587F5E" w:rsidP="00AF1661">
            <w:r>
              <w:lastRenderedPageBreak/>
              <w:t>Chróscik</w:t>
            </w:r>
          </w:p>
        </w:tc>
        <w:tc>
          <w:tcPr>
            <w:tcW w:w="2683" w:type="dxa"/>
          </w:tcPr>
          <w:p w14:paraId="1DD26259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Agnieszka</w:t>
            </w:r>
          </w:p>
        </w:tc>
        <w:tc>
          <w:tcPr>
            <w:tcW w:w="3092" w:type="dxa"/>
          </w:tcPr>
          <w:p w14:paraId="2B13A4F0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523">
              <w:t>LUBLIN SCIENCE AND TECHNOLOGY PARK</w:t>
            </w:r>
          </w:p>
        </w:tc>
      </w:tr>
      <w:tr w:rsidR="00587F5E" w14:paraId="4168D185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433AA0E" w14:textId="77777777" w:rsidR="00587F5E" w:rsidRDefault="00587F5E" w:rsidP="00AF1661">
            <w:r>
              <w:t>Cesarczyk</w:t>
            </w:r>
          </w:p>
        </w:tc>
        <w:tc>
          <w:tcPr>
            <w:tcW w:w="2683" w:type="dxa"/>
          </w:tcPr>
          <w:p w14:paraId="2D0FD61F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Karolina</w:t>
            </w:r>
          </w:p>
        </w:tc>
        <w:tc>
          <w:tcPr>
            <w:tcW w:w="3092" w:type="dxa"/>
          </w:tcPr>
          <w:p w14:paraId="5396207A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703">
              <w:rPr>
                <w:rFonts w:asciiTheme="majorHAnsi" w:hAnsiTheme="majorHAnsi" w:cstheme="majorHAnsi"/>
                <w:color w:val="201F1E"/>
              </w:rPr>
              <w:t>MAZOVIA DEVELOPMENT AGENCY PLC</w:t>
            </w:r>
          </w:p>
        </w:tc>
      </w:tr>
      <w:tr w:rsidR="00587F5E" w14:paraId="2D6B878F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D3AB60D" w14:textId="77777777" w:rsidR="00587F5E" w:rsidRDefault="00587F5E" w:rsidP="00AF1661">
            <w:r>
              <w:t>Castillo</w:t>
            </w:r>
          </w:p>
        </w:tc>
        <w:tc>
          <w:tcPr>
            <w:tcW w:w="2683" w:type="dxa"/>
          </w:tcPr>
          <w:p w14:paraId="00670FA8" w14:textId="77777777" w:rsidR="00587F5E" w:rsidRDefault="00587F5E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Almudena</w:t>
            </w:r>
          </w:p>
        </w:tc>
        <w:tc>
          <w:tcPr>
            <w:tcW w:w="3092" w:type="dxa"/>
          </w:tcPr>
          <w:p w14:paraId="0CD0481F" w14:textId="3BD2854A" w:rsidR="00587F5E" w:rsidRDefault="00592C92" w:rsidP="00AF1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AVANÇSA</w:t>
            </w:r>
          </w:p>
        </w:tc>
      </w:tr>
      <w:tr w:rsidR="00587F5E" w14:paraId="35CC6CAF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13C46F2" w14:textId="77777777" w:rsidR="00587F5E" w:rsidRDefault="00587F5E" w:rsidP="00AF1661">
            <w:r>
              <w:t>Pla Porta</w:t>
            </w:r>
          </w:p>
        </w:tc>
        <w:tc>
          <w:tcPr>
            <w:tcW w:w="2683" w:type="dxa"/>
          </w:tcPr>
          <w:p w14:paraId="507A5983" w14:textId="77777777" w:rsidR="00587F5E" w:rsidRDefault="00587F5E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Maria dels Àngels</w:t>
            </w:r>
          </w:p>
        </w:tc>
        <w:tc>
          <w:tcPr>
            <w:tcW w:w="3092" w:type="dxa"/>
          </w:tcPr>
          <w:p w14:paraId="00C8E381" w14:textId="61434F5A" w:rsidR="00587F5E" w:rsidRDefault="00592C92" w:rsidP="00AF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CATALUNYA EMPRÈN</w:t>
            </w:r>
          </w:p>
        </w:tc>
      </w:tr>
      <w:tr w:rsidR="00830902" w14:paraId="078AF411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E723E7A" w14:textId="77777777" w:rsidR="00830902" w:rsidRDefault="00830902" w:rsidP="00830902">
            <w:r>
              <w:t>Miquel Planas</w:t>
            </w:r>
          </w:p>
        </w:tc>
        <w:tc>
          <w:tcPr>
            <w:tcW w:w="2683" w:type="dxa"/>
          </w:tcPr>
          <w:p w14:paraId="7FD3CFDE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</w:t>
            </w:r>
          </w:p>
        </w:tc>
        <w:tc>
          <w:tcPr>
            <w:tcW w:w="3092" w:type="dxa"/>
          </w:tcPr>
          <w:p w14:paraId="7BDA7A18" w14:textId="0AC5922A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CATALUNYA EMPRÈN</w:t>
            </w:r>
          </w:p>
        </w:tc>
      </w:tr>
      <w:tr w:rsidR="00830902" w14:paraId="4CB60097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8C1E1B3" w14:textId="77777777" w:rsidR="00830902" w:rsidRDefault="00830902" w:rsidP="00830902">
            <w:r>
              <w:t xml:space="preserve">Stämers </w:t>
            </w:r>
          </w:p>
        </w:tc>
        <w:tc>
          <w:tcPr>
            <w:tcW w:w="2683" w:type="dxa"/>
          </w:tcPr>
          <w:p w14:paraId="40FC92B4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Ricards</w:t>
            </w:r>
          </w:p>
        </w:tc>
        <w:tc>
          <w:tcPr>
            <w:tcW w:w="3092" w:type="dxa"/>
          </w:tcPr>
          <w:p w14:paraId="3494D4D7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STAKEHOLDERS</w:t>
            </w:r>
          </w:p>
        </w:tc>
      </w:tr>
      <w:tr w:rsidR="00830902" w14:paraId="0A00D31C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D417B71" w14:textId="77777777" w:rsidR="00830902" w:rsidRDefault="00830902" w:rsidP="00830902">
            <w:r>
              <w:t>Elsa</w:t>
            </w:r>
          </w:p>
        </w:tc>
        <w:tc>
          <w:tcPr>
            <w:tcW w:w="2683" w:type="dxa"/>
          </w:tcPr>
          <w:p w14:paraId="54298F0B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</w:t>
            </w:r>
          </w:p>
        </w:tc>
        <w:tc>
          <w:tcPr>
            <w:tcW w:w="3092" w:type="dxa"/>
          </w:tcPr>
          <w:p w14:paraId="59616F89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703">
              <w:t>STAKEHOLDERS</w:t>
            </w:r>
          </w:p>
        </w:tc>
      </w:tr>
      <w:tr w:rsidR="00830902" w14:paraId="1EC8ED3E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CAF81B5" w14:textId="77777777" w:rsidR="00830902" w:rsidRDefault="00830902" w:rsidP="00830902">
            <w:r>
              <w:t>Briede</w:t>
            </w:r>
          </w:p>
        </w:tc>
        <w:tc>
          <w:tcPr>
            <w:tcW w:w="2683" w:type="dxa"/>
          </w:tcPr>
          <w:p w14:paraId="540FE0DB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Liene</w:t>
            </w:r>
          </w:p>
        </w:tc>
        <w:tc>
          <w:tcPr>
            <w:tcW w:w="3092" w:type="dxa"/>
          </w:tcPr>
          <w:p w14:paraId="0032252D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703">
              <w:t>STAKEHOLDERS</w:t>
            </w:r>
          </w:p>
        </w:tc>
      </w:tr>
      <w:tr w:rsidR="00830902" w14:paraId="6F9CBD41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D42185A" w14:textId="77777777" w:rsidR="00830902" w:rsidRDefault="00830902" w:rsidP="00830902">
            <w:r>
              <w:t>Poveda</w:t>
            </w:r>
          </w:p>
        </w:tc>
        <w:tc>
          <w:tcPr>
            <w:tcW w:w="2683" w:type="dxa"/>
          </w:tcPr>
          <w:p w14:paraId="0BACF8BC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Carme</w:t>
            </w:r>
          </w:p>
        </w:tc>
        <w:tc>
          <w:tcPr>
            <w:tcW w:w="3092" w:type="dxa"/>
          </w:tcPr>
          <w:p w14:paraId="05CEF514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FCE">
              <w:t>STAKEHOLDERS</w:t>
            </w:r>
          </w:p>
        </w:tc>
      </w:tr>
      <w:tr w:rsidR="00830902" w14:paraId="2A68A071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B156145" w14:textId="77777777" w:rsidR="00830902" w:rsidRDefault="00830902" w:rsidP="00830902">
            <w:r>
              <w:t>Camovs</w:t>
            </w:r>
          </w:p>
        </w:tc>
        <w:tc>
          <w:tcPr>
            <w:tcW w:w="2683" w:type="dxa"/>
          </w:tcPr>
          <w:p w14:paraId="2E417B3E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Deniss</w:t>
            </w:r>
          </w:p>
        </w:tc>
        <w:tc>
          <w:tcPr>
            <w:tcW w:w="3092" w:type="dxa"/>
          </w:tcPr>
          <w:p w14:paraId="2121D803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FCE">
              <w:t>STAKEHOLDERS</w:t>
            </w:r>
          </w:p>
        </w:tc>
      </w:tr>
      <w:tr w:rsidR="00830902" w14:paraId="2FDF224E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ADFCF1E" w14:textId="77777777" w:rsidR="00830902" w:rsidRDefault="00830902" w:rsidP="00830902">
            <w:r>
              <w:t>Polina</w:t>
            </w:r>
          </w:p>
        </w:tc>
        <w:tc>
          <w:tcPr>
            <w:tcW w:w="2683" w:type="dxa"/>
          </w:tcPr>
          <w:p w14:paraId="471970FD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Ivleva</w:t>
            </w:r>
          </w:p>
        </w:tc>
        <w:tc>
          <w:tcPr>
            <w:tcW w:w="3092" w:type="dxa"/>
          </w:tcPr>
          <w:p w14:paraId="36107181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FCE">
              <w:t>STAKEHOLDERS</w:t>
            </w:r>
          </w:p>
        </w:tc>
      </w:tr>
      <w:tr w:rsidR="00830902" w14:paraId="701C468F" w14:textId="77777777" w:rsidTr="00AF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E33C5E8" w14:textId="77777777" w:rsidR="00830902" w:rsidRDefault="00830902" w:rsidP="00830902">
            <w:r>
              <w:t>Kirmuska</w:t>
            </w:r>
          </w:p>
        </w:tc>
        <w:tc>
          <w:tcPr>
            <w:tcW w:w="2683" w:type="dxa"/>
          </w:tcPr>
          <w:p w14:paraId="433C1844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Biruta Eliza</w:t>
            </w:r>
          </w:p>
        </w:tc>
        <w:tc>
          <w:tcPr>
            <w:tcW w:w="3092" w:type="dxa"/>
          </w:tcPr>
          <w:p w14:paraId="737BD160" w14:textId="77777777" w:rsidR="00830902" w:rsidRDefault="00830902" w:rsidP="0083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FCE">
              <w:t>STAKEHOLDERS</w:t>
            </w:r>
          </w:p>
        </w:tc>
      </w:tr>
      <w:tr w:rsidR="00830902" w14:paraId="1CA54D0F" w14:textId="77777777" w:rsidTr="00AF166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7CBD15E" w14:textId="77777777" w:rsidR="00830902" w:rsidRDefault="00830902" w:rsidP="00830902"/>
        </w:tc>
        <w:tc>
          <w:tcPr>
            <w:tcW w:w="2683" w:type="dxa"/>
          </w:tcPr>
          <w:p w14:paraId="312BA88A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</w:tcPr>
          <w:p w14:paraId="72ED821B" w14:textId="77777777" w:rsidR="00830902" w:rsidRDefault="00830902" w:rsidP="0083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46583A" w14:textId="537623BF" w:rsidR="00B94279" w:rsidRDefault="00B94279" w:rsidP="00DD2E3A"/>
    <w:p w14:paraId="6FD75C76" w14:textId="77777777" w:rsidR="00DD2E3A" w:rsidRPr="00A10B59" w:rsidRDefault="00DD2E3A" w:rsidP="008C4FD1">
      <w:pPr>
        <w:pStyle w:val="Ttol1"/>
        <w:numPr>
          <w:ilvl w:val="0"/>
          <w:numId w:val="0"/>
        </w:numPr>
        <w:shd w:val="clear" w:color="auto" w:fill="44546A" w:themeFill="text2"/>
        <w:ind w:left="432" w:hanging="432"/>
        <w:rPr>
          <w:b/>
          <w:bCs/>
          <w:color w:val="FFFFFF" w:themeColor="background1"/>
        </w:rPr>
      </w:pPr>
      <w:bookmarkStart w:id="2" w:name="_Toc119399052"/>
      <w:r w:rsidRPr="00A10B59">
        <w:rPr>
          <w:b/>
          <w:bCs/>
          <w:color w:val="FFFFFF" w:themeColor="background1"/>
        </w:rPr>
        <w:t>POLICIES MONITORED</w:t>
      </w:r>
      <w:bookmarkEnd w:id="2"/>
    </w:p>
    <w:p w14:paraId="7CFDF600" w14:textId="77777777" w:rsidR="00A40BD0" w:rsidRDefault="00A40BD0" w:rsidP="00A40BD0"/>
    <w:p w14:paraId="3B993466" w14:textId="55233158" w:rsidR="000E570C" w:rsidRDefault="003B4787" w:rsidP="000E570C">
      <w:pPr>
        <w:pStyle w:val="Ttol2"/>
      </w:pPr>
      <w:bookmarkStart w:id="3" w:name="_Toc119399053"/>
      <w:r>
        <w:t>STAKEHOLDER</w:t>
      </w:r>
      <w:r w:rsidR="000E570C">
        <w:t>S’ DESCRIPTION</w:t>
      </w:r>
      <w:bookmarkEnd w:id="3"/>
    </w:p>
    <w:p w14:paraId="3635647C" w14:textId="423BAB08" w:rsidR="000E570C" w:rsidRDefault="000E570C" w:rsidP="008610E1">
      <w:pPr>
        <w:rPr>
          <w:lang w:val="en"/>
        </w:rPr>
      </w:pPr>
    </w:p>
    <w:p w14:paraId="5ADE3ADA" w14:textId="6E127093" w:rsidR="00A009DD" w:rsidRPr="008610E1" w:rsidRDefault="002B7584" w:rsidP="008610E1">
      <w:pPr>
        <w:rPr>
          <w:lang w:val="en"/>
        </w:rPr>
      </w:pPr>
      <w:r>
        <w:rPr>
          <w:lang w:val="en"/>
        </w:rPr>
        <w:t xml:space="preserve">The Stakeholders and participants come from the public, public-private and private sectors. </w:t>
      </w:r>
      <w:r w:rsidRPr="006554A3">
        <w:rPr>
          <w:lang w:val="en"/>
        </w:rPr>
        <w:t>We had the presence of stakeholders and participants from the Start Easy Project regions</w:t>
      </w:r>
      <w:r>
        <w:rPr>
          <w:u w:val="single"/>
          <w:lang w:val="en"/>
        </w:rPr>
        <w:t xml:space="preserve"> </w:t>
      </w:r>
    </w:p>
    <w:p w14:paraId="765599ED" w14:textId="7B19A60F" w:rsidR="00E87ACC" w:rsidRDefault="00E87ACC" w:rsidP="00576934">
      <w:pPr>
        <w:pStyle w:val="Ttol2"/>
        <w:rPr>
          <w:lang w:val="en-GB"/>
        </w:rPr>
      </w:pPr>
      <w:bookmarkStart w:id="4" w:name="_Toc119399054"/>
      <w:r>
        <w:rPr>
          <w:lang w:val="en-GB"/>
        </w:rPr>
        <w:t>TOPICS O</w:t>
      </w:r>
      <w:r w:rsidR="00571680">
        <w:rPr>
          <w:lang w:val="en-GB"/>
        </w:rPr>
        <w:t>F THE WORKSHOP</w:t>
      </w:r>
      <w:bookmarkEnd w:id="4"/>
    </w:p>
    <w:p w14:paraId="1092C2A2" w14:textId="272DA93A" w:rsidR="002B7584" w:rsidRDefault="002B7584" w:rsidP="002B7584">
      <w:pPr>
        <w:rPr>
          <w:lang w:val="en"/>
        </w:rPr>
      </w:pPr>
      <w:r>
        <w:rPr>
          <w:lang w:val="en"/>
        </w:rPr>
        <w:t xml:space="preserve"> </w:t>
      </w:r>
    </w:p>
    <w:p w14:paraId="081417E8" w14:textId="77777777" w:rsidR="00C17CB5" w:rsidRPr="006554A3" w:rsidRDefault="00C17CB5" w:rsidP="00C17CB5">
      <w:r w:rsidRPr="006554A3">
        <w:t xml:space="preserve">We had a welcome warm from Lluís Juncà, General Director of Innovation and Entrepreneurship. </w:t>
      </w:r>
    </w:p>
    <w:p w14:paraId="05E5DF80" w14:textId="77777777" w:rsidR="00C17CB5" w:rsidRPr="006554A3" w:rsidRDefault="00C17CB5" w:rsidP="00C17CB5">
      <w:r w:rsidRPr="006554A3">
        <w:t>The Lead Partner (Government of Catalonia) thanked to the partners and participations the strong and good job done during this first phase of the Start Easy Project.</w:t>
      </w:r>
    </w:p>
    <w:p w14:paraId="000CDD5B" w14:textId="53B36D3F" w:rsidR="002B7584" w:rsidRDefault="002B7584" w:rsidP="002B7584">
      <w:pPr>
        <w:pStyle w:val="Default"/>
      </w:pPr>
    </w:p>
    <w:tbl>
      <w:tblPr>
        <w:tblStyle w:val="Llistaclaramfasi5"/>
        <w:tblW w:w="0" w:type="auto"/>
        <w:tblLook w:val="01E0" w:firstRow="1" w:lastRow="1" w:firstColumn="1" w:lastColumn="1" w:noHBand="0" w:noVBand="0"/>
      </w:tblPr>
      <w:tblGrid>
        <w:gridCol w:w="1719"/>
        <w:gridCol w:w="7893"/>
      </w:tblGrid>
      <w:tr w:rsidR="002B7584" w:rsidRPr="00076D77" w14:paraId="48B7793D" w14:textId="77777777" w:rsidTr="0099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6C59B667" w14:textId="1E768123" w:rsidR="002B7584" w:rsidRPr="00076D77" w:rsidRDefault="002B7584" w:rsidP="0099758F">
            <w:pPr>
              <w:tabs>
                <w:tab w:val="right" w:pos="7704"/>
              </w:tabs>
              <w:spacing w:before="60" w:after="60"/>
              <w:rPr>
                <w:rFonts w:ascii="Arial" w:hAnsi="Arial" w:cs="Arial"/>
                <w:b w:val="0"/>
                <w:lang w:val="en-US"/>
              </w:rPr>
            </w:pPr>
            <w:r w:rsidRPr="00076D77">
              <w:rPr>
                <w:rFonts w:ascii="Arial" w:hAnsi="Arial" w:cs="Arial"/>
                <w:b w:val="0"/>
                <w:lang w:val="en-US"/>
              </w:rPr>
              <w:t xml:space="preserve">Tuesday </w:t>
            </w:r>
            <w:r>
              <w:rPr>
                <w:rFonts w:ascii="Arial" w:hAnsi="Arial" w:cs="Arial"/>
                <w:b w:val="0"/>
                <w:lang w:val="en-US"/>
              </w:rPr>
              <w:t>14</w:t>
            </w:r>
            <w:r w:rsidRPr="00081B65">
              <w:rPr>
                <w:rFonts w:ascii="Arial" w:hAnsi="Arial" w:cs="Arial"/>
                <w:b w:val="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 w:val="0"/>
                <w:lang w:val="en-US"/>
              </w:rPr>
              <w:t xml:space="preserve"> July</w:t>
            </w:r>
            <w:r w:rsidR="00C17CB5">
              <w:rPr>
                <w:rFonts w:ascii="Arial" w:hAnsi="Arial" w:cs="Arial"/>
                <w:b w:val="0"/>
                <w:lang w:val="en-US"/>
              </w:rPr>
              <w:t xml:space="preserve"> - Agenda</w:t>
            </w:r>
          </w:p>
        </w:tc>
      </w:tr>
      <w:tr w:rsidR="002B7584" w:rsidRPr="00076D77" w14:paraId="3BF16258" w14:textId="77777777" w:rsidTr="0099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1B301AF" w14:textId="77777777" w:rsidR="002B7584" w:rsidRPr="00076D77" w:rsidRDefault="002B7584" w:rsidP="0099758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</w:t>
            </w: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3" w:type="dxa"/>
          </w:tcPr>
          <w:p w14:paraId="0B547F54" w14:textId="77777777" w:rsidR="002B7584" w:rsidRPr="00076D77" w:rsidRDefault="002B7584" w:rsidP="0099758F">
            <w:pPr>
              <w:tabs>
                <w:tab w:val="right" w:pos="7704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Institutional welcome</w:t>
            </w:r>
          </w:p>
          <w:p w14:paraId="43A56A72" w14:textId="77777777" w:rsidR="002B7584" w:rsidRPr="00AF0F3F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Lluís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Juncà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Pr="007D3DD7">
              <w:rPr>
                <w:rFonts w:ascii="Calibri" w:hAnsi="Calibri" w:cs="Calibri"/>
                <w:b w:val="0"/>
                <w:color w:val="323E4F" w:themeColor="text2" w:themeShade="BF"/>
                <w:shd w:val="clear" w:color="auto" w:fill="FFFFFF"/>
              </w:rPr>
              <w:t xml:space="preserve">General Director of </w:t>
            </w:r>
            <w:proofErr w:type="spellStart"/>
            <w:r w:rsidRPr="007D3DD7">
              <w:rPr>
                <w:rFonts w:ascii="Calibri" w:hAnsi="Calibri" w:cs="Calibri"/>
                <w:b w:val="0"/>
                <w:color w:val="323E4F" w:themeColor="text2" w:themeShade="BF"/>
                <w:shd w:val="clear" w:color="auto" w:fill="FFFFFF"/>
              </w:rPr>
              <w:t>Innovation</w:t>
            </w:r>
            <w:proofErr w:type="spellEnd"/>
            <w:r w:rsidRPr="007D3DD7">
              <w:rPr>
                <w:rFonts w:ascii="Calibri" w:hAnsi="Calibri" w:cs="Calibri"/>
                <w:b w:val="0"/>
                <w:color w:val="323E4F" w:themeColor="text2" w:themeShade="BF"/>
                <w:shd w:val="clear" w:color="auto" w:fill="FFFFFF"/>
              </w:rPr>
              <w:t xml:space="preserve"> </w:t>
            </w:r>
            <w:proofErr w:type="spellStart"/>
            <w:r w:rsidRPr="007D3DD7">
              <w:rPr>
                <w:rFonts w:ascii="Calibri" w:hAnsi="Calibri" w:cs="Calibri"/>
                <w:b w:val="0"/>
                <w:color w:val="323E4F" w:themeColor="text2" w:themeShade="BF"/>
                <w:shd w:val="clear" w:color="auto" w:fill="FFFFFF"/>
              </w:rPr>
              <w:t>and</w:t>
            </w:r>
            <w:proofErr w:type="spellEnd"/>
            <w:r w:rsidRPr="007D3DD7">
              <w:rPr>
                <w:rFonts w:ascii="Calibri" w:hAnsi="Calibri" w:cs="Calibri"/>
                <w:b w:val="0"/>
                <w:color w:val="323E4F" w:themeColor="text2" w:themeShade="BF"/>
                <w:shd w:val="clear" w:color="auto" w:fill="FFFFFF"/>
              </w:rPr>
              <w:t xml:space="preserve"> </w:t>
            </w:r>
            <w:proofErr w:type="spellStart"/>
            <w:r w:rsidRPr="007D3DD7">
              <w:rPr>
                <w:rFonts w:ascii="Calibri" w:hAnsi="Calibri" w:cs="Calibri"/>
                <w:b w:val="0"/>
                <w:color w:val="323E4F" w:themeColor="text2" w:themeShade="BF"/>
                <w:shd w:val="clear" w:color="auto" w:fill="FFFFFF"/>
              </w:rPr>
              <w:t>Entrepreneurship</w:t>
            </w:r>
            <w:proofErr w:type="spellEnd"/>
          </w:p>
        </w:tc>
      </w:tr>
      <w:tr w:rsidR="002B7584" w:rsidRPr="00076D77" w14:paraId="647CF883" w14:textId="77777777" w:rsidTr="00997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6569606" w14:textId="77777777" w:rsidR="002B7584" w:rsidRPr="00076D77" w:rsidRDefault="002B7584" w:rsidP="0099758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</w:t>
            </w: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3" w:type="dxa"/>
          </w:tcPr>
          <w:p w14:paraId="32C625AB" w14:textId="77777777" w:rsidR="002B7584" w:rsidRDefault="002B7584" w:rsidP="0099758F">
            <w:pPr>
              <w:tabs>
                <w:tab w:val="right" w:pos="7704"/>
              </w:tabs>
              <w:spacing w:before="60" w:after="60"/>
              <w:ind w:left="9" w:hanging="9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of Regional Action Plans</w:t>
            </w:r>
          </w:p>
          <w:p w14:paraId="769FE184" w14:textId="77777777" w:rsidR="002B7584" w:rsidRPr="0039560A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LP - </w:t>
            </w:r>
            <w:r w:rsidRPr="003956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Government of Catalonia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(10 min.)</w:t>
            </w:r>
          </w:p>
          <w:p w14:paraId="6E9B8155" w14:textId="77777777" w:rsidR="002B7584" w:rsidRPr="0039560A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PP2 - </w:t>
            </w:r>
            <w:r w:rsidRPr="003956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Metropolitan City of Bologna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(10 min.)</w:t>
            </w:r>
          </w:p>
          <w:p w14:paraId="5EBD87CC" w14:textId="77777777" w:rsidR="002B7584" w:rsidRPr="0039560A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PP3 - </w:t>
            </w:r>
            <w:r w:rsidRPr="003956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Lithuanian Innovation Center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(10 min.)</w:t>
            </w:r>
          </w:p>
          <w:p w14:paraId="280F88EF" w14:textId="77777777" w:rsidR="002B7584" w:rsidRPr="0039560A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PP4 - </w:t>
            </w:r>
            <w:r w:rsidRPr="003956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Lublin Science and Technology Park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(10 min.)</w:t>
            </w:r>
          </w:p>
          <w:p w14:paraId="7704FAE8" w14:textId="77777777" w:rsidR="002B7584" w:rsidRPr="0039560A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PP5 - </w:t>
            </w:r>
            <w:r w:rsidRPr="003956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Economic Council of East Flanders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(10 min.)</w:t>
            </w:r>
          </w:p>
          <w:p w14:paraId="151A9E6E" w14:textId="77777777" w:rsidR="002B7584" w:rsidRPr="0039560A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PP6 –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Mazovia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Development Agency Plc (10 min.)</w:t>
            </w:r>
          </w:p>
          <w:p w14:paraId="393C9716" w14:textId="77777777" w:rsidR="002B7584" w:rsidRPr="00F463E2" w:rsidRDefault="002B7584" w:rsidP="002B7584">
            <w:pPr>
              <w:pStyle w:val="Pargrafdellista"/>
              <w:numPr>
                <w:ilvl w:val="0"/>
                <w:numId w:val="12"/>
              </w:numPr>
              <w:tabs>
                <w:tab w:val="clear" w:pos="392"/>
              </w:tabs>
              <w:spacing w:after="0" w:line="360" w:lineRule="auto"/>
              <w:ind w:left="41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PP8 - </w:t>
            </w:r>
            <w:r w:rsidRPr="003956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Ministry of Economics of the Republic of Latvia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(10 min.)</w:t>
            </w:r>
          </w:p>
        </w:tc>
      </w:tr>
      <w:tr w:rsidR="002B7584" w:rsidRPr="00076D77" w14:paraId="32BCE141" w14:textId="77777777" w:rsidTr="0099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956AB68" w14:textId="77777777" w:rsidR="002B7584" w:rsidRPr="003A20D5" w:rsidRDefault="002B7584" w:rsidP="0099758F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A20D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Pr="003A20D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3" w:type="dxa"/>
          </w:tcPr>
          <w:p w14:paraId="7CFA8B3F" w14:textId="77777777" w:rsidR="002B7584" w:rsidRPr="0039560A" w:rsidRDefault="002B7584" w:rsidP="0099758F">
            <w:pPr>
              <w:tabs>
                <w:tab w:val="right" w:pos="7704"/>
              </w:tabs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Discussion – Final Questions  </w:t>
            </w: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ab/>
            </w:r>
          </w:p>
        </w:tc>
      </w:tr>
      <w:tr w:rsidR="002B7584" w:rsidRPr="00076D77" w14:paraId="47A545CB" w14:textId="77777777" w:rsidTr="0099758F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31A4DB6" w14:textId="77777777" w:rsidR="002B7584" w:rsidRPr="00076D77" w:rsidRDefault="002B7584" w:rsidP="0099758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11</w:t>
            </w: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3" w:type="dxa"/>
          </w:tcPr>
          <w:p w14:paraId="73240373" w14:textId="77777777" w:rsidR="002B7584" w:rsidRPr="00CD3F27" w:rsidRDefault="002B7584" w:rsidP="0099758F">
            <w:pPr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Closing remarks and conclusion of the conference</w:t>
            </w:r>
          </w:p>
        </w:tc>
      </w:tr>
      <w:tr w:rsidR="002B7584" w:rsidRPr="00076D77" w14:paraId="37EC38B5" w14:textId="77777777" w:rsidTr="009975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A734FB1" w14:textId="77777777" w:rsidR="002B7584" w:rsidRDefault="002B7584" w:rsidP="0099758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 w:rsidRPr="00076D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3" w:type="dxa"/>
          </w:tcPr>
          <w:p w14:paraId="24C51610" w14:textId="77777777" w:rsidR="002B7584" w:rsidRDefault="002B7584" w:rsidP="009975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 in Project Partners Rooms</w:t>
            </w:r>
          </w:p>
        </w:tc>
      </w:tr>
    </w:tbl>
    <w:p w14:paraId="5411F39F" w14:textId="095B7C8F" w:rsidR="005739CF" w:rsidRPr="005739CF" w:rsidRDefault="005739CF" w:rsidP="005739CF">
      <w:pPr>
        <w:rPr>
          <w:lang w:val="en-GB"/>
        </w:rPr>
      </w:pPr>
    </w:p>
    <w:p w14:paraId="5705913C" w14:textId="0264667A" w:rsidR="00211125" w:rsidRDefault="00A62627" w:rsidP="00211125">
      <w:pPr>
        <w:pStyle w:val="Ttol2"/>
      </w:pPr>
      <w:bookmarkStart w:id="5" w:name="_Toc119399055"/>
      <w:r>
        <w:t>ACTION PLANS</w:t>
      </w:r>
      <w:bookmarkEnd w:id="5"/>
      <w:r>
        <w:t xml:space="preserve"> </w:t>
      </w:r>
    </w:p>
    <w:p w14:paraId="0150C09E" w14:textId="2ADAEF99" w:rsidR="002035DD" w:rsidRDefault="002035DD" w:rsidP="002035DD"/>
    <w:p w14:paraId="2C2685F8" w14:textId="1D828428" w:rsidR="00A62627" w:rsidRDefault="00A62627" w:rsidP="002035DD">
      <w:r>
        <w:t>Action Plans are the good practices made in each r</w:t>
      </w:r>
      <w:r w:rsidR="00F723C7">
        <w:t>egion that other partners apply</w:t>
      </w:r>
      <w:r>
        <w:t xml:space="preserve"> in their own region to implement improvements in their area.</w:t>
      </w:r>
    </w:p>
    <w:p w14:paraId="49E6411A" w14:textId="5215DD9A" w:rsidR="002035DD" w:rsidRDefault="002035DD" w:rsidP="002035DD">
      <w:pPr>
        <w:rPr>
          <w:lang w:val="en"/>
        </w:rPr>
      </w:pPr>
      <w:r w:rsidRPr="00526FA9">
        <w:rPr>
          <w:lang w:val="en"/>
        </w:rPr>
        <w:t xml:space="preserve">The first phase of the project has focused on good practices carried out by all project partners and exchange of experiences </w:t>
      </w:r>
      <w:proofErr w:type="gramStart"/>
      <w:r w:rsidRPr="00526FA9">
        <w:rPr>
          <w:lang w:val="en"/>
        </w:rPr>
        <w:t>between all project participants</w:t>
      </w:r>
      <w:r w:rsidR="00AD446E">
        <w:rPr>
          <w:lang w:val="en"/>
        </w:rPr>
        <w:t xml:space="preserve"> due to applicate in their regions through an Action Plan</w:t>
      </w:r>
      <w:proofErr w:type="gramEnd"/>
      <w:r w:rsidRPr="00526FA9">
        <w:rPr>
          <w:lang w:val="en"/>
        </w:rPr>
        <w:t>.</w:t>
      </w:r>
      <w:r w:rsidR="00BE66DD" w:rsidRPr="00BE66DD">
        <w:rPr>
          <w:lang w:val="en"/>
        </w:rPr>
        <w:t xml:space="preserve"> </w:t>
      </w:r>
      <w:r w:rsidR="00BE66DD">
        <w:rPr>
          <w:lang w:val="en"/>
        </w:rPr>
        <w:t>T</w:t>
      </w:r>
      <w:r w:rsidR="00BE66DD" w:rsidRPr="00BE66DD">
        <w:rPr>
          <w:lang w:val="en"/>
        </w:rPr>
        <w:t xml:space="preserve">he first phase ends </w:t>
      </w:r>
      <w:r w:rsidR="00BE66DD">
        <w:rPr>
          <w:lang w:val="en"/>
        </w:rPr>
        <w:t xml:space="preserve">on July 31 and on this date </w:t>
      </w:r>
      <w:r w:rsidR="00BE66DD" w:rsidRPr="00BE66DD">
        <w:rPr>
          <w:lang w:val="en"/>
        </w:rPr>
        <w:t>all the good practices of all partners</w:t>
      </w:r>
      <w:r w:rsidR="00BE66DD">
        <w:rPr>
          <w:lang w:val="en"/>
        </w:rPr>
        <w:t xml:space="preserve"> </w:t>
      </w:r>
      <w:proofErr w:type="gramStart"/>
      <w:r w:rsidR="00BE66DD">
        <w:rPr>
          <w:lang w:val="en"/>
        </w:rPr>
        <w:t>are</w:t>
      </w:r>
      <w:r w:rsidR="00BE66DD" w:rsidRPr="00BE66DD">
        <w:rPr>
          <w:lang w:val="en"/>
        </w:rPr>
        <w:t xml:space="preserve"> carried out</w:t>
      </w:r>
      <w:proofErr w:type="gramEnd"/>
      <w:r w:rsidR="00BE66DD">
        <w:rPr>
          <w:lang w:val="en"/>
        </w:rPr>
        <w:t>.</w:t>
      </w:r>
    </w:p>
    <w:p w14:paraId="16196A07" w14:textId="0BAAF7AA" w:rsidR="00527611" w:rsidRDefault="002035DD" w:rsidP="00576934">
      <w:pPr>
        <w:rPr>
          <w:lang w:val="en"/>
        </w:rPr>
      </w:pPr>
      <w:r w:rsidRPr="00526FA9">
        <w:rPr>
          <w:lang w:val="en"/>
        </w:rPr>
        <w:t>The aim of this project is to exchange experiences through visits to the participating countries during the first phase</w:t>
      </w:r>
      <w:r w:rsidR="0090223C">
        <w:rPr>
          <w:lang w:val="en"/>
        </w:rPr>
        <w:t>,</w:t>
      </w:r>
      <w:r w:rsidRPr="00526FA9">
        <w:rPr>
          <w:lang w:val="en"/>
        </w:rPr>
        <w:t xml:space="preserve"> but due to the impact that </w:t>
      </w:r>
      <w:proofErr w:type="spellStart"/>
      <w:r w:rsidRPr="00526FA9">
        <w:rPr>
          <w:lang w:val="en"/>
        </w:rPr>
        <w:t>Covid</w:t>
      </w:r>
      <w:proofErr w:type="spellEnd"/>
      <w:r w:rsidRPr="00526FA9">
        <w:rPr>
          <w:lang w:val="en"/>
        </w:rPr>
        <w:t xml:space="preserve"> h</w:t>
      </w:r>
      <w:r>
        <w:rPr>
          <w:lang w:val="en"/>
        </w:rPr>
        <w:t xml:space="preserve">as had during the project has not </w:t>
      </w:r>
      <w:r w:rsidRPr="00526FA9">
        <w:rPr>
          <w:lang w:val="en"/>
        </w:rPr>
        <w:t xml:space="preserve">been able to bring these experiences in situ and have had to do online during the </w:t>
      </w:r>
      <w:proofErr w:type="spellStart"/>
      <w:r w:rsidRPr="00526FA9">
        <w:rPr>
          <w:lang w:val="en"/>
        </w:rPr>
        <w:t>Covid</w:t>
      </w:r>
      <w:proofErr w:type="spellEnd"/>
      <w:r w:rsidRPr="00526FA9">
        <w:rPr>
          <w:lang w:val="en"/>
        </w:rPr>
        <w:t xml:space="preserve"> </w:t>
      </w:r>
      <w:proofErr w:type="gramStart"/>
      <w:r w:rsidRPr="00526FA9">
        <w:rPr>
          <w:lang w:val="en"/>
        </w:rPr>
        <w:t>time period</w:t>
      </w:r>
      <w:proofErr w:type="gramEnd"/>
      <w:r w:rsidRPr="00526FA9">
        <w:rPr>
          <w:lang w:val="en"/>
        </w:rPr>
        <w:t>.</w:t>
      </w:r>
    </w:p>
    <w:p w14:paraId="2959CA96" w14:textId="1F747D3E" w:rsidR="00A03DCB" w:rsidRPr="002035DD" w:rsidRDefault="00A03DCB" w:rsidP="00576934">
      <w:pPr>
        <w:rPr>
          <w:lang w:val="en"/>
        </w:rPr>
      </w:pPr>
      <w:r>
        <w:rPr>
          <w:lang w:val="en"/>
        </w:rPr>
        <w:t>Partners explained Action Plans cho</w:t>
      </w:r>
      <w:r w:rsidR="00F723C7">
        <w:rPr>
          <w:lang w:val="en"/>
        </w:rPr>
        <w:t>sen from other regions</w:t>
      </w:r>
      <w:r>
        <w:rPr>
          <w:lang w:val="en"/>
        </w:rPr>
        <w:t>, the background,</w:t>
      </w:r>
      <w:r w:rsidR="00F723C7">
        <w:rPr>
          <w:lang w:val="en"/>
        </w:rPr>
        <w:t xml:space="preserve"> </w:t>
      </w:r>
      <w:r w:rsidRPr="00A03DCB">
        <w:rPr>
          <w:lang w:val="en"/>
        </w:rPr>
        <w:t xml:space="preserve">at what stage are they, the </w:t>
      </w:r>
      <w:proofErr w:type="gramStart"/>
      <w:r w:rsidRPr="00A03DCB">
        <w:rPr>
          <w:lang w:val="en"/>
        </w:rPr>
        <w:t>time frame</w:t>
      </w:r>
      <w:proofErr w:type="gramEnd"/>
      <w:r w:rsidRPr="00A03DCB">
        <w:rPr>
          <w:lang w:val="en"/>
        </w:rPr>
        <w:t xml:space="preserve"> and what have they learned from the exchange of experiences.</w:t>
      </w:r>
    </w:p>
    <w:p w14:paraId="3CF84FCD" w14:textId="77777777" w:rsidR="00527611" w:rsidRPr="00DC6791" w:rsidRDefault="00527611" w:rsidP="00576934">
      <w:pPr>
        <w:rPr>
          <w:lang w:val="en-GB"/>
        </w:rPr>
      </w:pPr>
    </w:p>
    <w:p w14:paraId="5974FF05" w14:textId="098A985D" w:rsidR="00576934" w:rsidRDefault="00AD446E" w:rsidP="00576934">
      <w:pPr>
        <w:pStyle w:val="Ttol2"/>
        <w:rPr>
          <w:lang w:val="en-GB"/>
        </w:rPr>
      </w:pPr>
      <w:bookmarkStart w:id="6" w:name="_Toc119399056"/>
      <w:r>
        <w:rPr>
          <w:lang w:val="en-GB"/>
        </w:rPr>
        <w:t>CLOSING</w:t>
      </w:r>
      <w:bookmarkEnd w:id="6"/>
    </w:p>
    <w:p w14:paraId="282937D1" w14:textId="68942C1D" w:rsidR="00E02FBD" w:rsidRDefault="00E02FBD" w:rsidP="00AD446E">
      <w:pPr>
        <w:rPr>
          <w:lang w:val="en"/>
        </w:rPr>
      </w:pPr>
    </w:p>
    <w:p w14:paraId="176D4BAD" w14:textId="353F31C6" w:rsidR="00AD446E" w:rsidRPr="00AD446E" w:rsidRDefault="00AD446E" w:rsidP="00AD446E">
      <w:pPr>
        <w:rPr>
          <w:lang w:val="en"/>
        </w:rPr>
      </w:pPr>
      <w:r>
        <w:rPr>
          <w:lang w:val="en"/>
        </w:rPr>
        <w:t xml:space="preserve">The closing conference is done after questions of the participants </w:t>
      </w:r>
      <w:r w:rsidR="00C17CB5">
        <w:rPr>
          <w:lang w:val="en"/>
        </w:rPr>
        <w:t xml:space="preserve">and </w:t>
      </w:r>
      <w:r w:rsidR="0024788D">
        <w:rPr>
          <w:lang w:val="en"/>
        </w:rPr>
        <w:t xml:space="preserve">the LP partner </w:t>
      </w:r>
      <w:r w:rsidR="00C17CB5">
        <w:rPr>
          <w:lang w:val="en"/>
        </w:rPr>
        <w:t>thanking</w:t>
      </w:r>
      <w:r w:rsidR="0024788D">
        <w:rPr>
          <w:lang w:val="en"/>
        </w:rPr>
        <w:t xml:space="preserve"> </w:t>
      </w:r>
      <w:r w:rsidR="00C17CB5" w:rsidRPr="00C17CB5">
        <w:rPr>
          <w:lang w:val="en"/>
        </w:rPr>
        <w:t>the participants i</w:t>
      </w:r>
      <w:r w:rsidR="0024788D">
        <w:rPr>
          <w:lang w:val="en"/>
        </w:rPr>
        <w:t xml:space="preserve">n this </w:t>
      </w:r>
      <w:proofErr w:type="gramStart"/>
      <w:r w:rsidR="0024788D">
        <w:rPr>
          <w:lang w:val="en"/>
        </w:rPr>
        <w:t xml:space="preserve">meeting </w:t>
      </w:r>
      <w:r w:rsidR="00C17CB5">
        <w:rPr>
          <w:lang w:val="en"/>
        </w:rPr>
        <w:t>.</w:t>
      </w:r>
      <w:proofErr w:type="gramEnd"/>
    </w:p>
    <w:p w14:paraId="7907D6F2" w14:textId="159953EC" w:rsidR="00576934" w:rsidRDefault="00576934" w:rsidP="0073131F">
      <w:pPr>
        <w:pStyle w:val="Ttol2"/>
        <w:numPr>
          <w:ilvl w:val="0"/>
          <w:numId w:val="0"/>
        </w:numPr>
        <w:ind w:left="576" w:hanging="576"/>
        <w:rPr>
          <w:lang w:val="en-GB"/>
        </w:rPr>
      </w:pPr>
    </w:p>
    <w:p w14:paraId="5AA46E96" w14:textId="77777777" w:rsidR="00086898" w:rsidRPr="00A10B59" w:rsidRDefault="00086898" w:rsidP="00086898">
      <w:pPr>
        <w:rPr>
          <w:lang w:val="en-GB"/>
        </w:rPr>
      </w:pPr>
    </w:p>
    <w:sectPr w:rsidR="00086898" w:rsidRPr="00A10B59" w:rsidSect="00FB12B6">
      <w:headerReference w:type="default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BD536" w14:textId="77777777" w:rsidR="001B24F6" w:rsidRDefault="001B24F6" w:rsidP="00235957">
      <w:pPr>
        <w:spacing w:after="0" w:line="240" w:lineRule="auto"/>
      </w:pPr>
      <w:r>
        <w:separator/>
      </w:r>
    </w:p>
  </w:endnote>
  <w:endnote w:type="continuationSeparator" w:id="0">
    <w:p w14:paraId="1D5DBD95" w14:textId="77777777" w:rsidR="001B24F6" w:rsidRDefault="001B24F6" w:rsidP="0023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35701277"/>
        <w:docPartObj>
          <w:docPartGallery w:val="Page Numbers (Bottom of Page)"/>
          <w:docPartUnique/>
        </w:docPartObj>
      </w:sdtPr>
      <w:sdtEndPr>
        <w:rPr>
          <w:rFonts w:ascii="Calibri Light" w:eastAsiaTheme="minorHAnsi" w:hAnsi="Calibri Light" w:cstheme="minorBidi"/>
          <w:sz w:val="22"/>
          <w:szCs w:val="22"/>
        </w:rPr>
      </w:sdtEndPr>
      <w:sdtContent>
        <w:tr w:rsidR="00550ECA" w14:paraId="37314FB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E071AA7" w14:textId="4DED2CD7" w:rsidR="00550ECA" w:rsidRDefault="00550EC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1961F08" w14:textId="76EC37DE" w:rsidR="00550ECA" w:rsidRDefault="00550EC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D67D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6C2CD4A9" w14:textId="15919B7F" w:rsidR="00A10B59" w:rsidRDefault="00A10B5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B87139" w14:paraId="5408957A" w14:textId="77777777" w:rsidTr="00AA7A09">
      <w:tc>
        <w:tcPr>
          <w:tcW w:w="4814" w:type="dxa"/>
        </w:tcPr>
        <w:p w14:paraId="178CE454" w14:textId="685B4927" w:rsidR="00B87139" w:rsidRDefault="00B87139" w:rsidP="00B87139">
          <w:pPr>
            <w:pStyle w:val="Peu"/>
            <w:jc w:val="right"/>
          </w:pPr>
          <w:r>
            <w:rPr>
              <w:noProof/>
              <w:lang w:val="ca-ES" w:eastAsia="ca-ES"/>
            </w:rPr>
            <w:drawing>
              <wp:inline distT="0" distB="0" distL="0" distR="0" wp14:anchorId="11124339" wp14:editId="59101F03">
                <wp:extent cx="1498912" cy="595313"/>
                <wp:effectExtent l="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00" cy="61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13202A6F" w14:textId="5EA6E619" w:rsidR="00B87139" w:rsidRDefault="00B87139" w:rsidP="00AA7A09">
          <w:pPr>
            <w:pStyle w:val="Peu"/>
          </w:pPr>
          <w:r>
            <w:rPr>
              <w:noProof/>
              <w:lang w:val="ca-ES" w:eastAsia="ca-ES"/>
            </w:rPr>
            <w:drawing>
              <wp:inline distT="0" distB="0" distL="0" distR="0" wp14:anchorId="43D6305D" wp14:editId="564E2597">
                <wp:extent cx="1914525" cy="533556"/>
                <wp:effectExtent l="0" t="0" r="0" b="0"/>
                <wp:docPr id="4" name="Immagine 4" descr="Immagine che contiene fio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-dev-fun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991" cy="56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C391B" w14:textId="36EF1137" w:rsidR="00235957" w:rsidRDefault="00235957" w:rsidP="00527FD8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989D" w14:textId="77777777" w:rsidR="001B24F6" w:rsidRDefault="001B24F6" w:rsidP="00235957">
      <w:pPr>
        <w:spacing w:after="0" w:line="240" w:lineRule="auto"/>
      </w:pPr>
      <w:r>
        <w:separator/>
      </w:r>
    </w:p>
  </w:footnote>
  <w:footnote w:type="continuationSeparator" w:id="0">
    <w:p w14:paraId="7D3E5CDB" w14:textId="77777777" w:rsidR="001B24F6" w:rsidRDefault="001B24F6" w:rsidP="0023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47301" w14:paraId="64E3C75E" w14:textId="77777777" w:rsidTr="0030234B">
      <w:tc>
        <w:tcPr>
          <w:tcW w:w="4814" w:type="dxa"/>
        </w:tcPr>
        <w:p w14:paraId="5BA322EC" w14:textId="77777777" w:rsidR="00A47301" w:rsidRDefault="00A47301" w:rsidP="00A47301">
          <w:pPr>
            <w:pStyle w:val="Peu"/>
            <w:jc w:val="right"/>
          </w:pPr>
          <w:r>
            <w:rPr>
              <w:noProof/>
              <w:lang w:val="ca-ES" w:eastAsia="ca-ES"/>
            </w:rPr>
            <w:drawing>
              <wp:inline distT="0" distB="0" distL="0" distR="0" wp14:anchorId="11643D63" wp14:editId="4D93C971">
                <wp:extent cx="1498912" cy="595313"/>
                <wp:effectExtent l="0" t="0" r="635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00" cy="61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1C7F90D4" w14:textId="77777777" w:rsidR="00A47301" w:rsidRDefault="00A47301" w:rsidP="00A47301">
          <w:pPr>
            <w:pStyle w:val="Peu"/>
          </w:pPr>
          <w:r>
            <w:rPr>
              <w:noProof/>
              <w:lang w:val="ca-ES" w:eastAsia="ca-ES"/>
            </w:rPr>
            <w:drawing>
              <wp:inline distT="0" distB="0" distL="0" distR="0" wp14:anchorId="39A3E305" wp14:editId="5F491107">
                <wp:extent cx="1914525" cy="533556"/>
                <wp:effectExtent l="0" t="0" r="0" b="0"/>
                <wp:docPr id="6" name="Immagine 6" descr="Immagine che contiene fio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-dev-fun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991" cy="56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254924" w14:textId="32137A26" w:rsidR="00A10B59" w:rsidRDefault="00A10B59" w:rsidP="00527FD8">
    <w:pPr>
      <w:pStyle w:val="Capalera"/>
      <w:jc w:val="center"/>
    </w:pPr>
  </w:p>
  <w:p w14:paraId="3041C824" w14:textId="77777777" w:rsidR="00DC7B67" w:rsidRDefault="00DC7B67" w:rsidP="00527FD8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AE1"/>
    <w:multiLevelType w:val="hybridMultilevel"/>
    <w:tmpl w:val="7E4ED26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26788"/>
    <w:multiLevelType w:val="multilevel"/>
    <w:tmpl w:val="4D1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3E14"/>
    <w:multiLevelType w:val="hybridMultilevel"/>
    <w:tmpl w:val="F3AC9592"/>
    <w:lvl w:ilvl="0" w:tplc="6738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7A15"/>
    <w:multiLevelType w:val="hybridMultilevel"/>
    <w:tmpl w:val="FB9C5DAA"/>
    <w:lvl w:ilvl="0" w:tplc="A1025F2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BD6"/>
    <w:multiLevelType w:val="hybridMultilevel"/>
    <w:tmpl w:val="DF72BF94"/>
    <w:lvl w:ilvl="0" w:tplc="71EA7B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7046"/>
    <w:multiLevelType w:val="multilevel"/>
    <w:tmpl w:val="04100025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585BF8"/>
    <w:multiLevelType w:val="multilevel"/>
    <w:tmpl w:val="FA34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E0944"/>
    <w:multiLevelType w:val="hybridMultilevel"/>
    <w:tmpl w:val="63AE96E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670A3C"/>
    <w:multiLevelType w:val="hybridMultilevel"/>
    <w:tmpl w:val="9FC4A02E"/>
    <w:lvl w:ilvl="0" w:tplc="6B9EF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42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60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4F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7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CE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DC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64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88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07E2"/>
    <w:multiLevelType w:val="hybridMultilevel"/>
    <w:tmpl w:val="5182455C"/>
    <w:lvl w:ilvl="0" w:tplc="63B2288E">
      <w:start w:val="1"/>
      <w:numFmt w:val="bullet"/>
      <w:lvlText w:val="*"/>
      <w:lvlJc w:val="left"/>
      <w:pPr>
        <w:tabs>
          <w:tab w:val="num" w:pos="392"/>
        </w:tabs>
        <w:ind w:left="392" w:hanging="34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15"/>
    <w:multiLevelType w:val="hybridMultilevel"/>
    <w:tmpl w:val="B8120AB2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D912AC3"/>
    <w:multiLevelType w:val="hybridMultilevel"/>
    <w:tmpl w:val="FB84BBE6"/>
    <w:lvl w:ilvl="0" w:tplc="EBA81126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7469"/>
    <w:multiLevelType w:val="hybridMultilevel"/>
    <w:tmpl w:val="85DE28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6"/>
    <w:rsid w:val="00012DFD"/>
    <w:rsid w:val="00013E35"/>
    <w:rsid w:val="000461BD"/>
    <w:rsid w:val="00052954"/>
    <w:rsid w:val="00053A7A"/>
    <w:rsid w:val="000628E8"/>
    <w:rsid w:val="0006424F"/>
    <w:rsid w:val="000642D6"/>
    <w:rsid w:val="00077D0A"/>
    <w:rsid w:val="00086898"/>
    <w:rsid w:val="000B7988"/>
    <w:rsid w:val="000D67D4"/>
    <w:rsid w:val="000E570C"/>
    <w:rsid w:val="000F3762"/>
    <w:rsid w:val="00145105"/>
    <w:rsid w:val="00162B17"/>
    <w:rsid w:val="00187987"/>
    <w:rsid w:val="001B24F6"/>
    <w:rsid w:val="001D41C3"/>
    <w:rsid w:val="00202052"/>
    <w:rsid w:val="002035DD"/>
    <w:rsid w:val="00211125"/>
    <w:rsid w:val="00235957"/>
    <w:rsid w:val="00244CC6"/>
    <w:rsid w:val="0024788D"/>
    <w:rsid w:val="002640A9"/>
    <w:rsid w:val="002641E5"/>
    <w:rsid w:val="00276DE7"/>
    <w:rsid w:val="002A565F"/>
    <w:rsid w:val="002B7584"/>
    <w:rsid w:val="002F2DFE"/>
    <w:rsid w:val="00307AD0"/>
    <w:rsid w:val="00307BF1"/>
    <w:rsid w:val="0032348F"/>
    <w:rsid w:val="00330660"/>
    <w:rsid w:val="003330FA"/>
    <w:rsid w:val="00355CA1"/>
    <w:rsid w:val="003663B5"/>
    <w:rsid w:val="003677FD"/>
    <w:rsid w:val="00371428"/>
    <w:rsid w:val="003B41BA"/>
    <w:rsid w:val="003B4787"/>
    <w:rsid w:val="003D24EF"/>
    <w:rsid w:val="003E288E"/>
    <w:rsid w:val="003F066F"/>
    <w:rsid w:val="0040053F"/>
    <w:rsid w:val="004311BD"/>
    <w:rsid w:val="00435422"/>
    <w:rsid w:val="00440720"/>
    <w:rsid w:val="0044363E"/>
    <w:rsid w:val="0047436B"/>
    <w:rsid w:val="004925AB"/>
    <w:rsid w:val="004A3E3F"/>
    <w:rsid w:val="004B1D0A"/>
    <w:rsid w:val="004C7A2E"/>
    <w:rsid w:val="004D2364"/>
    <w:rsid w:val="00527611"/>
    <w:rsid w:val="0052795F"/>
    <w:rsid w:val="00527FD8"/>
    <w:rsid w:val="00536892"/>
    <w:rsid w:val="00544634"/>
    <w:rsid w:val="00546A94"/>
    <w:rsid w:val="00550ECA"/>
    <w:rsid w:val="00567328"/>
    <w:rsid w:val="00571680"/>
    <w:rsid w:val="005739CF"/>
    <w:rsid w:val="00576934"/>
    <w:rsid w:val="00576D25"/>
    <w:rsid w:val="005822D0"/>
    <w:rsid w:val="00587F5E"/>
    <w:rsid w:val="00592C92"/>
    <w:rsid w:val="005A2F61"/>
    <w:rsid w:val="005F0FA6"/>
    <w:rsid w:val="006554A3"/>
    <w:rsid w:val="006A6E91"/>
    <w:rsid w:val="00714FD3"/>
    <w:rsid w:val="0073131F"/>
    <w:rsid w:val="007318A9"/>
    <w:rsid w:val="00733957"/>
    <w:rsid w:val="007411A9"/>
    <w:rsid w:val="00747504"/>
    <w:rsid w:val="00756B90"/>
    <w:rsid w:val="007B4649"/>
    <w:rsid w:val="007C5CE7"/>
    <w:rsid w:val="007D35F2"/>
    <w:rsid w:val="007E3D62"/>
    <w:rsid w:val="007E44AE"/>
    <w:rsid w:val="00800706"/>
    <w:rsid w:val="00801437"/>
    <w:rsid w:val="0081735C"/>
    <w:rsid w:val="00830902"/>
    <w:rsid w:val="0085413E"/>
    <w:rsid w:val="008610E1"/>
    <w:rsid w:val="00862CFD"/>
    <w:rsid w:val="00893CC2"/>
    <w:rsid w:val="008B23EA"/>
    <w:rsid w:val="008C1D9E"/>
    <w:rsid w:val="008C4FD1"/>
    <w:rsid w:val="008D76CB"/>
    <w:rsid w:val="008E1417"/>
    <w:rsid w:val="008E2537"/>
    <w:rsid w:val="008E3AE9"/>
    <w:rsid w:val="0090223C"/>
    <w:rsid w:val="009157D3"/>
    <w:rsid w:val="00935640"/>
    <w:rsid w:val="00944E74"/>
    <w:rsid w:val="00946352"/>
    <w:rsid w:val="009526DB"/>
    <w:rsid w:val="00961824"/>
    <w:rsid w:val="009C44C2"/>
    <w:rsid w:val="009C6931"/>
    <w:rsid w:val="009D0D82"/>
    <w:rsid w:val="00A009DD"/>
    <w:rsid w:val="00A03DCB"/>
    <w:rsid w:val="00A0783B"/>
    <w:rsid w:val="00A10B59"/>
    <w:rsid w:val="00A219EE"/>
    <w:rsid w:val="00A40BD0"/>
    <w:rsid w:val="00A4187A"/>
    <w:rsid w:val="00A4486F"/>
    <w:rsid w:val="00A47301"/>
    <w:rsid w:val="00A6047C"/>
    <w:rsid w:val="00A62627"/>
    <w:rsid w:val="00A669E0"/>
    <w:rsid w:val="00A72B10"/>
    <w:rsid w:val="00A7492F"/>
    <w:rsid w:val="00A77DD7"/>
    <w:rsid w:val="00A835BF"/>
    <w:rsid w:val="00A923EB"/>
    <w:rsid w:val="00A946FA"/>
    <w:rsid w:val="00AA3484"/>
    <w:rsid w:val="00AA7A09"/>
    <w:rsid w:val="00AD0B02"/>
    <w:rsid w:val="00AD446E"/>
    <w:rsid w:val="00B10D11"/>
    <w:rsid w:val="00B41DF4"/>
    <w:rsid w:val="00B808B8"/>
    <w:rsid w:val="00B854F1"/>
    <w:rsid w:val="00B87139"/>
    <w:rsid w:val="00B94279"/>
    <w:rsid w:val="00BA213A"/>
    <w:rsid w:val="00BD2D68"/>
    <w:rsid w:val="00BE66DD"/>
    <w:rsid w:val="00C1700D"/>
    <w:rsid w:val="00C17CB5"/>
    <w:rsid w:val="00C41FAC"/>
    <w:rsid w:val="00C47849"/>
    <w:rsid w:val="00C5743D"/>
    <w:rsid w:val="00CC67D2"/>
    <w:rsid w:val="00CF11EC"/>
    <w:rsid w:val="00D44D67"/>
    <w:rsid w:val="00D524C8"/>
    <w:rsid w:val="00D710E4"/>
    <w:rsid w:val="00D82C8B"/>
    <w:rsid w:val="00D8315A"/>
    <w:rsid w:val="00D964E9"/>
    <w:rsid w:val="00DC6791"/>
    <w:rsid w:val="00DC7B67"/>
    <w:rsid w:val="00DD2E3A"/>
    <w:rsid w:val="00DD5CFC"/>
    <w:rsid w:val="00DE46F9"/>
    <w:rsid w:val="00E02FBD"/>
    <w:rsid w:val="00E31162"/>
    <w:rsid w:val="00E32EF4"/>
    <w:rsid w:val="00E414E3"/>
    <w:rsid w:val="00E539E5"/>
    <w:rsid w:val="00E61E81"/>
    <w:rsid w:val="00E87ACC"/>
    <w:rsid w:val="00EA04C4"/>
    <w:rsid w:val="00EA610C"/>
    <w:rsid w:val="00EA675D"/>
    <w:rsid w:val="00EC5FD7"/>
    <w:rsid w:val="00EC68DC"/>
    <w:rsid w:val="00EE34AC"/>
    <w:rsid w:val="00F004DE"/>
    <w:rsid w:val="00F232E2"/>
    <w:rsid w:val="00F7040B"/>
    <w:rsid w:val="00F723C7"/>
    <w:rsid w:val="00F97B3E"/>
    <w:rsid w:val="00FB12B6"/>
    <w:rsid w:val="00FC7858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391"/>
  <w15:chartTrackingRefBased/>
  <w15:docId w15:val="{093FB729-FB77-44D1-B559-D3C58757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D1"/>
    <w:rPr>
      <w:rFonts w:ascii="Calibri Light" w:hAnsi="Calibri Light"/>
    </w:rPr>
  </w:style>
  <w:style w:type="paragraph" w:styleId="Ttol1">
    <w:name w:val="heading 1"/>
    <w:basedOn w:val="Normal"/>
    <w:next w:val="Normal"/>
    <w:link w:val="Ttol1Car"/>
    <w:uiPriority w:val="9"/>
    <w:qFormat/>
    <w:rsid w:val="00DD2E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7693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10B5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10B5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10B5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10B5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10B5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10B5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10B5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link w:val="SenseespaiatCar"/>
    <w:uiPriority w:val="1"/>
    <w:qFormat/>
    <w:rsid w:val="00FB12B6"/>
    <w:pPr>
      <w:spacing w:after="0" w:line="240" w:lineRule="auto"/>
    </w:pPr>
    <w:rPr>
      <w:rFonts w:eastAsiaTheme="minorEastAsia"/>
      <w:lang w:eastAsia="it-IT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B12B6"/>
    <w:rPr>
      <w:rFonts w:eastAsiaTheme="minorEastAsia"/>
      <w:lang w:eastAsia="it-IT"/>
    </w:rPr>
  </w:style>
  <w:style w:type="paragraph" w:styleId="Capalera">
    <w:name w:val="header"/>
    <w:basedOn w:val="Normal"/>
    <w:link w:val="CapaleraCar"/>
    <w:uiPriority w:val="99"/>
    <w:unhideWhenUsed/>
    <w:rsid w:val="00235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35957"/>
  </w:style>
  <w:style w:type="paragraph" w:styleId="Peu">
    <w:name w:val="footer"/>
    <w:basedOn w:val="Normal"/>
    <w:link w:val="PeuCar"/>
    <w:uiPriority w:val="99"/>
    <w:unhideWhenUsed/>
    <w:rsid w:val="00235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35957"/>
  </w:style>
  <w:style w:type="character" w:customStyle="1" w:styleId="Ttol1Car">
    <w:name w:val="Títol 1 Car"/>
    <w:basedOn w:val="Tipusdelletraperdefectedelpargraf"/>
    <w:link w:val="Ttol1"/>
    <w:uiPriority w:val="9"/>
    <w:rsid w:val="00DD2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aambquadrcula">
    <w:name w:val="Table Grid"/>
    <w:basedOn w:val="Taulanormal"/>
    <w:uiPriority w:val="39"/>
    <w:rsid w:val="00DD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llista1clara-mfasi1">
    <w:name w:val="List Table 1 Light Accent 1"/>
    <w:basedOn w:val="Taulanormal"/>
    <w:uiPriority w:val="46"/>
    <w:rsid w:val="00DD2E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ulaambllista6decolors-mfasi1">
    <w:name w:val="List Table 6 Colorful Accent 1"/>
    <w:basedOn w:val="Taulanormal"/>
    <w:uiPriority w:val="51"/>
    <w:rsid w:val="00DD2E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ulaambquadrcula2-mfasi1">
    <w:name w:val="Grid Table 2 Accent 1"/>
    <w:basedOn w:val="Taulanormal"/>
    <w:uiPriority w:val="47"/>
    <w:rsid w:val="00DD2E3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576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A10B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oldelIDC">
    <w:name w:val="TOC Heading"/>
    <w:basedOn w:val="Ttol1"/>
    <w:next w:val="Normal"/>
    <w:uiPriority w:val="39"/>
    <w:unhideWhenUsed/>
    <w:qFormat/>
    <w:rsid w:val="00A10B59"/>
    <w:pPr>
      <w:outlineLvl w:val="9"/>
    </w:pPr>
    <w:rPr>
      <w:lang w:eastAsia="it-IT"/>
    </w:rPr>
  </w:style>
  <w:style w:type="paragraph" w:styleId="IDC1">
    <w:name w:val="toc 1"/>
    <w:basedOn w:val="Normal"/>
    <w:next w:val="Normal"/>
    <w:autoRedefine/>
    <w:uiPriority w:val="39"/>
    <w:unhideWhenUsed/>
    <w:rsid w:val="00A10B59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10B59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unhideWhenUsed/>
    <w:rsid w:val="00A10B59"/>
    <w:pPr>
      <w:spacing w:after="100"/>
      <w:ind w:left="440"/>
    </w:pPr>
  </w:style>
  <w:style w:type="character" w:styleId="Enlla">
    <w:name w:val="Hyperlink"/>
    <w:basedOn w:val="Tipusdelletraperdefectedelpargraf"/>
    <w:uiPriority w:val="99"/>
    <w:unhideWhenUsed/>
    <w:rsid w:val="00A10B59"/>
    <w:rPr>
      <w:color w:val="0563C1" w:themeColor="hyperlink"/>
      <w:u w:val="single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A10B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A10B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A10B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A10B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A10B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A10B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uiPriority w:val="34"/>
    <w:qFormat/>
    <w:rsid w:val="002020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DC7B67"/>
    <w:rPr>
      <w:b/>
      <w:bCs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A92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A923EB"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y2iqfc">
    <w:name w:val="y2iqfc"/>
    <w:basedOn w:val="Tipusdelletraperdefectedelpargraf"/>
    <w:rsid w:val="00A923EB"/>
  </w:style>
  <w:style w:type="paragraph" w:customStyle="1" w:styleId="Default">
    <w:name w:val="Default"/>
    <w:rsid w:val="002B7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table" w:styleId="Llistaclaramfasi5">
    <w:name w:val="Light List Accent 5"/>
    <w:basedOn w:val="Taulanormal"/>
    <w:uiPriority w:val="66"/>
    <w:rsid w:val="002B7584"/>
    <w:pPr>
      <w:spacing w:after="200" w:line="276" w:lineRule="auto"/>
    </w:pPr>
    <w:rPr>
      <w:lang w:val="ca-ES" w:eastAsia="ca-E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404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3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4" ma:contentTypeDescription="Crea un document nou" ma:contentTypeScope="" ma:versionID="ba11ba4c8e667a2e53e5b40aa46c8377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3c9ed3486de76da2b5b977bfdab3891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515565-99c8-4bdb-93c8-958286d372d3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609F4-AB5C-4FF4-848A-3DB4B9781958}">
  <ds:schemaRefs>
    <ds:schemaRef ds:uri="http://schemas.microsoft.com/office/2006/metadata/properties"/>
    <ds:schemaRef ds:uri="http://schemas.microsoft.com/office/infopath/2007/PartnerControls"/>
    <ds:schemaRef ds:uri="69c11177-adea-4a8c-9af1-536775451432"/>
    <ds:schemaRef ds:uri="2c598f3d-5199-46e9-abe8-f10701228389"/>
  </ds:schemaRefs>
</ds:datastoreItem>
</file>

<file path=customXml/itemProps3.xml><?xml version="1.0" encoding="utf-8"?>
<ds:datastoreItem xmlns:ds="http://schemas.openxmlformats.org/officeDocument/2006/customXml" ds:itemID="{B1384D69-1755-4C5A-B85F-E172411E2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1C499-42DE-4B14-8E7F-C710929D1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2BE98F-8489-45CD-BFD4-34AEF3C7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REPORT</vt:lpstr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START EASY final conference phase i (online)</dc:subject>
  <dc:creator>Alessio Vaccaro</dc:creator>
  <cp:keywords/>
  <dc:description/>
  <cp:lastModifiedBy>Miralles Rodriguez, Guiomar</cp:lastModifiedBy>
  <cp:revision>15</cp:revision>
  <dcterms:created xsi:type="dcterms:W3CDTF">2022-07-15T09:28:00Z</dcterms:created>
  <dcterms:modified xsi:type="dcterms:W3CDTF">2022-11-15T09:59:00Z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