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6419AD" w14:textId="06818123" w:rsidR="00FE7406" w:rsidRPr="00FE7406" w:rsidRDefault="00FE7406" w:rsidP="00FE7406">
      <w:pPr>
        <w:rPr>
          <w:lang w:eastAsia="en-GB"/>
        </w:rPr>
      </w:pPr>
      <w:bookmarkStart w:id="0" w:name="_GoBack"/>
      <w:bookmarkEnd w:id="0"/>
      <w:r w:rsidRPr="00FE7406">
        <w:rPr>
          <w:noProof/>
          <w:lang w:val="el-GR" w:eastAsia="el-GR"/>
        </w:rPr>
        <w:drawing>
          <wp:anchor distT="0" distB="0" distL="114300" distR="114300" simplePos="0" relativeHeight="251659264" behindDoc="1" locked="0" layoutInCell="1" allowOverlap="1" wp14:anchorId="0E2D86D4" wp14:editId="40B22EF6">
            <wp:simplePos x="0" y="0"/>
            <wp:positionH relativeFrom="column">
              <wp:posOffset>-781410</wp:posOffset>
            </wp:positionH>
            <wp:positionV relativeFrom="page">
              <wp:posOffset>19050</wp:posOffset>
            </wp:positionV>
            <wp:extent cx="7537713" cy="10661546"/>
            <wp:effectExtent l="0" t="0" r="635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sletter-1.png"/>
                    <pic:cNvPicPr/>
                  </pic:nvPicPr>
                  <pic:blipFill>
                    <a:blip r:embed="rId9">
                      <a:extLst>
                        <a:ext uri="{28A0092B-C50C-407E-A947-70E740481C1C}">
                          <a14:useLocalDpi xmlns:a14="http://schemas.microsoft.com/office/drawing/2010/main" val="0"/>
                        </a:ext>
                      </a:extLst>
                    </a:blip>
                    <a:stretch>
                      <a:fillRect/>
                    </a:stretch>
                  </pic:blipFill>
                  <pic:spPr>
                    <a:xfrm>
                      <a:off x="0" y="0"/>
                      <a:ext cx="7537713" cy="10661546"/>
                    </a:xfrm>
                    <a:prstGeom prst="rect">
                      <a:avLst/>
                    </a:prstGeom>
                  </pic:spPr>
                </pic:pic>
              </a:graphicData>
            </a:graphic>
            <wp14:sizeRelH relativeFrom="page">
              <wp14:pctWidth>0</wp14:pctWidth>
            </wp14:sizeRelH>
            <wp14:sizeRelV relativeFrom="page">
              <wp14:pctHeight>0</wp14:pctHeight>
            </wp14:sizeRelV>
          </wp:anchor>
        </w:drawing>
      </w:r>
      <w:r w:rsidRPr="00FE7406">
        <w:rPr>
          <w:noProof/>
          <w:lang w:val="el-GR" w:eastAsia="el-GR"/>
        </w:rPr>
        <mc:AlternateContent>
          <mc:Choice Requires="wps">
            <w:drawing>
              <wp:anchor distT="45720" distB="45720" distL="114300" distR="114300" simplePos="0" relativeHeight="251661312" behindDoc="0" locked="0" layoutInCell="1" allowOverlap="1" wp14:anchorId="4B05C9FB" wp14:editId="38227F05">
                <wp:simplePos x="0" y="0"/>
                <wp:positionH relativeFrom="column">
                  <wp:posOffset>-215265</wp:posOffset>
                </wp:positionH>
                <wp:positionV relativeFrom="paragraph">
                  <wp:posOffset>886196</wp:posOffset>
                </wp:positionV>
                <wp:extent cx="3502073" cy="6978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73" cy="697805"/>
                        </a:xfrm>
                        <a:prstGeom prst="rect">
                          <a:avLst/>
                        </a:prstGeom>
                        <a:noFill/>
                        <a:ln w="9525">
                          <a:noFill/>
                          <a:miter lim="800000"/>
                          <a:headEnd/>
                          <a:tailEnd/>
                        </a:ln>
                      </wps:spPr>
                      <wps:txbx>
                        <w:txbxContent>
                          <w:p w14:paraId="29D37465" w14:textId="77777777" w:rsidR="00FE7406" w:rsidRPr="00E06A72" w:rsidRDefault="00FE7406" w:rsidP="00FE7406">
                            <w:pPr>
                              <w:spacing w:after="0" w:line="240" w:lineRule="auto"/>
                              <w:contextualSpacing/>
                              <w:rPr>
                                <w:b/>
                                <w:i/>
                                <w:color w:val="98C222"/>
                                <w:sz w:val="92"/>
                                <w:szCs w:val="92"/>
                              </w:rPr>
                            </w:pPr>
                            <w:r w:rsidRPr="00E06A72">
                              <w:rPr>
                                <w:b/>
                                <w:i/>
                                <w:color w:val="98C222"/>
                                <w:sz w:val="92"/>
                                <w:szCs w:val="92"/>
                              </w:rPr>
                              <w:t>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B05C9FB" id="_x0000_t202" coordsize="21600,21600" o:spt="202" path="m,l,21600r21600,l21600,xe">
                <v:stroke joinstyle="miter"/>
                <v:path gradientshapeok="t" o:connecttype="rect"/>
              </v:shapetype>
              <v:shape id="Text Box 2" o:spid="_x0000_s1026" type="#_x0000_t202" style="position:absolute;margin-left:-16.95pt;margin-top:69.8pt;width:275.75pt;height:54.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" filled="f" stroked="f">
                <v:textbox>
                  <w:txbxContent>
                    <w:p w14:paraId="29D37465" w14:textId="77777777" w:rsidR="00FE7406" w:rsidRPr="00E06A72" w:rsidRDefault="00FE7406" w:rsidP="00FE7406">
                      <w:pPr>
                        <w:spacing w:after="0" w:line="240" w:lineRule="auto"/>
                        <w:contextualSpacing/>
                        <w:rPr>
                          <w:b/>
                          <w:i/>
                          <w:color w:val="98C222"/>
                          <w:sz w:val="92"/>
                          <w:szCs w:val="92"/>
                        </w:rPr>
                      </w:pPr>
                      <w:r w:rsidRPr="00E06A72">
                        <w:rPr>
                          <w:b/>
                          <w:i/>
                          <w:color w:val="98C222"/>
                          <w:sz w:val="92"/>
                          <w:szCs w:val="92"/>
                        </w:rPr>
                        <w:t>Newsletter</w:t>
                      </w:r>
                    </w:p>
                  </w:txbxContent>
                </v:textbox>
              </v:shape>
            </w:pict>
          </mc:Fallback>
        </mc:AlternateContent>
      </w:r>
      <w:r w:rsidRPr="00FE7406">
        <w:rPr>
          <w:noProof/>
          <w:lang w:val="el-GR" w:eastAsia="el-GR"/>
        </w:rPr>
        <mc:AlternateContent>
          <mc:Choice Requires="wps">
            <w:drawing>
              <wp:anchor distT="45720" distB="45720" distL="114300" distR="114300" simplePos="0" relativeHeight="251660288" behindDoc="0" locked="0" layoutInCell="1" allowOverlap="1" wp14:anchorId="1E6FBEAE" wp14:editId="3FF2E736">
                <wp:simplePos x="0" y="0"/>
                <wp:positionH relativeFrom="column">
                  <wp:posOffset>-215265</wp:posOffset>
                </wp:positionH>
                <wp:positionV relativeFrom="paragraph">
                  <wp:posOffset>-223988</wp:posOffset>
                </wp:positionV>
                <wp:extent cx="3502073" cy="310551"/>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73" cy="310551"/>
                        </a:xfrm>
                        <a:prstGeom prst="rect">
                          <a:avLst/>
                        </a:prstGeom>
                        <a:solidFill>
                          <a:srgbClr val="FFFFFF"/>
                        </a:solidFill>
                        <a:ln w="9525">
                          <a:noFill/>
                          <a:miter lim="800000"/>
                          <a:headEnd/>
                          <a:tailEnd/>
                        </a:ln>
                      </wps:spPr>
                      <wps:txbx>
                        <w:txbxContent>
                          <w:p w14:paraId="1B3874C3" w14:textId="7DCA26FE" w:rsidR="00FE7406" w:rsidRPr="00447FC1" w:rsidRDefault="00DA6212" w:rsidP="00FE7406">
                            <w:pPr>
                              <w:rPr>
                                <w:b/>
                                <w:sz w:val="28"/>
                                <w:lang w:val="en-US"/>
                              </w:rPr>
                            </w:pPr>
                            <w:r>
                              <w:rPr>
                                <w:b/>
                                <w:sz w:val="28"/>
                              </w:rPr>
                              <w:t>May</w:t>
                            </w:r>
                            <w:r w:rsidR="00447FC1">
                              <w:rPr>
                                <w:b/>
                                <w:sz w:val="28"/>
                              </w:rPr>
                              <w:t xml:space="preserve"> 2021</w:t>
                            </w:r>
                            <w:r w:rsidR="00B60CC9">
                              <w:rPr>
                                <w:b/>
                                <w:sz w:val="28"/>
                              </w:rPr>
                              <w:t xml:space="preserve">| ISSUE </w:t>
                            </w:r>
                            <w:proofErr w:type="gramStart"/>
                            <w:r w:rsidR="00447FC1">
                              <w:rPr>
                                <w:b/>
                                <w:sz w:val="28"/>
                                <w:lang w:val="en-US"/>
                              </w:rPr>
                              <w:t>6</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6FBEAE" id="_x0000_s1027" type="#_x0000_t202" style="position:absolute;margin-left:-16.95pt;margin-top:-17.65pt;width:275.75pt;height:24.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" stroked="f">
                <v:textbox>
                  <w:txbxContent>
                    <w:p w14:paraId="1B3874C3" w14:textId="7DCA26FE" w:rsidR="00FE7406" w:rsidRPr="00447FC1" w:rsidRDefault="00DA6212" w:rsidP="00FE7406">
                      <w:pPr>
                        <w:rPr>
                          <w:b/>
                          <w:sz w:val="28"/>
                          <w:lang w:val="en-US"/>
                        </w:rPr>
                      </w:pPr>
                      <w:r>
                        <w:rPr>
                          <w:b/>
                          <w:sz w:val="28"/>
                        </w:rPr>
                        <w:t>May</w:t>
                      </w:r>
                      <w:r w:rsidR="00447FC1">
                        <w:rPr>
                          <w:b/>
                          <w:sz w:val="28"/>
                        </w:rPr>
                        <w:t xml:space="preserve"> 2021</w:t>
                      </w:r>
                      <w:r w:rsidR="00B60CC9">
                        <w:rPr>
                          <w:b/>
                          <w:sz w:val="28"/>
                        </w:rPr>
                        <w:t xml:space="preserve">| ISSUE </w:t>
                      </w:r>
                      <w:r w:rsidR="00447FC1">
                        <w:rPr>
                          <w:b/>
                          <w:sz w:val="28"/>
                          <w:lang w:val="en-US"/>
                        </w:rPr>
                        <w:t>6</w:t>
                      </w:r>
                    </w:p>
                  </w:txbxContent>
                </v:textbox>
              </v:shape>
            </w:pict>
          </mc:Fallback>
        </mc:AlternateContent>
      </w:r>
    </w:p>
    <w:p w14:paraId="6739C31C" w14:textId="1128A317" w:rsidR="00FE7406" w:rsidRDefault="00FE7406">
      <w:pPr>
        <w:rPr>
          <w:lang w:eastAsia="en-GB"/>
        </w:rPr>
      </w:pPr>
    </w:p>
    <w:p w14:paraId="2DFEEB08" w14:textId="5EB0411A" w:rsidR="00FE7406" w:rsidRDefault="00B7071A">
      <w:pPr>
        <w:rPr>
          <w:lang w:eastAsia="en-GB"/>
        </w:rPr>
      </w:pPr>
      <w:r w:rsidRPr="00FE7406">
        <w:rPr>
          <w:noProof/>
          <w:lang w:val="el-GR" w:eastAsia="el-GR"/>
        </w:rPr>
        <mc:AlternateContent>
          <mc:Choice Requires="wps">
            <w:drawing>
              <wp:anchor distT="45720" distB="45720" distL="114300" distR="114300" simplePos="0" relativeHeight="251664384" behindDoc="0" locked="0" layoutInCell="1" allowOverlap="1" wp14:anchorId="649CDFD3" wp14:editId="1C488FD3">
                <wp:simplePos x="0" y="0"/>
                <wp:positionH relativeFrom="column">
                  <wp:posOffset>2332990</wp:posOffset>
                </wp:positionH>
                <wp:positionV relativeFrom="paragraph">
                  <wp:posOffset>3552825</wp:posOffset>
                </wp:positionV>
                <wp:extent cx="3743325" cy="34861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3486150"/>
                        </a:xfrm>
                        <a:prstGeom prst="rect">
                          <a:avLst/>
                        </a:prstGeom>
                        <a:noFill/>
                        <a:ln w="9525">
                          <a:noFill/>
                          <a:miter lim="800000"/>
                          <a:headEnd/>
                          <a:tailEnd/>
                        </a:ln>
                      </wps:spPr>
                      <wps:txbx>
                        <w:txbxContent>
                          <w:p w14:paraId="4D890B9F" w14:textId="77777777" w:rsidR="00826D89" w:rsidRPr="00826D89" w:rsidRDefault="00826D89" w:rsidP="00826D89">
                            <w:pPr>
                              <w:jc w:val="both"/>
                              <w:rPr>
                                <w:sz w:val="23"/>
                                <w:szCs w:val="23"/>
                              </w:rPr>
                            </w:pPr>
                            <w:r w:rsidRPr="00826D89">
                              <w:rPr>
                                <w:sz w:val="23"/>
                                <w:szCs w:val="23"/>
                              </w:rPr>
                              <w:t>INVALIS brings together 7 partners to improve their environmental policies, by supporting policy measures for the prevention, early detection and control of IAS. It will enable the participating territorial authorities to address common challenges associated with biological invasions such as a) knowledge gaps in ecosystems’ vulnerability to biological invasions, b) lack of awareness about IAS environmental and socioeconomic risks, c) low level of cooperation between key stakeholders for the implementation of IAS management measures, and c) conflicts of interests.</w:t>
                            </w:r>
                          </w:p>
                          <w:p w14:paraId="1D8FA5EF" w14:textId="75E93FAE" w:rsidR="00FE7406" w:rsidRPr="00E36688" w:rsidRDefault="00CB3C42" w:rsidP="00826D89">
                            <w:pPr>
                              <w:jc w:val="both"/>
                              <w:rPr>
                                <w:color w:val="FF0000"/>
                                <w:sz w:val="23"/>
                                <w:szCs w:val="23"/>
                                <w:lang w:val="en-US"/>
                              </w:rPr>
                            </w:pPr>
                            <w:r>
                              <w:rPr>
                                <w:sz w:val="23"/>
                                <w:szCs w:val="23"/>
                              </w:rPr>
                              <w:t xml:space="preserve">During the </w:t>
                            </w:r>
                            <w:r w:rsidR="00B7071A">
                              <w:rPr>
                                <w:sz w:val="23"/>
                                <w:szCs w:val="23"/>
                                <w:lang w:val="en-US"/>
                              </w:rPr>
                              <w:t>last</w:t>
                            </w:r>
                            <w:r w:rsidR="00826D89" w:rsidRPr="00826D89">
                              <w:rPr>
                                <w:sz w:val="23"/>
                                <w:szCs w:val="23"/>
                              </w:rPr>
                              <w:t xml:space="preserve"> Semester of the project implementation partners </w:t>
                            </w:r>
                            <w:r w:rsidR="00B7071A">
                              <w:rPr>
                                <w:sz w:val="23"/>
                                <w:szCs w:val="23"/>
                              </w:rPr>
                              <w:t>almost</w:t>
                            </w:r>
                            <w:r w:rsidR="00826D89" w:rsidRPr="00C03574">
                              <w:rPr>
                                <w:sz w:val="23"/>
                                <w:szCs w:val="23"/>
                              </w:rPr>
                              <w:t xml:space="preserve"> </w:t>
                            </w:r>
                            <w:r w:rsidR="00B7071A">
                              <w:rPr>
                                <w:sz w:val="23"/>
                                <w:szCs w:val="23"/>
                              </w:rPr>
                              <w:t>finalised their</w:t>
                            </w:r>
                            <w:r w:rsidR="00826D89" w:rsidRPr="00C03574">
                              <w:rPr>
                                <w:sz w:val="23"/>
                                <w:szCs w:val="23"/>
                              </w:rPr>
                              <w:t xml:space="preserve"> activities of the project, organising also meetings </w:t>
                            </w:r>
                            <w:r w:rsidR="004B156C">
                              <w:rPr>
                                <w:sz w:val="23"/>
                                <w:szCs w:val="23"/>
                                <w:lang w:val="en-US"/>
                              </w:rPr>
                              <w:t xml:space="preserve">and events </w:t>
                            </w:r>
                            <w:r w:rsidR="00826D89" w:rsidRPr="00C03574">
                              <w:rPr>
                                <w:sz w:val="23"/>
                                <w:szCs w:val="23"/>
                              </w:rPr>
                              <w:t>for the dissemination</w:t>
                            </w:r>
                            <w:r w:rsidR="004B156C">
                              <w:rPr>
                                <w:sz w:val="23"/>
                                <w:szCs w:val="23"/>
                              </w:rPr>
                              <w:t xml:space="preserve"> of the results of the project.</w:t>
                            </w:r>
                            <w:r w:rsidR="00B7071A">
                              <w:rPr>
                                <w:sz w:val="23"/>
                                <w:szCs w:val="23"/>
                              </w:rPr>
                              <w:t xml:space="preserve"> Action plans are taking over now and it is time to proceed with policy making </w:t>
                            </w:r>
                            <w:proofErr w:type="spellStart"/>
                            <w:r w:rsidR="00B7071A">
                              <w:rPr>
                                <w:sz w:val="23"/>
                                <w:szCs w:val="23"/>
                              </w:rPr>
                              <w:t>interregionally</w:t>
                            </w:r>
                            <w:proofErr w:type="spellEnd"/>
                            <w:r w:rsidR="00B7071A">
                              <w:rPr>
                                <w:sz w:val="23"/>
                                <w:szCs w:val="23"/>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49CDFD3" id="_x0000_s1028" type="#_x0000_t202" style="position:absolute;margin-left:183.7pt;margin-top:279.75pt;width:294.75pt;height:27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" filled="f" stroked="f">
                <v:textbox>
                  <w:txbxContent>
                    <w:p w14:paraId="4D890B9F" w14:textId="77777777" w:rsidR="00826D89" w:rsidRPr="00826D89" w:rsidRDefault="00826D89" w:rsidP="00826D89">
                      <w:pPr>
                        <w:jc w:val="both"/>
                        <w:rPr>
                          <w:sz w:val="23"/>
                          <w:szCs w:val="23"/>
                        </w:rPr>
                      </w:pPr>
                      <w:r w:rsidRPr="00826D89">
                        <w:rPr>
                          <w:sz w:val="23"/>
                          <w:szCs w:val="23"/>
                        </w:rPr>
                        <w:t>INVALIS brings together 7 partners to improve their environmental policies, by supporting policy measures for the prevention, early detection and control of IAS. It will enable the participating territorial authorities to address common challenges associated with biological invasions such as a) knowledge gaps in ecosystems’ vulnerability to biological invasions, b) lack of awareness about IAS environmental and socioeconomic risks, c) low level of cooperation between key stakeholders for the implementation of IAS management measures, and c) conflicts of interests.</w:t>
                      </w:r>
                    </w:p>
                    <w:p w14:paraId="1D8FA5EF" w14:textId="75E93FAE" w:rsidR="00FE7406" w:rsidRPr="00E36688" w:rsidRDefault="00CB3C42" w:rsidP="00826D89">
                      <w:pPr>
                        <w:jc w:val="both"/>
                        <w:rPr>
                          <w:color w:val="FF0000"/>
                          <w:sz w:val="23"/>
                          <w:szCs w:val="23"/>
                          <w:lang w:val="en-US"/>
                        </w:rPr>
                      </w:pPr>
                      <w:r>
                        <w:rPr>
                          <w:sz w:val="23"/>
                          <w:szCs w:val="23"/>
                        </w:rPr>
                        <w:t xml:space="preserve">During the </w:t>
                      </w:r>
                      <w:r w:rsidR="00B7071A">
                        <w:rPr>
                          <w:sz w:val="23"/>
                          <w:szCs w:val="23"/>
                          <w:lang w:val="en-US"/>
                        </w:rPr>
                        <w:t>last</w:t>
                      </w:r>
                      <w:r w:rsidR="00826D89" w:rsidRPr="00826D89">
                        <w:rPr>
                          <w:sz w:val="23"/>
                          <w:szCs w:val="23"/>
                        </w:rPr>
                        <w:t xml:space="preserve"> Semester of the project implementation partners </w:t>
                      </w:r>
                      <w:r w:rsidR="00B7071A">
                        <w:rPr>
                          <w:sz w:val="23"/>
                          <w:szCs w:val="23"/>
                        </w:rPr>
                        <w:t>almost</w:t>
                      </w:r>
                      <w:r w:rsidR="00826D89" w:rsidRPr="00C03574">
                        <w:rPr>
                          <w:sz w:val="23"/>
                          <w:szCs w:val="23"/>
                        </w:rPr>
                        <w:t xml:space="preserve"> </w:t>
                      </w:r>
                      <w:r w:rsidR="00B7071A">
                        <w:rPr>
                          <w:sz w:val="23"/>
                          <w:szCs w:val="23"/>
                        </w:rPr>
                        <w:t>finalised their</w:t>
                      </w:r>
                      <w:r w:rsidR="00826D89" w:rsidRPr="00C03574">
                        <w:rPr>
                          <w:sz w:val="23"/>
                          <w:szCs w:val="23"/>
                        </w:rPr>
                        <w:t xml:space="preserve"> activities of the project, organising also meetings </w:t>
                      </w:r>
                      <w:r w:rsidR="004B156C">
                        <w:rPr>
                          <w:sz w:val="23"/>
                          <w:szCs w:val="23"/>
                          <w:lang w:val="en-US"/>
                        </w:rPr>
                        <w:t xml:space="preserve">and events </w:t>
                      </w:r>
                      <w:r w:rsidR="00826D89" w:rsidRPr="00C03574">
                        <w:rPr>
                          <w:sz w:val="23"/>
                          <w:szCs w:val="23"/>
                        </w:rPr>
                        <w:t>for the dissemination</w:t>
                      </w:r>
                      <w:r w:rsidR="004B156C">
                        <w:rPr>
                          <w:sz w:val="23"/>
                          <w:szCs w:val="23"/>
                        </w:rPr>
                        <w:t xml:space="preserve"> of the results of the project.</w:t>
                      </w:r>
                      <w:r w:rsidR="00B7071A">
                        <w:rPr>
                          <w:sz w:val="23"/>
                          <w:szCs w:val="23"/>
                        </w:rPr>
                        <w:t xml:space="preserve"> Action plans are taking over now and it is time to proceed with policy making interregionally.</w:t>
                      </w:r>
                    </w:p>
                  </w:txbxContent>
                </v:textbox>
              </v:shape>
            </w:pict>
          </mc:Fallback>
        </mc:AlternateContent>
      </w:r>
      <w:r w:rsidR="00D807A6" w:rsidRPr="00FE7406">
        <w:rPr>
          <w:noProof/>
          <w:lang w:val="el-GR" w:eastAsia="el-GR"/>
        </w:rPr>
        <mc:AlternateContent>
          <mc:Choice Requires="wps">
            <w:drawing>
              <wp:anchor distT="45720" distB="45720" distL="114300" distR="114300" simplePos="0" relativeHeight="251662336" behindDoc="0" locked="0" layoutInCell="1" allowOverlap="1" wp14:anchorId="4A6BA2D1" wp14:editId="2ABE740A">
                <wp:simplePos x="0" y="0"/>
                <wp:positionH relativeFrom="column">
                  <wp:posOffset>-362623</wp:posOffset>
                </wp:positionH>
                <wp:positionV relativeFrom="paragraph">
                  <wp:posOffset>1808480</wp:posOffset>
                </wp:positionV>
                <wp:extent cx="2727435" cy="2175641"/>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435" cy="2175641"/>
                        </a:xfrm>
                        <a:prstGeom prst="rect">
                          <a:avLst/>
                        </a:prstGeom>
                        <a:noFill/>
                        <a:ln w="9525">
                          <a:noFill/>
                          <a:miter lim="800000"/>
                          <a:headEnd/>
                          <a:tailEnd/>
                        </a:ln>
                      </wps:spPr>
                      <wps:txbx>
                        <w:txbxContent>
                          <w:p w14:paraId="107BF386" w14:textId="77777777" w:rsidR="00FE7406" w:rsidRPr="00482276" w:rsidRDefault="007B6C60" w:rsidP="006C5B7F">
                            <w:pPr>
                              <w:spacing w:after="60"/>
                              <w:rPr>
                                <w:b/>
                                <w:color w:val="3B3838" w:themeColor="background2" w:themeShade="40"/>
                                <w:sz w:val="40"/>
                              </w:rPr>
                            </w:pPr>
                            <w:r w:rsidRPr="00482276">
                              <w:rPr>
                                <w:b/>
                                <w:color w:val="3B3838" w:themeColor="background2" w:themeShade="40"/>
                                <w:sz w:val="40"/>
                              </w:rPr>
                              <w:t>Contents</w:t>
                            </w:r>
                          </w:p>
                          <w:p w14:paraId="251FC7F1" w14:textId="64405CC1" w:rsidR="00D807A6" w:rsidRPr="00482276" w:rsidRDefault="000D4587" w:rsidP="000D4587">
                            <w:pPr>
                              <w:spacing w:after="60"/>
                              <w:rPr>
                                <w:b/>
                                <w:color w:val="3B3838" w:themeColor="background2" w:themeShade="40"/>
                                <w:sz w:val="26"/>
                                <w:szCs w:val="26"/>
                              </w:rPr>
                            </w:pPr>
                            <w:r w:rsidRPr="00482276">
                              <w:rPr>
                                <w:b/>
                                <w:color w:val="3B3838" w:themeColor="background2" w:themeShade="40"/>
                                <w:sz w:val="26"/>
                                <w:szCs w:val="26"/>
                              </w:rPr>
                              <w:t xml:space="preserve">- </w:t>
                            </w:r>
                            <w:r w:rsidR="00D807A6" w:rsidRPr="00482276">
                              <w:rPr>
                                <w:b/>
                                <w:color w:val="3B3838" w:themeColor="background2" w:themeShade="40"/>
                                <w:sz w:val="26"/>
                                <w:szCs w:val="26"/>
                              </w:rPr>
                              <w:t xml:space="preserve">Stakeholders Meetings </w:t>
                            </w:r>
                          </w:p>
                          <w:p w14:paraId="5442B77D" w14:textId="15D51F90" w:rsidR="00D807A6" w:rsidRPr="00482276" w:rsidRDefault="000D4587" w:rsidP="000D4587">
                            <w:pPr>
                              <w:spacing w:after="60"/>
                              <w:rPr>
                                <w:b/>
                                <w:color w:val="3B3838" w:themeColor="background2" w:themeShade="40"/>
                                <w:sz w:val="26"/>
                                <w:szCs w:val="26"/>
                              </w:rPr>
                            </w:pPr>
                            <w:r w:rsidRPr="00482276">
                              <w:rPr>
                                <w:b/>
                                <w:color w:val="3B3838" w:themeColor="background2" w:themeShade="40"/>
                                <w:sz w:val="26"/>
                                <w:szCs w:val="26"/>
                              </w:rPr>
                              <w:t xml:space="preserve">- </w:t>
                            </w:r>
                            <w:r w:rsidR="00003512">
                              <w:rPr>
                                <w:b/>
                                <w:color w:val="3B3838" w:themeColor="background2" w:themeShade="40"/>
                                <w:sz w:val="26"/>
                                <w:szCs w:val="26"/>
                              </w:rPr>
                              <w:t xml:space="preserve">Save the date: </w:t>
                            </w:r>
                            <w:r w:rsidR="00447FC1">
                              <w:rPr>
                                <w:b/>
                                <w:color w:val="3B3838" w:themeColor="background2" w:themeShade="40"/>
                                <w:sz w:val="26"/>
                                <w:szCs w:val="26"/>
                              </w:rPr>
                              <w:t xml:space="preserve">EU wide </w:t>
                            </w:r>
                            <w:r w:rsidR="00F76FF1">
                              <w:rPr>
                                <w:b/>
                                <w:color w:val="3B3838" w:themeColor="background2" w:themeShade="40"/>
                                <w:sz w:val="26"/>
                                <w:szCs w:val="26"/>
                              </w:rPr>
                              <w:t>policy learning</w:t>
                            </w:r>
                            <w:r w:rsidR="004A750A">
                              <w:rPr>
                                <w:b/>
                                <w:color w:val="3B3838" w:themeColor="background2" w:themeShade="40"/>
                                <w:sz w:val="26"/>
                                <w:szCs w:val="26"/>
                              </w:rPr>
                              <w:t xml:space="preserve"> </w:t>
                            </w:r>
                            <w:r w:rsidR="00447FC1">
                              <w:rPr>
                                <w:b/>
                                <w:color w:val="3B3838" w:themeColor="background2" w:themeShade="40"/>
                                <w:sz w:val="26"/>
                                <w:szCs w:val="26"/>
                              </w:rPr>
                              <w:t>event</w:t>
                            </w:r>
                            <w:r w:rsidR="00003512">
                              <w:rPr>
                                <w:b/>
                                <w:color w:val="3B3838" w:themeColor="background2" w:themeShade="40"/>
                                <w:sz w:val="26"/>
                                <w:szCs w:val="26"/>
                              </w:rPr>
                              <w:t>, 31/5/2021</w:t>
                            </w:r>
                          </w:p>
                          <w:p w14:paraId="13674E96" w14:textId="2CB5FDCA" w:rsidR="006C5B7F" w:rsidRPr="004A750A" w:rsidRDefault="000D4587" w:rsidP="000D4587">
                            <w:pPr>
                              <w:spacing w:after="60"/>
                              <w:rPr>
                                <w:b/>
                                <w:color w:val="3B3838" w:themeColor="background2" w:themeShade="40"/>
                                <w:sz w:val="26"/>
                                <w:szCs w:val="26"/>
                                <w:lang w:val="en-US"/>
                              </w:rPr>
                            </w:pPr>
                            <w:r w:rsidRPr="00482276">
                              <w:rPr>
                                <w:b/>
                                <w:color w:val="3B3838" w:themeColor="background2" w:themeShade="40"/>
                                <w:sz w:val="26"/>
                                <w:szCs w:val="26"/>
                              </w:rPr>
                              <w:t xml:space="preserve">- </w:t>
                            </w:r>
                            <w:r w:rsidR="004A750A">
                              <w:rPr>
                                <w:b/>
                                <w:color w:val="3B3838" w:themeColor="background2" w:themeShade="40"/>
                                <w:sz w:val="26"/>
                                <w:szCs w:val="26"/>
                                <w:lang w:val="en-US"/>
                              </w:rPr>
                              <w:t>Interregional workshop</w:t>
                            </w:r>
                            <w:r w:rsidR="00003512">
                              <w:rPr>
                                <w:b/>
                                <w:color w:val="3B3838" w:themeColor="background2" w:themeShade="40"/>
                                <w:sz w:val="26"/>
                                <w:szCs w:val="26"/>
                                <w:lang w:val="en-US"/>
                              </w:rPr>
                              <w:t xml:space="preserve"> by ZPR</w:t>
                            </w:r>
                            <w:r w:rsidR="00CD2ADA">
                              <w:rPr>
                                <w:b/>
                                <w:color w:val="3B3838" w:themeColor="background2" w:themeShade="40"/>
                                <w:sz w:val="26"/>
                                <w:szCs w:val="26"/>
                                <w:lang w:val="en-US"/>
                              </w:rPr>
                              <w:t>, 20/5/2021</w:t>
                            </w:r>
                          </w:p>
                          <w:p w14:paraId="7D3E950C" w14:textId="2B2E4193" w:rsidR="00FE7406" w:rsidRPr="00482276" w:rsidRDefault="000D4587" w:rsidP="000D4587">
                            <w:pPr>
                              <w:spacing w:after="60"/>
                              <w:rPr>
                                <w:b/>
                                <w:color w:val="3B3838" w:themeColor="background2" w:themeShade="40"/>
                                <w:sz w:val="26"/>
                                <w:szCs w:val="26"/>
                              </w:rPr>
                            </w:pPr>
                            <w:r w:rsidRPr="00482276">
                              <w:rPr>
                                <w:b/>
                                <w:color w:val="3B3838" w:themeColor="background2" w:themeShade="40"/>
                                <w:sz w:val="26"/>
                                <w:szCs w:val="26"/>
                              </w:rPr>
                              <w:t>-</w:t>
                            </w:r>
                            <w:r w:rsidR="00252678" w:rsidRPr="00252678">
                              <w:rPr>
                                <w:b/>
                                <w:color w:val="3B3838" w:themeColor="background2" w:themeShade="40"/>
                                <w:sz w:val="26"/>
                                <w:szCs w:val="26"/>
                              </w:rPr>
                              <w:t xml:space="preserve"> </w:t>
                            </w:r>
                            <w:r w:rsidR="00D807A6" w:rsidRPr="00482276">
                              <w:rPr>
                                <w:b/>
                                <w:color w:val="3B3838" w:themeColor="background2" w:themeShade="40"/>
                                <w:sz w:val="26"/>
                                <w:szCs w:val="26"/>
                              </w:rPr>
                              <w:t>P</w:t>
                            </w:r>
                            <w:r w:rsidRPr="00482276">
                              <w:rPr>
                                <w:b/>
                                <w:color w:val="3B3838" w:themeColor="background2" w:themeShade="40"/>
                                <w:sz w:val="26"/>
                                <w:szCs w:val="26"/>
                              </w:rPr>
                              <w:t>roject updates</w:t>
                            </w:r>
                            <w:r w:rsidR="00D807A6" w:rsidRPr="00482276">
                              <w:rPr>
                                <w:b/>
                                <w:color w:val="3B3838" w:themeColor="background2" w:themeShade="40"/>
                                <w:sz w:val="26"/>
                                <w:szCs w:val="26"/>
                              </w:rPr>
                              <w:t xml:space="preserve"> </w:t>
                            </w:r>
                            <w:r w:rsidRPr="00482276">
                              <w:rPr>
                                <w:b/>
                                <w:color w:val="3B3838" w:themeColor="background2" w:themeShade="40"/>
                                <w:sz w:val="26"/>
                                <w:szCs w:val="26"/>
                              </w:rPr>
                              <w:t xml:space="preserve">from </w:t>
                            </w:r>
                            <w:r w:rsidR="004A750A">
                              <w:rPr>
                                <w:b/>
                                <w:color w:val="3B3838" w:themeColor="background2" w:themeShade="40"/>
                                <w:sz w:val="26"/>
                                <w:szCs w:val="26"/>
                              </w:rPr>
                              <w:t xml:space="preserve">Italy, </w:t>
                            </w:r>
                            <w:r w:rsidR="00003512">
                              <w:rPr>
                                <w:b/>
                                <w:color w:val="3B3838" w:themeColor="background2" w:themeShade="40"/>
                                <w:sz w:val="26"/>
                                <w:szCs w:val="26"/>
                              </w:rPr>
                              <w:t xml:space="preserve">Spain, Romania, </w:t>
                            </w:r>
                            <w:r w:rsidR="00F576FB">
                              <w:rPr>
                                <w:b/>
                                <w:color w:val="3B3838" w:themeColor="background2" w:themeShade="40"/>
                                <w:sz w:val="26"/>
                                <w:szCs w:val="26"/>
                              </w:rPr>
                              <w:t>Corsica</w:t>
                            </w:r>
                            <w:r w:rsidR="004A750A">
                              <w:rPr>
                                <w:b/>
                                <w:color w:val="3B3838" w:themeColor="background2" w:themeShade="40"/>
                                <w:sz w:val="26"/>
                                <w:szCs w:val="26"/>
                              </w:rPr>
                              <w:t xml:space="preserve"> and Greece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8.55pt;margin-top:142.4pt;width:214.75pt;height:171.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" filled="f" stroked="f">
                <v:textbox>
                  <w:txbxContent>
                    <w:p w14:paraId="107BF386" w14:textId="77777777" w:rsidR="00FE7406" w:rsidRPr="00482276" w:rsidRDefault="007B6C60" w:rsidP="006C5B7F">
                      <w:pPr>
                        <w:spacing w:after="60"/>
                        <w:rPr>
                          <w:b/>
                          <w:color w:val="3B3838" w:themeColor="background2" w:themeShade="40"/>
                          <w:sz w:val="40"/>
                        </w:rPr>
                      </w:pPr>
                      <w:r w:rsidRPr="00482276">
                        <w:rPr>
                          <w:b/>
                          <w:color w:val="3B3838" w:themeColor="background2" w:themeShade="40"/>
                          <w:sz w:val="40"/>
                        </w:rPr>
                        <w:t>Contents</w:t>
                      </w:r>
                    </w:p>
                    <w:p w14:paraId="251FC7F1" w14:textId="64405CC1" w:rsidR="00D807A6" w:rsidRPr="00482276" w:rsidRDefault="000D4587" w:rsidP="000D4587">
                      <w:pPr>
                        <w:spacing w:after="60"/>
                        <w:rPr>
                          <w:b/>
                          <w:color w:val="3B3838" w:themeColor="background2" w:themeShade="40"/>
                          <w:sz w:val="26"/>
                          <w:szCs w:val="26"/>
                        </w:rPr>
                      </w:pPr>
                      <w:r w:rsidRPr="00482276">
                        <w:rPr>
                          <w:b/>
                          <w:color w:val="3B3838" w:themeColor="background2" w:themeShade="40"/>
                          <w:sz w:val="26"/>
                          <w:szCs w:val="26"/>
                        </w:rPr>
                        <w:t xml:space="preserve">- </w:t>
                      </w:r>
                      <w:r w:rsidR="00D807A6" w:rsidRPr="00482276">
                        <w:rPr>
                          <w:b/>
                          <w:color w:val="3B3838" w:themeColor="background2" w:themeShade="40"/>
                          <w:sz w:val="26"/>
                          <w:szCs w:val="26"/>
                        </w:rPr>
                        <w:t xml:space="preserve">Stakeholders Meetings </w:t>
                      </w:r>
                    </w:p>
                    <w:p w14:paraId="5442B77D" w14:textId="15D51F90" w:rsidR="00D807A6" w:rsidRPr="00482276" w:rsidRDefault="000D4587" w:rsidP="000D4587">
                      <w:pPr>
                        <w:spacing w:after="60"/>
                        <w:rPr>
                          <w:b/>
                          <w:color w:val="3B3838" w:themeColor="background2" w:themeShade="40"/>
                          <w:sz w:val="26"/>
                          <w:szCs w:val="26"/>
                        </w:rPr>
                      </w:pPr>
                      <w:r w:rsidRPr="00482276">
                        <w:rPr>
                          <w:b/>
                          <w:color w:val="3B3838" w:themeColor="background2" w:themeShade="40"/>
                          <w:sz w:val="26"/>
                          <w:szCs w:val="26"/>
                        </w:rPr>
                        <w:t xml:space="preserve">- </w:t>
                      </w:r>
                      <w:r w:rsidR="00003512">
                        <w:rPr>
                          <w:b/>
                          <w:color w:val="3B3838" w:themeColor="background2" w:themeShade="40"/>
                          <w:sz w:val="26"/>
                          <w:szCs w:val="26"/>
                        </w:rPr>
                        <w:t xml:space="preserve">Save the date: </w:t>
                      </w:r>
                      <w:r w:rsidR="00447FC1">
                        <w:rPr>
                          <w:b/>
                          <w:color w:val="3B3838" w:themeColor="background2" w:themeShade="40"/>
                          <w:sz w:val="26"/>
                          <w:szCs w:val="26"/>
                        </w:rPr>
                        <w:t xml:space="preserve">EU wide </w:t>
                      </w:r>
                      <w:r w:rsidR="00F76FF1">
                        <w:rPr>
                          <w:b/>
                          <w:color w:val="3B3838" w:themeColor="background2" w:themeShade="40"/>
                          <w:sz w:val="26"/>
                          <w:szCs w:val="26"/>
                        </w:rPr>
                        <w:t>policy learning</w:t>
                      </w:r>
                      <w:r w:rsidR="004A750A">
                        <w:rPr>
                          <w:b/>
                          <w:color w:val="3B3838" w:themeColor="background2" w:themeShade="40"/>
                          <w:sz w:val="26"/>
                          <w:szCs w:val="26"/>
                        </w:rPr>
                        <w:t xml:space="preserve"> </w:t>
                      </w:r>
                      <w:r w:rsidR="00447FC1">
                        <w:rPr>
                          <w:b/>
                          <w:color w:val="3B3838" w:themeColor="background2" w:themeShade="40"/>
                          <w:sz w:val="26"/>
                          <w:szCs w:val="26"/>
                        </w:rPr>
                        <w:t>event</w:t>
                      </w:r>
                      <w:r w:rsidR="00003512">
                        <w:rPr>
                          <w:b/>
                          <w:color w:val="3B3838" w:themeColor="background2" w:themeShade="40"/>
                          <w:sz w:val="26"/>
                          <w:szCs w:val="26"/>
                        </w:rPr>
                        <w:t>, 31/5/2021</w:t>
                      </w:r>
                    </w:p>
                    <w:p w14:paraId="13674E96" w14:textId="2CB5FDCA" w:rsidR="006C5B7F" w:rsidRPr="004A750A" w:rsidRDefault="000D4587" w:rsidP="000D4587">
                      <w:pPr>
                        <w:spacing w:after="60"/>
                        <w:rPr>
                          <w:b/>
                          <w:color w:val="3B3838" w:themeColor="background2" w:themeShade="40"/>
                          <w:sz w:val="26"/>
                          <w:szCs w:val="26"/>
                          <w:lang w:val="en-US"/>
                        </w:rPr>
                      </w:pPr>
                      <w:r w:rsidRPr="00482276">
                        <w:rPr>
                          <w:b/>
                          <w:color w:val="3B3838" w:themeColor="background2" w:themeShade="40"/>
                          <w:sz w:val="26"/>
                          <w:szCs w:val="26"/>
                        </w:rPr>
                        <w:t xml:space="preserve">- </w:t>
                      </w:r>
                      <w:r w:rsidR="004A750A">
                        <w:rPr>
                          <w:b/>
                          <w:color w:val="3B3838" w:themeColor="background2" w:themeShade="40"/>
                          <w:sz w:val="26"/>
                          <w:szCs w:val="26"/>
                          <w:lang w:val="en-US"/>
                        </w:rPr>
                        <w:t>Interregional workshop</w:t>
                      </w:r>
                      <w:r w:rsidR="00003512">
                        <w:rPr>
                          <w:b/>
                          <w:color w:val="3B3838" w:themeColor="background2" w:themeShade="40"/>
                          <w:sz w:val="26"/>
                          <w:szCs w:val="26"/>
                          <w:lang w:val="en-US"/>
                        </w:rPr>
                        <w:t xml:space="preserve"> by ZPR</w:t>
                      </w:r>
                      <w:r w:rsidR="00CD2ADA">
                        <w:rPr>
                          <w:b/>
                          <w:color w:val="3B3838" w:themeColor="background2" w:themeShade="40"/>
                          <w:sz w:val="26"/>
                          <w:szCs w:val="26"/>
                          <w:lang w:val="en-US"/>
                        </w:rPr>
                        <w:t>, 20/5/2021</w:t>
                      </w:r>
                    </w:p>
                    <w:p w14:paraId="7D3E950C" w14:textId="2B2E4193" w:rsidR="00FE7406" w:rsidRPr="00482276" w:rsidRDefault="000D4587" w:rsidP="000D4587">
                      <w:pPr>
                        <w:spacing w:after="60"/>
                        <w:rPr>
                          <w:b/>
                          <w:color w:val="3B3838" w:themeColor="background2" w:themeShade="40"/>
                          <w:sz w:val="26"/>
                          <w:szCs w:val="26"/>
                        </w:rPr>
                      </w:pPr>
                      <w:r w:rsidRPr="00482276">
                        <w:rPr>
                          <w:b/>
                          <w:color w:val="3B3838" w:themeColor="background2" w:themeShade="40"/>
                          <w:sz w:val="26"/>
                          <w:szCs w:val="26"/>
                        </w:rPr>
                        <w:t>-</w:t>
                      </w:r>
                      <w:r w:rsidR="00252678" w:rsidRPr="00252678">
                        <w:rPr>
                          <w:b/>
                          <w:color w:val="3B3838" w:themeColor="background2" w:themeShade="40"/>
                          <w:sz w:val="26"/>
                          <w:szCs w:val="26"/>
                        </w:rPr>
                        <w:t xml:space="preserve"> </w:t>
                      </w:r>
                      <w:r w:rsidR="00D807A6" w:rsidRPr="00482276">
                        <w:rPr>
                          <w:b/>
                          <w:color w:val="3B3838" w:themeColor="background2" w:themeShade="40"/>
                          <w:sz w:val="26"/>
                          <w:szCs w:val="26"/>
                        </w:rPr>
                        <w:t>P</w:t>
                      </w:r>
                      <w:r w:rsidRPr="00482276">
                        <w:rPr>
                          <w:b/>
                          <w:color w:val="3B3838" w:themeColor="background2" w:themeShade="40"/>
                          <w:sz w:val="26"/>
                          <w:szCs w:val="26"/>
                        </w:rPr>
                        <w:t>roject updates</w:t>
                      </w:r>
                      <w:r w:rsidR="00D807A6" w:rsidRPr="00482276">
                        <w:rPr>
                          <w:b/>
                          <w:color w:val="3B3838" w:themeColor="background2" w:themeShade="40"/>
                          <w:sz w:val="26"/>
                          <w:szCs w:val="26"/>
                        </w:rPr>
                        <w:t xml:space="preserve"> </w:t>
                      </w:r>
                      <w:r w:rsidRPr="00482276">
                        <w:rPr>
                          <w:b/>
                          <w:color w:val="3B3838" w:themeColor="background2" w:themeShade="40"/>
                          <w:sz w:val="26"/>
                          <w:szCs w:val="26"/>
                        </w:rPr>
                        <w:t xml:space="preserve">from </w:t>
                      </w:r>
                      <w:r w:rsidR="004A750A">
                        <w:rPr>
                          <w:b/>
                          <w:color w:val="3B3838" w:themeColor="background2" w:themeShade="40"/>
                          <w:sz w:val="26"/>
                          <w:szCs w:val="26"/>
                        </w:rPr>
                        <w:t xml:space="preserve">Italy, </w:t>
                      </w:r>
                      <w:r w:rsidR="00003512">
                        <w:rPr>
                          <w:b/>
                          <w:color w:val="3B3838" w:themeColor="background2" w:themeShade="40"/>
                          <w:sz w:val="26"/>
                          <w:szCs w:val="26"/>
                        </w:rPr>
                        <w:t xml:space="preserve">Spain, Romania, </w:t>
                      </w:r>
                      <w:r w:rsidR="00F576FB">
                        <w:rPr>
                          <w:b/>
                          <w:color w:val="3B3838" w:themeColor="background2" w:themeShade="40"/>
                          <w:sz w:val="26"/>
                          <w:szCs w:val="26"/>
                        </w:rPr>
                        <w:t>Corsica</w:t>
                      </w:r>
                      <w:r w:rsidR="004A750A">
                        <w:rPr>
                          <w:b/>
                          <w:color w:val="3B3838" w:themeColor="background2" w:themeShade="40"/>
                          <w:sz w:val="26"/>
                          <w:szCs w:val="26"/>
                        </w:rPr>
                        <w:t xml:space="preserve"> and Greece</w:t>
                      </w:r>
                    </w:p>
                  </w:txbxContent>
                </v:textbox>
              </v:shape>
            </w:pict>
          </mc:Fallback>
        </mc:AlternateContent>
      </w:r>
      <w:r w:rsidR="009E29E8" w:rsidRPr="00FE7406">
        <w:rPr>
          <w:noProof/>
          <w:lang w:val="el-GR" w:eastAsia="el-GR"/>
        </w:rPr>
        <mc:AlternateContent>
          <mc:Choice Requires="wps">
            <w:drawing>
              <wp:anchor distT="45720" distB="45720" distL="114300" distR="114300" simplePos="0" relativeHeight="251663360" behindDoc="0" locked="0" layoutInCell="1" allowOverlap="1" wp14:anchorId="4C82F890" wp14:editId="57868FE4">
                <wp:simplePos x="0" y="0"/>
                <wp:positionH relativeFrom="column">
                  <wp:posOffset>2369489</wp:posOffset>
                </wp:positionH>
                <wp:positionV relativeFrom="paragraph">
                  <wp:posOffset>2227359</wp:posOffset>
                </wp:positionV>
                <wp:extent cx="3743325" cy="1423284"/>
                <wp:effectExtent l="0" t="0" r="0" b="57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423284"/>
                        </a:xfrm>
                        <a:prstGeom prst="rect">
                          <a:avLst/>
                        </a:prstGeom>
                        <a:noFill/>
                        <a:ln w="9525">
                          <a:noFill/>
                          <a:miter lim="800000"/>
                          <a:headEnd/>
                          <a:tailEnd/>
                        </a:ln>
                      </wps:spPr>
                      <wps:txbx>
                        <w:txbxContent>
                          <w:p w14:paraId="581691D0" w14:textId="43CB2B13" w:rsidR="00FE7406" w:rsidRPr="00D807A6" w:rsidRDefault="00826D89" w:rsidP="00FE7406">
                            <w:pPr>
                              <w:rPr>
                                <w:b/>
                                <w:color w:val="98C222"/>
                                <w:sz w:val="36"/>
                              </w:rPr>
                            </w:pPr>
                            <w:r w:rsidRPr="00D807A6">
                              <w:rPr>
                                <w:b/>
                                <w:color w:val="98C222"/>
                                <w:sz w:val="36"/>
                              </w:rPr>
                              <w:t xml:space="preserve">INVALIS | Protecting European Biodiversity from </w:t>
                            </w:r>
                            <w:r w:rsidR="00447FC1">
                              <w:rPr>
                                <w:b/>
                                <w:color w:val="98C222"/>
                                <w:sz w:val="36"/>
                              </w:rPr>
                              <w:t>Invasive Alien Species: 6</w:t>
                            </w:r>
                            <w:r w:rsidR="00CB3C42" w:rsidRPr="00D807A6">
                              <w:rPr>
                                <w:b/>
                                <w:color w:val="98C222"/>
                                <w:sz w:val="36"/>
                              </w:rPr>
                              <w:t>th</w:t>
                            </w:r>
                            <w:r w:rsidRPr="00D807A6">
                              <w:rPr>
                                <w:b/>
                                <w:color w:val="98C222"/>
                                <w:sz w:val="36"/>
                              </w:rPr>
                              <w:t xml:space="preserve"> semester of the project 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C82F890" id="_x0000_s1030" type="#_x0000_t202" style="position:absolute;margin-left:186.55pt;margin-top:175.4pt;width:294.75pt;height:112.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" filled="f" stroked="f">
                <v:textbox>
                  <w:txbxContent>
                    <w:p w14:paraId="581691D0" w14:textId="43CB2B13" w:rsidR="00FE7406" w:rsidRPr="00D807A6" w:rsidRDefault="00826D89" w:rsidP="00FE7406">
                      <w:pPr>
                        <w:rPr>
                          <w:b/>
                          <w:color w:val="98C222"/>
                          <w:sz w:val="36"/>
                        </w:rPr>
                      </w:pPr>
                      <w:r w:rsidRPr="00D807A6">
                        <w:rPr>
                          <w:b/>
                          <w:color w:val="98C222"/>
                          <w:sz w:val="36"/>
                        </w:rPr>
                        <w:t xml:space="preserve">INVALIS | Protecting European Biodiversity from </w:t>
                      </w:r>
                      <w:r w:rsidR="00447FC1">
                        <w:rPr>
                          <w:b/>
                          <w:color w:val="98C222"/>
                          <w:sz w:val="36"/>
                        </w:rPr>
                        <w:t>Invasive Alien Species: 6</w:t>
                      </w:r>
                      <w:r w:rsidR="00CB3C42" w:rsidRPr="00D807A6">
                        <w:rPr>
                          <w:b/>
                          <w:color w:val="98C222"/>
                          <w:sz w:val="36"/>
                        </w:rPr>
                        <w:t>th</w:t>
                      </w:r>
                      <w:r w:rsidRPr="00D807A6">
                        <w:rPr>
                          <w:b/>
                          <w:color w:val="98C222"/>
                          <w:sz w:val="36"/>
                        </w:rPr>
                        <w:t xml:space="preserve"> semester of the project implementation</w:t>
                      </w:r>
                    </w:p>
                  </w:txbxContent>
                </v:textbox>
              </v:shape>
            </w:pict>
          </mc:Fallback>
        </mc:AlternateContent>
      </w:r>
      <w:r w:rsidR="00FE7406">
        <w:rPr>
          <w:lang w:eastAsia="en-GB"/>
        </w:rPr>
        <w:br w:type="page"/>
      </w:r>
    </w:p>
    <w:p w14:paraId="07281996" w14:textId="13E74318" w:rsidR="002E4423" w:rsidRPr="00D807A6" w:rsidRDefault="004A750A" w:rsidP="00D807A6">
      <w:pPr>
        <w:rPr>
          <w:b/>
          <w:color w:val="98C222"/>
          <w:sz w:val="24"/>
        </w:rPr>
      </w:pPr>
      <w:r>
        <w:rPr>
          <w:b/>
          <w:color w:val="98C222"/>
          <w:sz w:val="24"/>
        </w:rPr>
        <w:lastRenderedPageBreak/>
        <w:t>SAVE THE DATE: 31/05/2021 –EU wide Policy Learning Event</w:t>
      </w:r>
    </w:p>
    <w:p w14:paraId="5ECDC3E7" w14:textId="2AD85AA3" w:rsidR="00D13B8F" w:rsidRDefault="004A750A" w:rsidP="00D579DD">
      <w:pPr>
        <w:jc w:val="both"/>
        <w:rPr>
          <w:rFonts w:cstheme="minorHAnsi"/>
          <w:noProof/>
          <w:lang w:val="en-US" w:eastAsia="el-GR"/>
        </w:rPr>
      </w:pPr>
      <w:r>
        <w:t xml:space="preserve">As part of the </w:t>
      </w:r>
      <w:proofErr w:type="spellStart"/>
      <w:r>
        <w:t>Interreg</w:t>
      </w:r>
      <w:proofErr w:type="spellEnd"/>
      <w:r>
        <w:t xml:space="preserve"> Europe INVALIS program (</w:t>
      </w:r>
      <w:hyperlink r:id="rId10" w:history="1">
        <w:r w:rsidRPr="00376000">
          <w:rPr>
            <w:rStyle w:val="-"/>
          </w:rPr>
          <w:t>https://www.interregeurope.eu/invalis/</w:t>
        </w:r>
      </w:hyperlink>
      <w:r>
        <w:t>), we would like to invite you to participate in the EU wide policy learning event, on May 31, 2021, from 9:30 am to 1:00 pm (CET) on Zoom (</w:t>
      </w:r>
      <w:hyperlink r:id="rId11" w:history="1">
        <w:r w:rsidRPr="00376000">
          <w:rPr>
            <w:rStyle w:val="-"/>
          </w:rPr>
          <w:t>https://us02web.zoom.us/j/4038372068?pwd=a1I0ZFdE Q2Y3N21ubFlEYUQxQzZjZz09</w:t>
        </w:r>
      </w:hyperlink>
      <w:r>
        <w:t xml:space="preserve">). In this event we will discuss measures and policies for the prevention, early detection, control and eradication of invasive alien species in natural ecosystems in the European Union. We will benefit from the participation of representatives of international public and private authorities, to promote inter-regional learning and define a coordinated approach for the management of invasive alien species across the EU. Everyone is welcome to attend and discuss these issues with a highly motivated international and multidisciplinary group. If you believe you could provide an interesting presentation for the event, please inform your country’s representative or Dr Joana </w:t>
      </w:r>
      <w:proofErr w:type="spellStart"/>
      <w:r>
        <w:t>Ribeiro</w:t>
      </w:r>
      <w:proofErr w:type="spellEnd"/>
      <w:r>
        <w:t xml:space="preserve"> (</w:t>
      </w:r>
      <w:hyperlink r:id="rId12" w:history="1">
        <w:r w:rsidRPr="00AB5D6C">
          <w:rPr>
            <w:rStyle w:val="-"/>
          </w:rPr>
          <w:t>joanatribeiro@cibio.up.pt</w:t>
        </w:r>
      </w:hyperlink>
      <w:r>
        <w:t>)</w:t>
      </w:r>
    </w:p>
    <w:p w14:paraId="35B7224F" w14:textId="0905D1C1" w:rsidR="004A750A" w:rsidRPr="004A750A" w:rsidRDefault="004A750A" w:rsidP="004A750A">
      <w:pPr>
        <w:jc w:val="center"/>
        <w:rPr>
          <w:rFonts w:cstheme="minorHAnsi"/>
          <w:lang w:val="en-US" w:eastAsia="en-GB"/>
        </w:rPr>
      </w:pPr>
      <w:r>
        <w:rPr>
          <w:noProof/>
          <w:lang w:val="el-GR" w:eastAsia="el-GR"/>
        </w:rPr>
        <w:drawing>
          <wp:inline distT="0" distB="0" distL="0" distR="0" wp14:anchorId="3F4C7C7B" wp14:editId="1180D286">
            <wp:extent cx="2292824" cy="3360173"/>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5826" t="15045" r="35314" b="9734"/>
                    <a:stretch/>
                  </pic:blipFill>
                  <pic:spPr bwMode="auto">
                    <a:xfrm>
                      <a:off x="0" y="0"/>
                      <a:ext cx="2314009" cy="3391221"/>
                    </a:xfrm>
                    <a:prstGeom prst="rect">
                      <a:avLst/>
                    </a:prstGeom>
                    <a:ln>
                      <a:noFill/>
                    </a:ln>
                    <a:extLst>
                      <a:ext uri="{53640926-AAD7-44D8-BBD7-CCE9431645EC}">
                        <a14:shadowObscured xmlns:a14="http://schemas.microsoft.com/office/drawing/2010/main"/>
                      </a:ext>
                    </a:extLst>
                  </pic:spPr>
                </pic:pic>
              </a:graphicData>
            </a:graphic>
          </wp:inline>
        </w:drawing>
      </w:r>
    </w:p>
    <w:p w14:paraId="5A8829A1" w14:textId="78C84A0A" w:rsidR="00DA0A5C" w:rsidRPr="00CE60E7" w:rsidRDefault="00CD2ADA" w:rsidP="00D807A6">
      <w:pPr>
        <w:rPr>
          <w:b/>
          <w:color w:val="98C222"/>
          <w:sz w:val="24"/>
          <w:lang w:val="en-US"/>
        </w:rPr>
      </w:pPr>
      <w:r>
        <w:rPr>
          <w:b/>
          <w:color w:val="98C222"/>
          <w:sz w:val="24"/>
        </w:rPr>
        <w:t xml:space="preserve">Save the date: 20/5/2021 - </w:t>
      </w:r>
      <w:r w:rsidR="004A750A">
        <w:rPr>
          <w:b/>
          <w:color w:val="98C222"/>
          <w:sz w:val="24"/>
        </w:rPr>
        <w:t xml:space="preserve">Interregional Workshop organised by </w:t>
      </w:r>
      <w:proofErr w:type="spellStart"/>
      <w:r w:rsidR="004A750A">
        <w:rPr>
          <w:b/>
          <w:color w:val="98C222"/>
          <w:sz w:val="24"/>
        </w:rPr>
        <w:t>Zemgale</w:t>
      </w:r>
      <w:proofErr w:type="spellEnd"/>
      <w:r w:rsidR="004A750A">
        <w:rPr>
          <w:b/>
          <w:color w:val="98C222"/>
          <w:sz w:val="24"/>
        </w:rPr>
        <w:t>, Latvia</w:t>
      </w:r>
    </w:p>
    <w:p w14:paraId="646BC7BB" w14:textId="2400503D" w:rsidR="004A750A" w:rsidRPr="004A750A" w:rsidRDefault="00CD2ADA" w:rsidP="00F576FB">
      <w:pPr>
        <w:jc w:val="both"/>
        <w:rPr>
          <w:rFonts w:cstheme="minorHAnsi"/>
        </w:rPr>
      </w:pPr>
      <w:r>
        <w:rPr>
          <w:rFonts w:cstheme="minorHAnsi"/>
        </w:rPr>
        <w:t>On 20</w:t>
      </w:r>
      <w:r w:rsidRPr="00CD2ADA">
        <w:rPr>
          <w:rFonts w:cstheme="minorHAnsi"/>
          <w:vertAlign w:val="superscript"/>
        </w:rPr>
        <w:t>th</w:t>
      </w:r>
      <w:r>
        <w:rPr>
          <w:rFonts w:cstheme="minorHAnsi"/>
        </w:rPr>
        <w:t xml:space="preserve"> May 2021</w:t>
      </w:r>
      <w:r w:rsidR="004A750A" w:rsidRPr="004A750A">
        <w:rPr>
          <w:rFonts w:cstheme="minorHAnsi"/>
        </w:rPr>
        <w:t xml:space="preserve"> </w:t>
      </w:r>
      <w:proofErr w:type="spellStart"/>
      <w:r w:rsidR="004A750A" w:rsidRPr="004A750A">
        <w:rPr>
          <w:rFonts w:cstheme="minorHAnsi"/>
        </w:rPr>
        <w:t>Zemgale</w:t>
      </w:r>
      <w:proofErr w:type="spellEnd"/>
      <w:r w:rsidR="004A750A" w:rsidRPr="004A750A">
        <w:rPr>
          <w:rFonts w:cstheme="minorHAnsi"/>
        </w:rPr>
        <w:t xml:space="preserve"> Planning Region will host an interregional workshop with topic sections such as: an overview of the recent </w:t>
      </w:r>
      <w:r w:rsidR="004A750A" w:rsidRPr="004A750A">
        <w:rPr>
          <w:rFonts w:cstheme="minorHAnsi"/>
        </w:rPr>
        <w:lastRenderedPageBreak/>
        <w:t>studies on invasive species in EU and Latvia, the main regulations concerning the invasive species in EU and Latvia, the climate and territorial aspects in Latvia, as well as an overview about environmental impact assessment of invasive alien species (IAS).</w:t>
      </w:r>
    </w:p>
    <w:p w14:paraId="15DA4A3F" w14:textId="77777777" w:rsidR="004A750A" w:rsidRPr="004A750A" w:rsidRDefault="004A750A" w:rsidP="00F576FB">
      <w:pPr>
        <w:jc w:val="both"/>
        <w:rPr>
          <w:rFonts w:cstheme="minorHAnsi"/>
        </w:rPr>
      </w:pPr>
      <w:r w:rsidRPr="004A750A">
        <w:rPr>
          <w:rFonts w:cstheme="minorHAnsi"/>
        </w:rPr>
        <w:t>Considering the current epidemiological situation and travel limitations, the workshop will be organized through an internet platform and it will last one day. Thematic focus of the workshop will be: Territories’ vulnerability to invasive alien species and the workshop will be structured around three related topics related to the regional risk assessments: 1) legislative framework; 2) assessment methodologies; 3) risk assessment of IAS. Presentations from the partners will give an overview on the existing experience and applied practices, thus paving way for a more unified approach and more efficient management of the IAS in the EU.</w:t>
      </w:r>
    </w:p>
    <w:p w14:paraId="32B0F417" w14:textId="5E8DA3AB" w:rsidR="007508A4" w:rsidRDefault="004A750A" w:rsidP="00F576FB">
      <w:pPr>
        <w:jc w:val="both"/>
        <w:rPr>
          <w:b/>
          <w:color w:val="98C222"/>
          <w:sz w:val="24"/>
        </w:rPr>
      </w:pPr>
      <w:proofErr w:type="spellStart"/>
      <w:r w:rsidRPr="004A750A">
        <w:rPr>
          <w:rFonts w:cstheme="minorHAnsi"/>
        </w:rPr>
        <w:t>Zemgale</w:t>
      </w:r>
      <w:proofErr w:type="spellEnd"/>
      <w:r w:rsidRPr="004A750A">
        <w:rPr>
          <w:rFonts w:cstheme="minorHAnsi"/>
        </w:rPr>
        <w:t xml:space="preserve"> Planning Region expects that all the project partners, as well as regional authorities’ officials, </w:t>
      </w:r>
      <w:r w:rsidR="000C6C55" w:rsidRPr="004A750A">
        <w:rPr>
          <w:rFonts w:cstheme="minorHAnsi"/>
        </w:rPr>
        <w:t>experts;</w:t>
      </w:r>
      <w:r w:rsidRPr="004A750A">
        <w:rPr>
          <w:rFonts w:cstheme="minorHAnsi"/>
        </w:rPr>
        <w:t xml:space="preserve"> stakeholders will attend the interregional workshop. </w:t>
      </w:r>
    </w:p>
    <w:p w14:paraId="6B0D8A0C" w14:textId="23BB4818" w:rsidR="0059799A" w:rsidRPr="00D579DD" w:rsidRDefault="00F576FB" w:rsidP="00D579DD">
      <w:pPr>
        <w:jc w:val="both"/>
        <w:rPr>
          <w:rFonts w:cstheme="minorHAnsi"/>
          <w:lang w:eastAsia="en-GB"/>
        </w:rPr>
      </w:pPr>
      <w:r w:rsidRPr="00F576FB">
        <w:rPr>
          <w:b/>
          <w:color w:val="98C222"/>
          <w:sz w:val="24"/>
        </w:rPr>
        <w:t xml:space="preserve">The LIFE project </w:t>
      </w:r>
      <w:proofErr w:type="spellStart"/>
      <w:r w:rsidRPr="00F576FB">
        <w:rPr>
          <w:b/>
          <w:color w:val="98C222"/>
          <w:sz w:val="24"/>
        </w:rPr>
        <w:t>Drylands</w:t>
      </w:r>
      <w:proofErr w:type="spellEnd"/>
      <w:r w:rsidRPr="00F576FB">
        <w:rPr>
          <w:b/>
          <w:color w:val="98C222"/>
          <w:sz w:val="24"/>
        </w:rPr>
        <w:t xml:space="preserve"> </w:t>
      </w:r>
      <w:r w:rsidRPr="00F576FB">
        <w:rPr>
          <w:b/>
          <w:color w:val="98C222"/>
          <w:sz w:val="24"/>
          <w:lang w:val="en-US"/>
        </w:rPr>
        <w:t>–</w:t>
      </w:r>
      <w:r>
        <w:rPr>
          <w:b/>
          <w:color w:val="98C222"/>
          <w:sz w:val="24"/>
          <w:lang w:val="en-US"/>
        </w:rPr>
        <w:t>FLA, Italy</w:t>
      </w:r>
    </w:p>
    <w:p w14:paraId="541CC768" w14:textId="77777777" w:rsidR="00F576FB" w:rsidRPr="00F576FB" w:rsidRDefault="00F576FB" w:rsidP="00F576FB">
      <w:pPr>
        <w:jc w:val="both"/>
        <w:rPr>
          <w:rFonts w:cstheme="minorHAnsi"/>
          <w:lang w:eastAsia="en-GB"/>
        </w:rPr>
      </w:pPr>
      <w:r w:rsidRPr="00F576FB">
        <w:rPr>
          <w:rFonts w:cstheme="minorHAnsi"/>
          <w:lang w:eastAsia="en-GB"/>
        </w:rPr>
        <w:t>The loss of biodiversity, habitat reduction and invasive species are the main problems that affect the environment also in high impacted areas such as the Po river plain (Northern Italy).</w:t>
      </w:r>
    </w:p>
    <w:p w14:paraId="6F1ABB4B" w14:textId="77777777" w:rsidR="00F576FB" w:rsidRPr="00F576FB" w:rsidRDefault="00F576FB" w:rsidP="00F576FB">
      <w:pPr>
        <w:jc w:val="both"/>
        <w:rPr>
          <w:rFonts w:cstheme="minorHAnsi"/>
          <w:lang w:eastAsia="en-GB"/>
        </w:rPr>
      </w:pPr>
      <w:r w:rsidRPr="00F576FB">
        <w:rPr>
          <w:rFonts w:cstheme="minorHAnsi"/>
          <w:lang w:eastAsia="en-GB"/>
        </w:rPr>
        <w:t xml:space="preserve">Silvia </w:t>
      </w:r>
      <w:proofErr w:type="spellStart"/>
      <w:r w:rsidRPr="00F576FB">
        <w:rPr>
          <w:rFonts w:cstheme="minorHAnsi"/>
          <w:lang w:eastAsia="en-GB"/>
        </w:rPr>
        <w:t>Assini</w:t>
      </w:r>
      <w:proofErr w:type="spellEnd"/>
      <w:r w:rsidRPr="00F576FB">
        <w:rPr>
          <w:rFonts w:cstheme="minorHAnsi"/>
          <w:lang w:eastAsia="en-GB"/>
        </w:rPr>
        <w:t xml:space="preserve"> of the Department of Earth and Environmental Sciences of the University of Pavia is the scientific director of the LIFE project DRYLANDS. </w:t>
      </w:r>
    </w:p>
    <w:p w14:paraId="6F901644" w14:textId="77777777" w:rsidR="00F576FB" w:rsidRPr="00F576FB" w:rsidRDefault="00F576FB" w:rsidP="00F576FB">
      <w:pPr>
        <w:jc w:val="both"/>
        <w:rPr>
          <w:rFonts w:cstheme="minorHAnsi"/>
          <w:lang w:eastAsia="en-GB"/>
        </w:rPr>
      </w:pPr>
      <w:r w:rsidRPr="00F576FB">
        <w:rPr>
          <w:rFonts w:cstheme="minorHAnsi"/>
          <w:lang w:eastAsia="en-GB"/>
        </w:rPr>
        <w:t xml:space="preserve">The main goal of the project is the restoration of the dry-acidic continental open habitats (2330, 4030, 6210/6210*) found within the 7 Nature 2000 sites of the western Po Plain, to a favourable conservation status; and the creation of core areas and ecological corridors to reduce fragmentation and increase connectivity. </w:t>
      </w:r>
    </w:p>
    <w:p w14:paraId="05B32FCF" w14:textId="77777777" w:rsidR="00F576FB" w:rsidRPr="00F576FB" w:rsidRDefault="00F576FB" w:rsidP="00F576FB">
      <w:pPr>
        <w:jc w:val="both"/>
        <w:rPr>
          <w:rFonts w:cstheme="minorHAnsi"/>
          <w:lang w:eastAsia="en-GB"/>
        </w:rPr>
      </w:pPr>
      <w:r w:rsidRPr="00F576FB">
        <w:rPr>
          <w:rFonts w:cstheme="minorHAnsi"/>
          <w:lang w:eastAsia="en-GB"/>
        </w:rPr>
        <w:t xml:space="preserve">One of the main actions of DRYLANDS is the control and reduction of the invasive woody species </w:t>
      </w:r>
      <w:proofErr w:type="spellStart"/>
      <w:r w:rsidRPr="00F576FB">
        <w:rPr>
          <w:rFonts w:cstheme="minorHAnsi"/>
          <w:lang w:eastAsia="en-GB"/>
        </w:rPr>
        <w:t>Robinia</w:t>
      </w:r>
      <w:proofErr w:type="spellEnd"/>
      <w:r w:rsidRPr="00F576FB">
        <w:rPr>
          <w:rFonts w:cstheme="minorHAnsi"/>
          <w:lang w:eastAsia="en-GB"/>
        </w:rPr>
        <w:t xml:space="preserve"> </w:t>
      </w:r>
      <w:proofErr w:type="spellStart"/>
      <w:r w:rsidRPr="00F576FB">
        <w:rPr>
          <w:rFonts w:cstheme="minorHAnsi"/>
          <w:lang w:eastAsia="en-GB"/>
        </w:rPr>
        <w:t>pseudoacacia</w:t>
      </w:r>
      <w:proofErr w:type="spellEnd"/>
      <w:r w:rsidRPr="00F576FB">
        <w:rPr>
          <w:rFonts w:cstheme="minorHAnsi"/>
          <w:lang w:eastAsia="en-GB"/>
        </w:rPr>
        <w:t xml:space="preserve">, </w:t>
      </w:r>
      <w:proofErr w:type="spellStart"/>
      <w:r w:rsidRPr="00F576FB">
        <w:rPr>
          <w:rFonts w:cstheme="minorHAnsi"/>
          <w:lang w:eastAsia="en-GB"/>
        </w:rPr>
        <w:t>Prunus</w:t>
      </w:r>
      <w:proofErr w:type="spellEnd"/>
      <w:r w:rsidRPr="00F576FB">
        <w:rPr>
          <w:rFonts w:cstheme="minorHAnsi"/>
          <w:lang w:eastAsia="en-GB"/>
        </w:rPr>
        <w:t xml:space="preserve"> </w:t>
      </w:r>
      <w:proofErr w:type="spellStart"/>
      <w:r w:rsidRPr="00F576FB">
        <w:rPr>
          <w:rFonts w:cstheme="minorHAnsi"/>
          <w:lang w:eastAsia="en-GB"/>
        </w:rPr>
        <w:t>serotina</w:t>
      </w:r>
      <w:proofErr w:type="spellEnd"/>
      <w:r w:rsidRPr="00F576FB">
        <w:rPr>
          <w:rFonts w:cstheme="minorHAnsi"/>
          <w:lang w:eastAsia="en-GB"/>
        </w:rPr>
        <w:t xml:space="preserve">, and Ailanthus </w:t>
      </w:r>
      <w:proofErr w:type="spellStart"/>
      <w:r w:rsidRPr="00F576FB">
        <w:rPr>
          <w:rFonts w:cstheme="minorHAnsi"/>
          <w:lang w:eastAsia="en-GB"/>
        </w:rPr>
        <w:t>altissima</w:t>
      </w:r>
      <w:proofErr w:type="spellEnd"/>
      <w:r w:rsidRPr="00F576FB">
        <w:rPr>
          <w:rFonts w:cstheme="minorHAnsi"/>
          <w:lang w:eastAsia="en-GB"/>
        </w:rPr>
        <w:t>, those most responsible for biodiversity loss in the target habitats.</w:t>
      </w:r>
    </w:p>
    <w:p w14:paraId="463DCA7A" w14:textId="77777777" w:rsidR="00F576FB" w:rsidRPr="00F576FB" w:rsidRDefault="00F576FB" w:rsidP="00F576FB">
      <w:pPr>
        <w:jc w:val="both"/>
        <w:rPr>
          <w:rFonts w:cstheme="minorHAnsi"/>
          <w:lang w:eastAsia="en-GB"/>
        </w:rPr>
      </w:pPr>
      <w:proofErr w:type="spellStart"/>
      <w:r w:rsidRPr="00F576FB">
        <w:rPr>
          <w:rFonts w:cstheme="minorHAnsi"/>
          <w:lang w:eastAsia="en-GB"/>
        </w:rPr>
        <w:lastRenderedPageBreak/>
        <w:t>Drylands</w:t>
      </w:r>
      <w:proofErr w:type="spellEnd"/>
      <w:r w:rsidRPr="00F576FB">
        <w:rPr>
          <w:rFonts w:cstheme="minorHAnsi"/>
          <w:lang w:eastAsia="en-GB"/>
        </w:rPr>
        <w:t xml:space="preserve"> represents a good example of combination between habitat restoration actions and control of invasive alien species.</w:t>
      </w:r>
    </w:p>
    <w:p w14:paraId="0E649275" w14:textId="77777777" w:rsidR="00F576FB" w:rsidRPr="00F576FB" w:rsidRDefault="00F576FB" w:rsidP="00F576FB">
      <w:pPr>
        <w:jc w:val="both"/>
        <w:rPr>
          <w:rFonts w:cstheme="minorHAnsi"/>
          <w:lang w:eastAsia="en-GB"/>
        </w:rPr>
      </w:pPr>
      <w:r w:rsidRPr="00F576FB">
        <w:rPr>
          <w:rFonts w:cstheme="minorHAnsi"/>
          <w:lang w:eastAsia="en-GB"/>
        </w:rPr>
        <w:t>The other project partners are: University of Bologna, the Ticino regional park, the Po river park of Piedmont region, the management body of the protected area of Ticino and Lake Maggiore and the botanical garden network of the Lombardy Region.</w:t>
      </w:r>
    </w:p>
    <w:p w14:paraId="1C5661AA" w14:textId="57A54B3D" w:rsidR="00F576FB" w:rsidRPr="00F576FB" w:rsidRDefault="00F576FB" w:rsidP="00F576FB">
      <w:pPr>
        <w:jc w:val="both"/>
        <w:rPr>
          <w:rFonts w:cstheme="minorHAnsi"/>
          <w:lang w:eastAsia="en-GB"/>
        </w:rPr>
      </w:pPr>
      <w:r w:rsidRPr="00F576FB">
        <w:rPr>
          <w:rFonts w:cstheme="minorHAnsi"/>
          <w:lang w:eastAsia="en-GB"/>
        </w:rPr>
        <w:t>More information at:</w:t>
      </w:r>
    </w:p>
    <w:p w14:paraId="38ED79D2" w14:textId="3F9D9FD8" w:rsidR="00F576FB" w:rsidRPr="00F576FB" w:rsidRDefault="00F576FB" w:rsidP="00F576FB">
      <w:pPr>
        <w:jc w:val="both"/>
        <w:rPr>
          <w:rFonts w:cstheme="minorHAnsi"/>
          <w:lang w:eastAsia="en-GB"/>
        </w:rPr>
      </w:pPr>
      <w:r w:rsidRPr="00F576FB">
        <w:rPr>
          <w:rFonts w:cstheme="minorHAnsi"/>
          <w:lang w:eastAsia="en-GB"/>
        </w:rPr>
        <w:t>WEB site</w:t>
      </w:r>
      <w:hyperlink r:id="rId14" w:history="1">
        <w:r w:rsidRPr="00376000">
          <w:rPr>
            <w:rStyle w:val="-"/>
            <w:rFonts w:cstheme="minorHAnsi"/>
            <w:lang w:eastAsia="en-GB"/>
          </w:rPr>
          <w:t>: www.lifedrylands.eu</w:t>
        </w:r>
      </w:hyperlink>
    </w:p>
    <w:p w14:paraId="0BEE8BBD" w14:textId="014AC85C" w:rsidR="00ED5360" w:rsidRDefault="00F576FB" w:rsidP="00F576FB">
      <w:pPr>
        <w:jc w:val="both"/>
        <w:rPr>
          <w:lang w:eastAsia="en-GB"/>
        </w:rPr>
      </w:pPr>
      <w:r w:rsidRPr="00F576FB">
        <w:rPr>
          <w:rFonts w:cstheme="minorHAnsi"/>
          <w:lang w:eastAsia="en-GB"/>
        </w:rPr>
        <w:t xml:space="preserve">FACEBOOK: </w:t>
      </w:r>
      <w:hyperlink r:id="rId15" w:history="1">
        <w:r w:rsidRPr="00376000">
          <w:rPr>
            <w:rStyle w:val="-"/>
            <w:rFonts w:cstheme="minorHAnsi"/>
            <w:lang w:eastAsia="en-GB"/>
          </w:rPr>
          <w:t>https://www.facebook.com//LifeDrylands</w:t>
        </w:r>
      </w:hyperlink>
    </w:p>
    <w:p w14:paraId="09D39059" w14:textId="5A203D89" w:rsidR="00ED5360" w:rsidRPr="00D807A6" w:rsidRDefault="00CE60E7" w:rsidP="00ED5360">
      <w:pPr>
        <w:rPr>
          <w:b/>
          <w:color w:val="98C222"/>
          <w:sz w:val="24"/>
        </w:rPr>
      </w:pPr>
      <w:r>
        <w:rPr>
          <w:b/>
          <w:color w:val="98C222"/>
          <w:sz w:val="24"/>
        </w:rPr>
        <w:t xml:space="preserve">ADR BI </w:t>
      </w:r>
      <w:r w:rsidRPr="00D807A6">
        <w:rPr>
          <w:b/>
          <w:color w:val="98C222"/>
          <w:sz w:val="24"/>
        </w:rPr>
        <w:t>organised</w:t>
      </w:r>
      <w:r>
        <w:rPr>
          <w:b/>
          <w:color w:val="98C222"/>
          <w:sz w:val="24"/>
        </w:rPr>
        <w:t xml:space="preserve"> the 4</w:t>
      </w:r>
      <w:r w:rsidRPr="00CE60E7">
        <w:rPr>
          <w:b/>
          <w:color w:val="98C222"/>
          <w:sz w:val="24"/>
          <w:vertAlign w:val="superscript"/>
        </w:rPr>
        <w:t>th</w:t>
      </w:r>
      <w:r>
        <w:rPr>
          <w:b/>
          <w:color w:val="98C222"/>
          <w:sz w:val="24"/>
        </w:rPr>
        <w:t xml:space="preserve"> Stakeholders meeting</w:t>
      </w:r>
    </w:p>
    <w:p w14:paraId="4E0E53F0" w14:textId="77777777" w:rsidR="00CE60E7" w:rsidRDefault="00CE60E7" w:rsidP="00CE60E7">
      <w:pPr>
        <w:jc w:val="both"/>
        <w:rPr>
          <w:lang w:eastAsia="en-GB"/>
        </w:rPr>
      </w:pPr>
      <w:r>
        <w:rPr>
          <w:lang w:eastAsia="en-GB"/>
        </w:rPr>
        <w:t>On 25.11.2020, the Technical Assistance Department of the Bucharest-</w:t>
      </w:r>
      <w:proofErr w:type="spellStart"/>
      <w:r>
        <w:rPr>
          <w:lang w:eastAsia="en-GB"/>
        </w:rPr>
        <w:t>Ilfov</w:t>
      </w:r>
      <w:proofErr w:type="spellEnd"/>
      <w:r>
        <w:rPr>
          <w:lang w:eastAsia="en-GB"/>
        </w:rPr>
        <w:t xml:space="preserve"> Regional Development Agency organized the 4th stakeholder group meeting within the </w:t>
      </w:r>
      <w:proofErr w:type="spellStart"/>
      <w:r>
        <w:rPr>
          <w:lang w:eastAsia="en-GB"/>
        </w:rPr>
        <w:t>Invalis</w:t>
      </w:r>
      <w:proofErr w:type="spellEnd"/>
      <w:r>
        <w:rPr>
          <w:lang w:eastAsia="en-GB"/>
        </w:rPr>
        <w:t xml:space="preserve"> project, an event held online.</w:t>
      </w:r>
    </w:p>
    <w:p w14:paraId="16B6F0B0" w14:textId="77777777" w:rsidR="00CE60E7" w:rsidRDefault="00CE60E7" w:rsidP="00CE60E7">
      <w:pPr>
        <w:jc w:val="both"/>
        <w:rPr>
          <w:lang w:eastAsia="en-GB"/>
        </w:rPr>
      </w:pPr>
      <w:r>
        <w:rPr>
          <w:lang w:eastAsia="en-GB"/>
        </w:rPr>
        <w:t>This event aimed to address topics such as the state of implementation of the project, the progress of activities, studies and materials carried out in the last two semesters of implementation, namely the sustainability plan of the project and the risk assessment framework.</w:t>
      </w:r>
    </w:p>
    <w:p w14:paraId="7F568514" w14:textId="67B3C8A5" w:rsidR="00CE60E7" w:rsidRDefault="00CE60E7" w:rsidP="00CE60E7">
      <w:pPr>
        <w:jc w:val="both"/>
        <w:rPr>
          <w:lang w:eastAsia="en-GB"/>
        </w:rPr>
      </w:pPr>
      <w:r>
        <w:rPr>
          <w:noProof/>
          <w:lang w:val="el-GR" w:eastAsia="el-GR"/>
        </w:rPr>
        <w:drawing>
          <wp:inline distT="0" distB="0" distL="0" distR="0" wp14:anchorId="77256177" wp14:editId="0DC533FD">
            <wp:extent cx="2745740" cy="1546225"/>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5740" cy="1546225"/>
                    </a:xfrm>
                    <a:prstGeom prst="rect">
                      <a:avLst/>
                    </a:prstGeom>
                  </pic:spPr>
                </pic:pic>
              </a:graphicData>
            </a:graphic>
          </wp:inline>
        </w:drawing>
      </w:r>
    </w:p>
    <w:p w14:paraId="544BF71D" w14:textId="21E59374" w:rsidR="00ED5360" w:rsidRDefault="00CE60E7" w:rsidP="00CE60E7">
      <w:pPr>
        <w:jc w:val="both"/>
        <w:rPr>
          <w:lang w:eastAsia="en-GB"/>
        </w:rPr>
      </w:pPr>
      <w:r>
        <w:rPr>
          <w:lang w:eastAsia="en-GB"/>
        </w:rPr>
        <w:t>The second part of the seminar consisted of the presentation of two videos on the protection of two vulnerable species in the partner territory of Lombardy, Italy and the presentation of good practices identified at partnership level and in the annual European Week of Region and Cities event.</w:t>
      </w:r>
    </w:p>
    <w:p w14:paraId="07C9C248" w14:textId="77777777" w:rsidR="002E3DD4" w:rsidRDefault="002E3DD4" w:rsidP="00D579DD">
      <w:pPr>
        <w:jc w:val="both"/>
        <w:rPr>
          <w:lang w:eastAsia="en-GB"/>
        </w:rPr>
      </w:pPr>
    </w:p>
    <w:p w14:paraId="622EEF8A" w14:textId="77777777" w:rsidR="002E3DD4" w:rsidRPr="0037654A" w:rsidRDefault="002E3DD4" w:rsidP="00D579DD">
      <w:pPr>
        <w:jc w:val="both"/>
        <w:rPr>
          <w:lang w:val="en-US" w:eastAsia="en-GB"/>
        </w:rPr>
      </w:pPr>
    </w:p>
    <w:p w14:paraId="710929B3" w14:textId="35231F04" w:rsidR="007206D5" w:rsidRPr="007206D5" w:rsidRDefault="007206D5" w:rsidP="007206D5">
      <w:pPr>
        <w:spacing w:line="240" w:lineRule="auto"/>
        <w:jc w:val="both"/>
        <w:rPr>
          <w:b/>
          <w:color w:val="98C222"/>
          <w:sz w:val="24"/>
        </w:rPr>
      </w:pPr>
      <w:r>
        <w:rPr>
          <w:b/>
          <w:color w:val="98C222"/>
          <w:sz w:val="24"/>
          <w:lang w:val="el-GR"/>
        </w:rPr>
        <w:t>Ν</w:t>
      </w:r>
      <w:r w:rsidRPr="007206D5">
        <w:rPr>
          <w:b/>
          <w:color w:val="98C222"/>
          <w:sz w:val="24"/>
          <w:lang w:val="en-US"/>
        </w:rPr>
        <w:t>.</w:t>
      </w:r>
      <w:r>
        <w:rPr>
          <w:b/>
          <w:color w:val="98C222"/>
          <w:sz w:val="24"/>
          <w:lang w:val="el-GR"/>
        </w:rPr>
        <w:t>Ε</w:t>
      </w:r>
      <w:r w:rsidRPr="007206D5">
        <w:rPr>
          <w:b/>
          <w:color w:val="98C222"/>
          <w:sz w:val="24"/>
          <w:lang w:val="en-US"/>
        </w:rPr>
        <w:t>.</w:t>
      </w:r>
      <w:r w:rsidR="00113E94">
        <w:rPr>
          <w:b/>
          <w:color w:val="98C222"/>
          <w:sz w:val="24"/>
          <w:lang w:val="en-US"/>
        </w:rPr>
        <w:t>C.C.A organized the 4</w:t>
      </w:r>
      <w:r w:rsidR="00113E94" w:rsidRPr="00113E94">
        <w:rPr>
          <w:b/>
          <w:color w:val="98C222"/>
          <w:sz w:val="24"/>
          <w:vertAlign w:val="superscript"/>
          <w:lang w:val="en-US"/>
        </w:rPr>
        <w:t>th</w:t>
      </w:r>
      <w:r w:rsidR="00113E94">
        <w:rPr>
          <w:b/>
          <w:color w:val="98C222"/>
          <w:sz w:val="24"/>
          <w:lang w:val="en-US"/>
        </w:rPr>
        <w:t xml:space="preserve"> and 5</w:t>
      </w:r>
      <w:r w:rsidR="00113E94" w:rsidRPr="00113E94">
        <w:rPr>
          <w:b/>
          <w:color w:val="98C222"/>
          <w:sz w:val="24"/>
          <w:vertAlign w:val="superscript"/>
          <w:lang w:val="en-US"/>
        </w:rPr>
        <w:t>th</w:t>
      </w:r>
      <w:r w:rsidR="00113E94">
        <w:rPr>
          <w:b/>
          <w:color w:val="98C222"/>
          <w:sz w:val="24"/>
          <w:lang w:val="en-US"/>
        </w:rPr>
        <w:t xml:space="preserve"> Stakeholders meetings</w:t>
      </w:r>
    </w:p>
    <w:p w14:paraId="24107DEE" w14:textId="77777777" w:rsidR="00113E94" w:rsidRDefault="00113E94" w:rsidP="00113E94">
      <w:pPr>
        <w:jc w:val="both"/>
      </w:pPr>
      <w:r>
        <w:t xml:space="preserve">On the 31st of March 2021, NECCA organized the 5th Regional Stakeholders' Meeting in Greece. The meeting was held as on-line event and the stakeholders represented public authorities, management bodies of protected areas, universities/research </w:t>
      </w:r>
      <w:proofErr w:type="spellStart"/>
      <w:r>
        <w:t>centers</w:t>
      </w:r>
      <w:proofErr w:type="spellEnd"/>
      <w:r>
        <w:t xml:space="preserve">, environmental NGOs and hunters' and fishers' associations. The subject of the meeting was the implementation of the EU directives regarding IAS and the participants focused on the draft of a Joint Ministerial Decision for implementing the Regulation (EU) No. 1143/2014 on IAS in Greece. The meeting concluded by stressing that the JMD will only be the first step, providing the legislative framework for a series of measures and actions, with which the problem of IAS management in Greece will be addressed. </w:t>
      </w:r>
    </w:p>
    <w:p w14:paraId="6C91B6EA" w14:textId="36B5005F" w:rsidR="00113E94" w:rsidRDefault="00113E94" w:rsidP="00113E94">
      <w:pPr>
        <w:jc w:val="both"/>
      </w:pPr>
      <w:r>
        <w:rPr>
          <w:noProof/>
          <w:lang w:val="el-GR" w:eastAsia="el-GR"/>
        </w:rPr>
        <w:drawing>
          <wp:inline distT="0" distB="0" distL="0" distR="0" wp14:anchorId="58DC14C7" wp14:editId="7A81DBD5">
            <wp:extent cx="2745740" cy="154622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CA 5th REGIONAL STEAKHOLDERS MEETI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5740" cy="1546225"/>
                    </a:xfrm>
                    <a:prstGeom prst="rect">
                      <a:avLst/>
                    </a:prstGeom>
                  </pic:spPr>
                </pic:pic>
              </a:graphicData>
            </a:graphic>
          </wp:inline>
        </w:drawing>
      </w:r>
    </w:p>
    <w:p w14:paraId="7C091DE0" w14:textId="27BBD972" w:rsidR="00113E94" w:rsidRDefault="00113E94" w:rsidP="00113E94">
      <w:pPr>
        <w:jc w:val="both"/>
      </w:pPr>
      <w:r>
        <w:t>Also, on the 5th of February 2021 NECCA organized the 4th Regional Stakeholders' Meeting in Greece, the subject of which was the evaluation of the territories' and ecosystems' vulnerability to IAS. There was a general agreement on the need of raising public awareness on IAS, not only among common citizens but also including public authorities, since they often have a limited knowledge of the problem.</w:t>
      </w:r>
    </w:p>
    <w:p w14:paraId="78A6AB99" w14:textId="160F1981" w:rsidR="007206D5" w:rsidRDefault="00113E94" w:rsidP="007206D5">
      <w:pPr>
        <w:spacing w:line="240" w:lineRule="auto"/>
        <w:jc w:val="both"/>
        <w:rPr>
          <w:rFonts w:cstheme="minorHAnsi"/>
          <w:lang w:val="el-GR"/>
        </w:rPr>
      </w:pPr>
      <w:r>
        <w:rPr>
          <w:rFonts w:cstheme="minorHAnsi"/>
          <w:noProof/>
          <w:lang w:val="el-GR" w:eastAsia="el-GR"/>
        </w:rPr>
        <w:drawing>
          <wp:inline distT="0" distB="0" distL="0" distR="0" wp14:anchorId="5C522129" wp14:editId="359CC0A4">
            <wp:extent cx="2745740" cy="1954530"/>
            <wp:effectExtent l="0" t="0" r="0" b="762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CA 4th REGIONAL STEAKHOLDERS MEETIN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5740" cy="1954530"/>
                    </a:xfrm>
                    <a:prstGeom prst="rect">
                      <a:avLst/>
                    </a:prstGeom>
                  </pic:spPr>
                </pic:pic>
              </a:graphicData>
            </a:graphic>
          </wp:inline>
        </w:drawing>
      </w:r>
    </w:p>
    <w:p w14:paraId="2D11F5EF" w14:textId="28D32067" w:rsidR="007206D5" w:rsidRDefault="007206D5" w:rsidP="007206D5">
      <w:pPr>
        <w:pStyle w:val="Default"/>
        <w:jc w:val="both"/>
        <w:rPr>
          <w:rFonts w:asciiTheme="minorHAnsi" w:hAnsiTheme="minorHAnsi" w:cstheme="minorHAnsi"/>
          <w:b/>
        </w:rPr>
      </w:pPr>
    </w:p>
    <w:p w14:paraId="114A33B0" w14:textId="55CF2A02" w:rsidR="00ED5360" w:rsidRDefault="00113E94" w:rsidP="00D807A6">
      <w:pPr>
        <w:rPr>
          <w:b/>
          <w:color w:val="98C222"/>
          <w:sz w:val="24"/>
          <w:lang w:val="en-US"/>
        </w:rPr>
      </w:pPr>
      <w:r>
        <w:rPr>
          <w:b/>
          <w:color w:val="98C222"/>
          <w:sz w:val="24"/>
          <w:lang w:val="en-US"/>
        </w:rPr>
        <w:t>EXTREMADURA organized the 5</w:t>
      </w:r>
      <w:r w:rsidRPr="00113E94">
        <w:rPr>
          <w:b/>
          <w:color w:val="98C222"/>
          <w:sz w:val="24"/>
          <w:vertAlign w:val="superscript"/>
          <w:lang w:val="en-US"/>
        </w:rPr>
        <w:t>th</w:t>
      </w:r>
      <w:r>
        <w:rPr>
          <w:b/>
          <w:color w:val="98C222"/>
          <w:sz w:val="24"/>
          <w:lang w:val="en-US"/>
        </w:rPr>
        <w:t xml:space="preserve"> Stakeholders meeting</w:t>
      </w:r>
    </w:p>
    <w:p w14:paraId="512AEAF1" w14:textId="77777777" w:rsidR="00113E94" w:rsidRDefault="00113E94" w:rsidP="00113E94">
      <w:pPr>
        <w:jc w:val="both"/>
        <w:rPr>
          <w:noProof/>
          <w:lang w:val="en-US" w:eastAsia="el-GR"/>
        </w:rPr>
      </w:pPr>
      <w:r w:rsidRPr="00113E94">
        <w:rPr>
          <w:noProof/>
          <w:lang w:val="en-US" w:eastAsia="el-GR"/>
        </w:rPr>
        <w:t>On April 22, Earth Day, the V RSM of Invalis was held, where the subject of the transposition of European directives to the Spanish legislative framework and also to the regional scope of the rules and legislation relating to IAS was discussed. For this meeting we have representatives of the Valencian government, the Ministry for the ecological transition, and director of the public company of the Portuguese government IDEA, in addition to staff from the Extremadura Government.</w:t>
      </w:r>
    </w:p>
    <w:p w14:paraId="36740331" w14:textId="12346E1A" w:rsidR="002C7D52" w:rsidRPr="00113E94" w:rsidRDefault="002C7D52" w:rsidP="00113E94">
      <w:pPr>
        <w:jc w:val="both"/>
        <w:rPr>
          <w:noProof/>
          <w:lang w:val="en-US" w:eastAsia="el-GR"/>
        </w:rPr>
      </w:pPr>
      <w:r>
        <w:rPr>
          <w:noProof/>
          <w:lang w:val="el-GR" w:eastAsia="el-GR"/>
        </w:rPr>
        <w:drawing>
          <wp:inline distT="0" distB="0" distL="0" distR="0" wp14:anchorId="0070996A" wp14:editId="72484E35">
            <wp:extent cx="2745740" cy="1709420"/>
            <wp:effectExtent l="0" t="0" r="0" b="508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3008].jpg"/>
                    <pic:cNvPicPr/>
                  </pic:nvPicPr>
                  <pic:blipFill>
                    <a:blip r:embed="rId19">
                      <a:extLst>
                        <a:ext uri="{28A0092B-C50C-407E-A947-70E740481C1C}">
                          <a14:useLocalDpi xmlns:a14="http://schemas.microsoft.com/office/drawing/2010/main" val="0"/>
                        </a:ext>
                      </a:extLst>
                    </a:blip>
                    <a:stretch>
                      <a:fillRect/>
                    </a:stretch>
                  </pic:blipFill>
                  <pic:spPr>
                    <a:xfrm>
                      <a:off x="0" y="0"/>
                      <a:ext cx="2745740" cy="1709420"/>
                    </a:xfrm>
                    <a:prstGeom prst="rect">
                      <a:avLst/>
                    </a:prstGeom>
                  </pic:spPr>
                </pic:pic>
              </a:graphicData>
            </a:graphic>
          </wp:inline>
        </w:drawing>
      </w:r>
    </w:p>
    <w:p w14:paraId="1A728174" w14:textId="73B58155" w:rsidR="009A5F5A" w:rsidRDefault="00113E94" w:rsidP="00113E94">
      <w:pPr>
        <w:jc w:val="both"/>
        <w:rPr>
          <w:noProof/>
          <w:lang w:val="en-US" w:eastAsia="el-GR"/>
        </w:rPr>
      </w:pPr>
      <w:r w:rsidRPr="00113E94">
        <w:rPr>
          <w:noProof/>
          <w:lang w:val="en-US" w:eastAsia="el-GR"/>
        </w:rPr>
        <w:t>Although the topic is sometimes difficult to understand, the day was very enjoyable, where the participants (60 participants) understood and participated with their questions and dissertations on the topics that were presented.</w:t>
      </w:r>
    </w:p>
    <w:p w14:paraId="3809DD7C" w14:textId="635D12BB" w:rsidR="006D5A96" w:rsidRPr="00D807A6" w:rsidRDefault="00113E94" w:rsidP="00D807A6">
      <w:pPr>
        <w:rPr>
          <w:b/>
          <w:color w:val="98C222"/>
          <w:sz w:val="24"/>
        </w:rPr>
      </w:pPr>
      <w:r>
        <w:rPr>
          <w:b/>
          <w:color w:val="98C222"/>
          <w:sz w:val="24"/>
        </w:rPr>
        <w:t>EXTREMADURA organised meeting</w:t>
      </w:r>
      <w:r w:rsidR="002C7D52">
        <w:rPr>
          <w:b/>
          <w:color w:val="98C222"/>
          <w:sz w:val="24"/>
        </w:rPr>
        <w:t xml:space="preserve"> with coordinators with the agents of the natural environment</w:t>
      </w:r>
    </w:p>
    <w:p w14:paraId="74320D45" w14:textId="77777777" w:rsidR="002C7D52" w:rsidRDefault="002C7D52" w:rsidP="002C7D52">
      <w:pPr>
        <w:jc w:val="both"/>
        <w:rPr>
          <w:lang w:val="en-US"/>
        </w:rPr>
      </w:pPr>
      <w:r w:rsidRPr="002C7D52">
        <w:rPr>
          <w:lang w:val="en-US"/>
        </w:rPr>
        <w:t xml:space="preserve">In January, a meeting was held with the Coordinators of the Agents of the Natural Environment of Extremadura. To give a boost to the collaboration between this body of the Extremadura administration with the </w:t>
      </w:r>
      <w:proofErr w:type="spellStart"/>
      <w:r w:rsidRPr="002C7D52">
        <w:rPr>
          <w:lang w:val="en-US"/>
        </w:rPr>
        <w:t>Interreg</w:t>
      </w:r>
      <w:proofErr w:type="spellEnd"/>
      <w:r w:rsidRPr="002C7D52">
        <w:rPr>
          <w:lang w:val="en-US"/>
        </w:rPr>
        <w:t xml:space="preserve"> Europe </w:t>
      </w:r>
      <w:proofErr w:type="spellStart"/>
      <w:r w:rsidRPr="002C7D52">
        <w:rPr>
          <w:lang w:val="en-US"/>
        </w:rPr>
        <w:t>Invalis</w:t>
      </w:r>
      <w:proofErr w:type="spellEnd"/>
      <w:r w:rsidRPr="002C7D52">
        <w:rPr>
          <w:lang w:val="en-US"/>
        </w:rPr>
        <w:t xml:space="preserve"> project and the existing alert network. The agents of the natural environment are an important part of the control of the species, both in species conservation tasks and in invasive alien species control tasks. With this meeting, cooperation is reinforced and their opinions are taken into consideration in relation to the actions to be carried out with the IAS. In addition to their active participation in </w:t>
      </w:r>
      <w:proofErr w:type="spellStart"/>
      <w:r w:rsidRPr="002C7D52">
        <w:rPr>
          <w:lang w:val="en-US"/>
        </w:rPr>
        <w:t>Invalis</w:t>
      </w:r>
      <w:proofErr w:type="spellEnd"/>
      <w:r w:rsidRPr="002C7D52">
        <w:rPr>
          <w:lang w:val="en-US"/>
        </w:rPr>
        <w:t xml:space="preserve"> meetings, their participation makes knowledge and collaboration with the agricultural and livestock sector more accessible in which they carry out their daily activity.</w:t>
      </w:r>
    </w:p>
    <w:p w14:paraId="5AED44FB" w14:textId="4A202216" w:rsidR="002C7D52" w:rsidRPr="002C7D52" w:rsidRDefault="002C7D52" w:rsidP="002C7D52">
      <w:pPr>
        <w:jc w:val="both"/>
        <w:rPr>
          <w:lang w:val="en-US"/>
        </w:rPr>
      </w:pPr>
      <w:r>
        <w:rPr>
          <w:noProof/>
          <w:lang w:val="el-GR" w:eastAsia="el-GR"/>
        </w:rPr>
        <w:drawing>
          <wp:inline distT="0" distB="0" distL="0" distR="0" wp14:anchorId="4DC885FA" wp14:editId="4A1A1725">
            <wp:extent cx="2745740" cy="1776095"/>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63009].jpg"/>
                    <pic:cNvPicPr/>
                  </pic:nvPicPr>
                  <pic:blipFill>
                    <a:blip r:embed="rId20">
                      <a:extLst>
                        <a:ext uri="{28A0092B-C50C-407E-A947-70E740481C1C}">
                          <a14:useLocalDpi xmlns:a14="http://schemas.microsoft.com/office/drawing/2010/main" val="0"/>
                        </a:ext>
                      </a:extLst>
                    </a:blip>
                    <a:stretch>
                      <a:fillRect/>
                    </a:stretch>
                  </pic:blipFill>
                  <pic:spPr>
                    <a:xfrm>
                      <a:off x="0" y="0"/>
                      <a:ext cx="2745740" cy="1776095"/>
                    </a:xfrm>
                    <a:prstGeom prst="rect">
                      <a:avLst/>
                    </a:prstGeom>
                  </pic:spPr>
                </pic:pic>
              </a:graphicData>
            </a:graphic>
          </wp:inline>
        </w:drawing>
      </w:r>
    </w:p>
    <w:p w14:paraId="5215FA7F" w14:textId="436FF58C" w:rsidR="00D13B8F" w:rsidRDefault="002C7D52" w:rsidP="002C7D52">
      <w:pPr>
        <w:jc w:val="both"/>
        <w:rPr>
          <w:lang w:val="en-US"/>
        </w:rPr>
      </w:pPr>
      <w:r w:rsidRPr="002C7D52">
        <w:rPr>
          <w:lang w:val="en-US"/>
        </w:rPr>
        <w:t>Agreements are reached to update the alert network, the use of new technologies to pass the information on the presence or absence of EEI in the work areas and be in direct contact, which enables greater success in the planned actions b</w:t>
      </w:r>
      <w:r>
        <w:rPr>
          <w:lang w:val="en-US"/>
        </w:rPr>
        <w:t>y optimizing existing resources</w:t>
      </w:r>
      <w:r w:rsidR="006D5A96">
        <w:rPr>
          <w:lang w:val="en-US"/>
        </w:rPr>
        <w:t xml:space="preserve">. </w:t>
      </w:r>
    </w:p>
    <w:p w14:paraId="65F6D363" w14:textId="46622786" w:rsidR="002C7D52" w:rsidRDefault="002C7D52" w:rsidP="002C7D52">
      <w:pPr>
        <w:jc w:val="both"/>
        <w:rPr>
          <w:lang w:val="en-US"/>
        </w:rPr>
      </w:pPr>
      <w:r>
        <w:rPr>
          <w:noProof/>
          <w:lang w:val="el-GR" w:eastAsia="el-GR"/>
        </w:rPr>
        <w:drawing>
          <wp:inline distT="0" distB="0" distL="0" distR="0" wp14:anchorId="3E9320B6" wp14:editId="0ECD7CCE">
            <wp:extent cx="2745740" cy="1563370"/>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630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5740" cy="1563370"/>
                    </a:xfrm>
                    <a:prstGeom prst="rect">
                      <a:avLst/>
                    </a:prstGeom>
                  </pic:spPr>
                </pic:pic>
              </a:graphicData>
            </a:graphic>
          </wp:inline>
        </w:drawing>
      </w:r>
    </w:p>
    <w:p w14:paraId="778CFEAD" w14:textId="392BE390" w:rsidR="009A5F5A" w:rsidRDefault="009A5F5A" w:rsidP="00D13B8F">
      <w:pPr>
        <w:jc w:val="both"/>
        <w:rPr>
          <w:lang w:val="en-US"/>
        </w:rPr>
      </w:pPr>
    </w:p>
    <w:p w14:paraId="17791DBE" w14:textId="77777777" w:rsidR="00857E89" w:rsidRDefault="00857E89" w:rsidP="00310226">
      <w:pPr>
        <w:rPr>
          <w:b/>
          <w:color w:val="98C222"/>
          <w:sz w:val="24"/>
        </w:rPr>
      </w:pPr>
      <w:r w:rsidRPr="00857E89">
        <w:rPr>
          <w:b/>
          <w:color w:val="98C222"/>
          <w:sz w:val="24"/>
        </w:rPr>
        <w:t>20 years of the Insect Conservatory Observatory: continuation of IAS management actions</w:t>
      </w:r>
    </w:p>
    <w:p w14:paraId="114E9884" w14:textId="77777777" w:rsidR="00857E89" w:rsidRDefault="00857E89" w:rsidP="00FE52C8">
      <w:pPr>
        <w:jc w:val="both"/>
      </w:pPr>
      <w:r>
        <w:t xml:space="preserve">The online event "OCIC turns 20" allowed the OEC, for 10 weeks, to address various topics including IAS through the OCIC Facebook page, to which 695 people subscribe. The INVALIS project was presented there as well as the ALIEM project, in particular in the conference to launch the animation on January 28, 2021: </w:t>
      </w:r>
    </w:p>
    <w:p w14:paraId="0F3DBAED" w14:textId="5B732422" w:rsidR="00857E89" w:rsidRDefault="00857E89" w:rsidP="00857E89">
      <w:r>
        <w:t xml:space="preserve"> </w:t>
      </w:r>
      <w:r>
        <w:rPr>
          <w:noProof/>
          <w:lang w:val="el-GR" w:eastAsia="el-GR"/>
        </w:rPr>
        <w:drawing>
          <wp:inline distT="0" distB="0" distL="0" distR="0" wp14:anchorId="446C66C2" wp14:editId="3D17BA73">
            <wp:extent cx="3075126" cy="2838734"/>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9038" cy="2842346"/>
                    </a:xfrm>
                    <a:prstGeom prst="rect">
                      <a:avLst/>
                    </a:prstGeom>
                    <a:noFill/>
                  </pic:spPr>
                </pic:pic>
              </a:graphicData>
            </a:graphic>
          </wp:inline>
        </w:drawing>
      </w:r>
    </w:p>
    <w:p w14:paraId="70792E66" w14:textId="2CBEBA1C" w:rsidR="00857E89" w:rsidRDefault="00857E89" w:rsidP="00857E89">
      <w:pPr>
        <w:jc w:val="both"/>
      </w:pPr>
      <w:r>
        <w:t xml:space="preserve">3 weeks were devoted to the issue of IAS, with dedicated conferences posted online every Tuesday at 6 pm: March 9 (theme "species introductions"), March 16 (theme "the tiger mosquito, </w:t>
      </w:r>
      <w:proofErr w:type="spellStart"/>
      <w:r>
        <w:t>Aedes</w:t>
      </w:r>
      <w:proofErr w:type="spellEnd"/>
      <w:r>
        <w:t xml:space="preserve"> </w:t>
      </w:r>
      <w:proofErr w:type="spellStart"/>
      <w:r>
        <w:t>albopictus</w:t>
      </w:r>
      <w:proofErr w:type="spellEnd"/>
      <w:r>
        <w:t xml:space="preserve">") and March 23 (theme "the Asian hornet, Vespa </w:t>
      </w:r>
      <w:proofErr w:type="spellStart"/>
      <w:r>
        <w:t>velutina</w:t>
      </w:r>
      <w:proofErr w:type="spellEnd"/>
      <w:r>
        <w:t xml:space="preserve"> </w:t>
      </w:r>
      <w:proofErr w:type="spellStart"/>
      <w:r>
        <w:t>nigrothorax</w:t>
      </w:r>
      <w:proofErr w:type="spellEnd"/>
      <w:r>
        <w:t>"). On the occasion of this event, stakeholders were particularly made aware with a dedicated awareness day on March 18 and 23, where these conferences were broadcast as a focal point for discussion.</w:t>
      </w:r>
    </w:p>
    <w:p w14:paraId="1424DC09" w14:textId="56CB2894" w:rsidR="00D807A6" w:rsidRPr="00AE79CF" w:rsidRDefault="00857E89" w:rsidP="00D807A6">
      <w:pPr>
        <w:pStyle w:val="Default"/>
        <w:jc w:val="both"/>
        <w:rPr>
          <w:rFonts w:asciiTheme="minorHAnsi" w:hAnsiTheme="minorHAnsi" w:cstheme="minorHAnsi"/>
          <w:sz w:val="22"/>
          <w:szCs w:val="22"/>
        </w:rPr>
      </w:pPr>
      <w:r w:rsidRPr="00857E89">
        <w:rPr>
          <w:rFonts w:asciiTheme="minorHAnsi" w:hAnsiTheme="minorHAnsi" w:cstheme="minorBidi"/>
          <w:b/>
          <w:color w:val="98C222"/>
          <w:sz w:val="22"/>
          <w:szCs w:val="22"/>
          <w:lang w:val="en-GB"/>
        </w:rPr>
        <w:t>GOOD PRACTICES in Greece</w:t>
      </w:r>
    </w:p>
    <w:p w14:paraId="149F0D15" w14:textId="2F0B6A03" w:rsidR="000B0A30" w:rsidRDefault="00857E89" w:rsidP="00D807A6">
      <w:pPr>
        <w:pStyle w:val="Default"/>
        <w:jc w:val="both"/>
        <w:rPr>
          <w:rFonts w:asciiTheme="minorHAnsi" w:hAnsiTheme="minorHAnsi" w:cstheme="minorHAnsi"/>
          <w:sz w:val="22"/>
          <w:szCs w:val="22"/>
        </w:rPr>
      </w:pPr>
      <w:r w:rsidRPr="00857E89">
        <w:rPr>
          <w:rFonts w:asciiTheme="minorHAnsi" w:hAnsiTheme="minorHAnsi" w:cstheme="minorHAnsi"/>
          <w:sz w:val="22"/>
          <w:szCs w:val="22"/>
        </w:rPr>
        <w:t xml:space="preserve">On December 2020, NECCA published “A Guide to the Alien Plants of Greece” with reference to the NATURA 2000 protected areas network, a valuable edition about the alien plants of Greece, accompanied by the web-based platform www.alienplants.gr The creation of a relational database – web platform for the alien plants of Greece is a pioneering project that happens for the first time in our country, assigned to the University of </w:t>
      </w:r>
      <w:proofErr w:type="spellStart"/>
      <w:r w:rsidRPr="00857E89">
        <w:rPr>
          <w:rFonts w:asciiTheme="minorHAnsi" w:hAnsiTheme="minorHAnsi" w:cstheme="minorHAnsi"/>
          <w:sz w:val="22"/>
          <w:szCs w:val="22"/>
        </w:rPr>
        <w:t>Patras</w:t>
      </w:r>
      <w:proofErr w:type="spellEnd"/>
      <w:r w:rsidRPr="00857E89">
        <w:rPr>
          <w:rFonts w:asciiTheme="minorHAnsi" w:hAnsiTheme="minorHAnsi" w:cstheme="minorHAnsi"/>
          <w:sz w:val="22"/>
          <w:szCs w:val="22"/>
        </w:rPr>
        <w:t xml:space="preserve">, Department of Biology, funded by and delivered to NECCA. On the web platform the user can find the checklist of alien plants of Greece, search the database through the mentioned categorizations and the functional and ecological characteristics of plant taxa (including families, floral, origin, etc.), see the data through dynamic graphical presentations and statistical reports, etc. On the 12th of December 2020, Professor P. </w:t>
      </w:r>
      <w:proofErr w:type="spellStart"/>
      <w:r w:rsidRPr="00857E89">
        <w:rPr>
          <w:rFonts w:asciiTheme="minorHAnsi" w:hAnsiTheme="minorHAnsi" w:cstheme="minorHAnsi"/>
          <w:sz w:val="22"/>
          <w:szCs w:val="22"/>
        </w:rPr>
        <w:t>Dimopoulos</w:t>
      </w:r>
      <w:proofErr w:type="spellEnd"/>
      <w:r w:rsidRPr="00857E89">
        <w:rPr>
          <w:rFonts w:asciiTheme="minorHAnsi" w:hAnsiTheme="minorHAnsi" w:cstheme="minorHAnsi"/>
          <w:sz w:val="22"/>
          <w:szCs w:val="22"/>
        </w:rPr>
        <w:t>, one of the leading authors, presented both “A Guide to Alien Plants of Greece” and www.alienplants.gr on The Hellenic Broadcasting Corporation (ERT).</w:t>
      </w:r>
    </w:p>
    <w:p w14:paraId="4AE097C6" w14:textId="09CAD2A9" w:rsidR="00857E89" w:rsidRPr="0037654A" w:rsidRDefault="00857E89" w:rsidP="00D807A6">
      <w:pPr>
        <w:pStyle w:val="Default"/>
        <w:jc w:val="both"/>
        <w:rPr>
          <w:rFonts w:asciiTheme="minorHAnsi" w:hAnsiTheme="minorHAnsi" w:cstheme="minorHAnsi"/>
          <w:sz w:val="22"/>
          <w:szCs w:val="22"/>
        </w:rPr>
      </w:pPr>
      <w:r>
        <w:rPr>
          <w:rFonts w:asciiTheme="minorHAnsi" w:hAnsiTheme="minorHAnsi" w:cstheme="minorHAnsi"/>
          <w:noProof/>
          <w:sz w:val="22"/>
          <w:szCs w:val="22"/>
          <w:lang w:val="el-GR" w:eastAsia="el-GR"/>
        </w:rPr>
        <w:drawing>
          <wp:inline distT="0" distB="0" distL="0" distR="0" wp14:anchorId="450047BB" wp14:editId="77CBCF37">
            <wp:extent cx="2745740" cy="3977640"/>
            <wp:effectExtent l="0" t="0" r="0" b="381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GUIDE TO ALIEN PLANTS OF GREEC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5740" cy="3977640"/>
                    </a:xfrm>
                    <a:prstGeom prst="rect">
                      <a:avLst/>
                    </a:prstGeom>
                  </pic:spPr>
                </pic:pic>
              </a:graphicData>
            </a:graphic>
          </wp:inline>
        </w:drawing>
      </w:r>
    </w:p>
    <w:p w14:paraId="748FEB21" w14:textId="58051365" w:rsidR="00C24932" w:rsidRDefault="00857E89" w:rsidP="00C24932">
      <w:pPr>
        <w:rPr>
          <w:b/>
          <w:lang w:eastAsia="en-GB"/>
        </w:rPr>
      </w:pPr>
      <w:r w:rsidRPr="00857E89">
        <w:rPr>
          <w:b/>
          <w:color w:val="98C222"/>
          <w:sz w:val="24"/>
        </w:rPr>
        <w:t>Beekeepers concerned by the issue of IAS</w:t>
      </w:r>
    </w:p>
    <w:p w14:paraId="3B92F5D6" w14:textId="77777777" w:rsidR="00857E89" w:rsidRDefault="00857E89" w:rsidP="00857E89">
      <w:pPr>
        <w:jc w:val="both"/>
        <w:rPr>
          <w:lang w:eastAsia="en-GB"/>
        </w:rPr>
      </w:pPr>
      <w:r>
        <w:rPr>
          <w:lang w:eastAsia="en-GB"/>
        </w:rPr>
        <w:t>In Corsica, a Beekeeping Scientific and Technical Committee (CSTA) was set up at the end of 2020, and held several meetings in 2021.</w:t>
      </w:r>
    </w:p>
    <w:p w14:paraId="31834D13" w14:textId="77777777" w:rsidR="00857E89" w:rsidRDefault="00857E89" w:rsidP="00857E89">
      <w:pPr>
        <w:jc w:val="both"/>
        <w:rPr>
          <w:lang w:eastAsia="en-GB"/>
        </w:rPr>
      </w:pPr>
      <w:r>
        <w:rPr>
          <w:lang w:eastAsia="en-GB"/>
        </w:rPr>
        <w:t>The issue of IAS was regularly discussed there, in particular during the working groups of Februarys 9 and 16 (5 actors) and the plenary meeting of the CSTA (February 24 - 14 actors).</w:t>
      </w:r>
    </w:p>
    <w:p w14:paraId="2B4F8708" w14:textId="3985A7DE" w:rsidR="00857E89" w:rsidRDefault="00857E89" w:rsidP="00857E89">
      <w:pPr>
        <w:rPr>
          <w:b/>
          <w:color w:val="98C222"/>
          <w:sz w:val="24"/>
        </w:rPr>
      </w:pPr>
      <w:r w:rsidRPr="00857E89">
        <w:rPr>
          <w:lang w:val="en-US" w:eastAsia="en-GB"/>
        </w:rPr>
        <w:t xml:space="preserve"> </w:t>
      </w:r>
      <w:r w:rsidRPr="00857E89">
        <w:rPr>
          <w:b/>
          <w:color w:val="98C222"/>
          <w:sz w:val="24"/>
        </w:rPr>
        <w:t>3rd PARTY EVENT PARTICIPATION, NECCA, Greece</w:t>
      </w:r>
    </w:p>
    <w:p w14:paraId="0DD9BBEF" w14:textId="52A3D8E6" w:rsidR="00857E89" w:rsidRDefault="00857E89" w:rsidP="00857E89">
      <w:pPr>
        <w:rPr>
          <w:b/>
          <w:color w:val="98C222"/>
          <w:sz w:val="24"/>
        </w:rPr>
      </w:pPr>
      <w:r>
        <w:rPr>
          <w:b/>
          <w:noProof/>
          <w:color w:val="98C222"/>
          <w:sz w:val="24"/>
          <w:lang w:val="el-GR" w:eastAsia="el-GR"/>
        </w:rPr>
        <w:drawing>
          <wp:inline distT="0" distB="0" distL="0" distR="0" wp14:anchorId="72C4E138" wp14:editId="2466B30E">
            <wp:extent cx="2745740" cy="1463040"/>
            <wp:effectExtent l="0" t="0" r="0" b="381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CA 3rd PARTY EVENT PARTICIPATI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5740" cy="1463040"/>
                    </a:xfrm>
                    <a:prstGeom prst="rect">
                      <a:avLst/>
                    </a:prstGeom>
                  </pic:spPr>
                </pic:pic>
              </a:graphicData>
            </a:graphic>
          </wp:inline>
        </w:drawing>
      </w:r>
    </w:p>
    <w:p w14:paraId="5785C07F" w14:textId="422951F3" w:rsidR="00857E89" w:rsidRDefault="00857E89" w:rsidP="00FE52C8">
      <w:pPr>
        <w:jc w:val="both"/>
        <w:rPr>
          <w:lang w:eastAsia="en-GB"/>
        </w:rPr>
      </w:pPr>
      <w:r w:rsidRPr="00857E89">
        <w:rPr>
          <w:lang w:eastAsia="en-GB"/>
        </w:rPr>
        <w:t>On the 14th and 15th of December 2020, the Physical Oceanography Research Group at the University of Malta and Italian National Institute of Oceanography and Experimental Geophysics (OGS), organized an on-line workshop with the title “Designing the future system of observing systems to assess and address environmental threats to the Mediterranean marine ecosystem – State of the art, needs and future direction”. NECCA was invited to participate in the event as the lead partner in the INVALIS project, since invasive alien species are recognized as one of the main threats to the Mediterranean ecosystems. Our agency accepted the invitation as an opportunity to communicate and disseminate the objectives of the project, as well as contributing to the success of the SHAREMED project</w:t>
      </w:r>
      <w:r w:rsidR="00FE52C8">
        <w:rPr>
          <w:lang w:eastAsia="en-GB"/>
        </w:rPr>
        <w:t>.</w:t>
      </w:r>
    </w:p>
    <w:p w14:paraId="3826B4E7" w14:textId="77777777" w:rsidR="00FE52C8" w:rsidRDefault="00FE52C8" w:rsidP="00FE52C8">
      <w:pPr>
        <w:jc w:val="both"/>
        <w:rPr>
          <w:b/>
          <w:color w:val="98C222"/>
          <w:sz w:val="24"/>
        </w:rPr>
      </w:pPr>
      <w:r w:rsidRPr="00FE52C8">
        <w:rPr>
          <w:b/>
          <w:color w:val="98C222"/>
          <w:sz w:val="24"/>
        </w:rPr>
        <w:t>Corsica facing the invasion of blue crabs</w:t>
      </w:r>
    </w:p>
    <w:p w14:paraId="4A44C77F" w14:textId="4DCCCC7E" w:rsidR="00FE52C8" w:rsidRDefault="00F76FF1" w:rsidP="00FE52C8">
      <w:pPr>
        <w:jc w:val="both"/>
        <w:rPr>
          <w:lang w:eastAsia="en-GB"/>
        </w:rPr>
      </w:pPr>
      <w:r>
        <w:rPr>
          <w:noProof/>
          <w:lang w:val="el-GR" w:eastAsia="el-GR"/>
        </w:rPr>
        <w:drawing>
          <wp:anchor distT="0" distB="0" distL="114300" distR="114300" simplePos="0" relativeHeight="251658240" behindDoc="0" locked="0" layoutInCell="1" allowOverlap="1" wp14:anchorId="794B40FC" wp14:editId="576A1AAA">
            <wp:simplePos x="0" y="0"/>
            <wp:positionH relativeFrom="column">
              <wp:posOffset>-2540</wp:posOffset>
            </wp:positionH>
            <wp:positionV relativeFrom="paragraph">
              <wp:posOffset>1576070</wp:posOffset>
            </wp:positionV>
            <wp:extent cx="2783840" cy="1391920"/>
            <wp:effectExtent l="0" t="0" r="0" b="0"/>
            <wp:wrapSquare wrapText="bothSides"/>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3840" cy="139192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FE52C8" w:rsidRPr="00FE52C8">
        <w:rPr>
          <w:lang w:eastAsia="en-GB"/>
        </w:rPr>
        <w:t>Callinectes</w:t>
      </w:r>
      <w:proofErr w:type="spellEnd"/>
      <w:r w:rsidR="00FE52C8" w:rsidRPr="00FE52C8">
        <w:rPr>
          <w:lang w:eastAsia="en-GB"/>
        </w:rPr>
        <w:t xml:space="preserve"> </w:t>
      </w:r>
      <w:proofErr w:type="spellStart"/>
      <w:r w:rsidR="00FE52C8" w:rsidRPr="00FE52C8">
        <w:rPr>
          <w:lang w:eastAsia="en-GB"/>
        </w:rPr>
        <w:t>sapidus</w:t>
      </w:r>
      <w:proofErr w:type="spellEnd"/>
      <w:r w:rsidR="00FE52C8" w:rsidRPr="00FE52C8">
        <w:rPr>
          <w:lang w:eastAsia="en-GB"/>
        </w:rPr>
        <w:t>, more commonly known as blue crab, is a real plague for fishermen in lagoons in the Mediterranean. In Corsica, its presence worries professionals and scientists. It was officially sighted on the island for the first time in 2014, but some fishermen claim to have observed it as early as 2010 in the Eastern Plain.</w:t>
      </w:r>
    </w:p>
    <w:p w14:paraId="3A62AF99" w14:textId="0056579F" w:rsidR="00F76FF1" w:rsidRDefault="00F76FF1" w:rsidP="00FE52C8">
      <w:pPr>
        <w:jc w:val="both"/>
        <w:rPr>
          <w:lang w:eastAsia="en-GB"/>
        </w:rPr>
      </w:pPr>
    </w:p>
    <w:p w14:paraId="5319867C" w14:textId="757F9421" w:rsidR="00FE52C8" w:rsidRDefault="00FE52C8" w:rsidP="00FE52C8">
      <w:pPr>
        <w:jc w:val="both"/>
        <w:rPr>
          <w:lang w:eastAsia="en-GB"/>
        </w:rPr>
      </w:pPr>
      <w:r>
        <w:rPr>
          <w:lang w:eastAsia="en-GB"/>
        </w:rPr>
        <w:t>The Corsican Environmental Office (OEC) has organized itself in recent years to study the presence of the species on the island with the aim of establishing a management policy.</w:t>
      </w:r>
    </w:p>
    <w:p w14:paraId="563DFE7E" w14:textId="44CDEB78" w:rsidR="00C24932" w:rsidRPr="00F76FF1" w:rsidRDefault="00FE52C8" w:rsidP="00857E89">
      <w:pPr>
        <w:jc w:val="both"/>
        <w:rPr>
          <w:b/>
          <w:lang w:eastAsia="en-GB"/>
        </w:rPr>
      </w:pPr>
      <w:r>
        <w:rPr>
          <w:lang w:eastAsia="en-GB"/>
        </w:rPr>
        <w:t xml:space="preserve">Marie </w:t>
      </w:r>
      <w:proofErr w:type="spellStart"/>
      <w:r>
        <w:rPr>
          <w:lang w:eastAsia="en-GB"/>
        </w:rPr>
        <w:t>Garrido</w:t>
      </w:r>
      <w:proofErr w:type="spellEnd"/>
      <w:r>
        <w:rPr>
          <w:lang w:eastAsia="en-GB"/>
        </w:rPr>
        <w:t xml:space="preserve">, head of the mission for the Corsica region within the OEC explains that the region must take the lead in order to be able to control the proliferation of the species before it does too much damage on the island. Between 2014 and 2018, it was observed that the blue crab had a stable number of individuals but that its range of movement was expanding. It is between 2019 and 2020 that populations really exploded.  The most worrying fact is the presence of grained females in the pond of </w:t>
      </w:r>
      <w:proofErr w:type="spellStart"/>
      <w:r>
        <w:rPr>
          <w:lang w:eastAsia="en-GB"/>
        </w:rPr>
        <w:t>Palu</w:t>
      </w:r>
      <w:proofErr w:type="spellEnd"/>
      <w:r>
        <w:rPr>
          <w:lang w:eastAsia="en-GB"/>
        </w:rPr>
        <w:t>.</w:t>
      </w:r>
    </w:p>
    <w:p w14:paraId="46B7AC30" w14:textId="77777777" w:rsidR="00D117E1" w:rsidRDefault="00D117E1" w:rsidP="00D117E1">
      <w:pPr>
        <w:jc w:val="both"/>
        <w:rPr>
          <w:b/>
          <w:color w:val="98C222"/>
          <w:sz w:val="24"/>
        </w:rPr>
      </w:pPr>
      <w:r w:rsidRPr="00D117E1">
        <w:rPr>
          <w:b/>
          <w:color w:val="98C222"/>
          <w:sz w:val="24"/>
        </w:rPr>
        <w:t>INFODAYS in Greece</w:t>
      </w:r>
    </w:p>
    <w:p w14:paraId="30802F3B" w14:textId="6F6347F5" w:rsidR="00D117E1" w:rsidRDefault="00D117E1" w:rsidP="00D117E1">
      <w:pPr>
        <w:jc w:val="both"/>
        <w:rPr>
          <w:b/>
          <w:color w:val="98C222"/>
          <w:sz w:val="24"/>
        </w:rPr>
      </w:pPr>
      <w:r>
        <w:rPr>
          <w:b/>
          <w:noProof/>
          <w:color w:val="98C222"/>
          <w:sz w:val="24"/>
          <w:lang w:val="el-GR" w:eastAsia="el-GR"/>
        </w:rPr>
        <w:drawing>
          <wp:inline distT="0" distB="0" distL="0" distR="0" wp14:anchorId="4ECC72FF" wp14:editId="56109579">
            <wp:extent cx="2745740" cy="1464310"/>
            <wp:effectExtent l="0" t="0" r="0" b="254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 DAY NECCA and UNIVERSITY OF WEST ATTIC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5740" cy="1464310"/>
                    </a:xfrm>
                    <a:prstGeom prst="rect">
                      <a:avLst/>
                    </a:prstGeom>
                  </pic:spPr>
                </pic:pic>
              </a:graphicData>
            </a:graphic>
          </wp:inline>
        </w:drawing>
      </w:r>
    </w:p>
    <w:p w14:paraId="55432723" w14:textId="77777777" w:rsidR="00D117E1" w:rsidRDefault="00D117E1" w:rsidP="00D117E1">
      <w:pPr>
        <w:jc w:val="both"/>
        <w:rPr>
          <w:lang w:eastAsia="en-GB"/>
        </w:rPr>
      </w:pPr>
      <w:r w:rsidRPr="00D117E1">
        <w:rPr>
          <w:lang w:eastAsia="en-GB"/>
        </w:rPr>
        <w:t xml:space="preserve">From December 2020 to April 2021, NECCA organized three on-line information days for the INVALIS project. In cooperation with the University of West Attica (11.12.2020), Agricultural University of Athens (05.04.2021) and University of the Aegean (20.04.2021) NECCA presented to the scientific community all the information about the project, its progress, outcomes and the lessons learnt up to now through the exchange of experience at European and national level. </w:t>
      </w:r>
    </w:p>
    <w:p w14:paraId="3DE4208F" w14:textId="28BDA009" w:rsidR="00D117E1" w:rsidRDefault="00D117E1" w:rsidP="00D117E1">
      <w:pPr>
        <w:jc w:val="both"/>
        <w:rPr>
          <w:lang w:eastAsia="en-GB"/>
        </w:rPr>
      </w:pPr>
      <w:r>
        <w:rPr>
          <w:noProof/>
          <w:lang w:val="el-GR" w:eastAsia="el-GR"/>
        </w:rPr>
        <w:drawing>
          <wp:inline distT="0" distB="0" distL="0" distR="0" wp14:anchorId="0DB13BBC" wp14:editId="6EA3FBE2">
            <wp:extent cx="2745740" cy="1803400"/>
            <wp:effectExtent l="0" t="0" r="0" b="635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DAY NECCA and AGRICULTURAL UNIVERSITY OF ATHEN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5740" cy="1803400"/>
                    </a:xfrm>
                    <a:prstGeom prst="rect">
                      <a:avLst/>
                    </a:prstGeom>
                  </pic:spPr>
                </pic:pic>
              </a:graphicData>
            </a:graphic>
          </wp:inline>
        </w:drawing>
      </w:r>
    </w:p>
    <w:p w14:paraId="6C7BCAF7" w14:textId="11EF95AA" w:rsidR="00D117E1" w:rsidRDefault="00D117E1" w:rsidP="00D117E1">
      <w:pPr>
        <w:jc w:val="both"/>
        <w:rPr>
          <w:lang w:eastAsia="en-GB"/>
        </w:rPr>
      </w:pPr>
      <w:r w:rsidRPr="00D117E1">
        <w:rPr>
          <w:lang w:eastAsia="en-GB"/>
        </w:rPr>
        <w:t>The event closed with a fruitful discussion on possible management policies, the role that the scientific community can play in raising public awareness, the emerging conflicts of interest and the necessary legal framework for IAS management, etc. All the participants of the information days were encouraged in taking part in project activities.</w:t>
      </w:r>
    </w:p>
    <w:p w14:paraId="437FE850" w14:textId="2AB3BE50" w:rsidR="00D117E1" w:rsidRDefault="00D117E1" w:rsidP="00D117E1">
      <w:pPr>
        <w:jc w:val="both"/>
        <w:rPr>
          <w:lang w:eastAsia="en-GB"/>
        </w:rPr>
      </w:pPr>
      <w:r>
        <w:rPr>
          <w:noProof/>
          <w:lang w:val="el-GR" w:eastAsia="el-GR"/>
        </w:rPr>
        <w:drawing>
          <wp:inline distT="0" distB="0" distL="0" distR="0" wp14:anchorId="4C98CF90" wp14:editId="7B53E8B4">
            <wp:extent cx="2745740" cy="1546225"/>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DAY NECCA and UNIVERSITY OF THE AEGEA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5740" cy="1546225"/>
                    </a:xfrm>
                    <a:prstGeom prst="rect">
                      <a:avLst/>
                    </a:prstGeom>
                  </pic:spPr>
                </pic:pic>
              </a:graphicData>
            </a:graphic>
          </wp:inline>
        </w:drawing>
      </w:r>
    </w:p>
    <w:p w14:paraId="536807D8" w14:textId="70564885" w:rsidR="00D117E1" w:rsidRDefault="00D117E1" w:rsidP="00D117E1">
      <w:pPr>
        <w:jc w:val="both"/>
        <w:rPr>
          <w:lang w:eastAsia="en-GB"/>
        </w:rPr>
      </w:pPr>
    </w:p>
    <w:p w14:paraId="662FD965" w14:textId="77777777" w:rsidR="00D807A6" w:rsidRPr="00D117E1" w:rsidRDefault="00D807A6" w:rsidP="00D13B8F">
      <w:pPr>
        <w:pStyle w:val="Default"/>
        <w:jc w:val="both"/>
        <w:rPr>
          <w:rFonts w:asciiTheme="minorHAnsi" w:hAnsiTheme="minorHAnsi" w:cstheme="minorHAnsi"/>
          <w:b/>
          <w:lang w:val="en-GB"/>
        </w:rPr>
      </w:pPr>
    </w:p>
    <w:p w14:paraId="24D8FBBB" w14:textId="77777777" w:rsidR="00C24932" w:rsidRPr="00857E89" w:rsidRDefault="00C24932" w:rsidP="00D13B8F">
      <w:pPr>
        <w:pStyle w:val="Default"/>
        <w:jc w:val="both"/>
        <w:rPr>
          <w:rFonts w:asciiTheme="minorHAnsi" w:hAnsiTheme="minorHAnsi" w:cstheme="minorHAnsi"/>
          <w:b/>
        </w:rPr>
      </w:pPr>
    </w:p>
    <w:p w14:paraId="333E051C" w14:textId="77777777" w:rsidR="00C24932" w:rsidRPr="00857E89" w:rsidRDefault="00C24932" w:rsidP="00D807A6">
      <w:pPr>
        <w:pStyle w:val="Default"/>
        <w:jc w:val="both"/>
        <w:rPr>
          <w:rFonts w:asciiTheme="minorHAnsi" w:hAnsiTheme="minorHAnsi" w:cstheme="minorHAnsi"/>
          <w:b/>
        </w:rPr>
      </w:pPr>
    </w:p>
    <w:p w14:paraId="5D134005" w14:textId="77777777" w:rsidR="00D117E1" w:rsidRDefault="00D117E1" w:rsidP="00EC62A8">
      <w:pPr>
        <w:rPr>
          <w:b/>
          <w:color w:val="98C222"/>
          <w:sz w:val="24"/>
        </w:rPr>
      </w:pPr>
    </w:p>
    <w:p w14:paraId="468BD8C2" w14:textId="77777777" w:rsidR="00D117E1" w:rsidRDefault="00D117E1" w:rsidP="00EC62A8">
      <w:pPr>
        <w:rPr>
          <w:b/>
          <w:color w:val="98C222"/>
          <w:sz w:val="24"/>
        </w:rPr>
      </w:pPr>
    </w:p>
    <w:p w14:paraId="5596BBAA" w14:textId="2F4D4C96" w:rsidR="00EC62A8" w:rsidRPr="002E3DD4" w:rsidRDefault="0063566D" w:rsidP="00EC62A8">
      <w:pPr>
        <w:rPr>
          <w:b/>
          <w:color w:val="98C222"/>
          <w:sz w:val="24"/>
        </w:rPr>
      </w:pPr>
      <w:r>
        <w:rPr>
          <w:noProof/>
          <w:lang w:val="lv-LV"/>
        </w:rPr>
        <w:pict w14:anchorId="7A7818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20.35pt;margin-top:-39.25pt;width:155.8pt;height:122.5pt;z-index:251907072;mso-position-horizontal-relative:margin;mso-position-vertical-relative:margin">
            <v:imagedata r:id="rId29" o:title="Καταγραφή"/>
            <w10:wrap type="square" anchorx="margin" anchory="margin"/>
          </v:shape>
        </w:pict>
      </w:r>
      <w:r w:rsidR="00EC62A8" w:rsidRPr="002E3DD4">
        <w:rPr>
          <w:b/>
          <w:color w:val="98C222"/>
          <w:sz w:val="24"/>
        </w:rPr>
        <w:t>Follow the project on social media</w:t>
      </w: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81"/>
        <w:gridCol w:w="3951"/>
      </w:tblGrid>
      <w:tr w:rsidR="00D81A11" w:rsidRPr="00EC62A8" w14:paraId="144CE0DD" w14:textId="77777777" w:rsidTr="00A23F70">
        <w:trPr>
          <w:trHeight w:val="559"/>
        </w:trPr>
        <w:tc>
          <w:tcPr>
            <w:tcW w:w="709" w:type="dxa"/>
          </w:tcPr>
          <w:p w14:paraId="12AA5D6D" w14:textId="77777777" w:rsidR="00EC62A8" w:rsidRPr="00A678DF" w:rsidRDefault="00EC62A8" w:rsidP="00A23F70">
            <w:pPr>
              <w:pStyle w:val="a5"/>
              <w:spacing w:before="120" w:after="120"/>
            </w:pPr>
            <w:r>
              <w:rPr>
                <w:noProof/>
                <w:lang w:val="el-GR" w:eastAsia="el-GR"/>
              </w:rPr>
              <w:drawing>
                <wp:anchor distT="0" distB="0" distL="114300" distR="114300" simplePos="0" relativeHeight="251569664" behindDoc="0" locked="0" layoutInCell="1" allowOverlap="1" wp14:anchorId="08F43EBB" wp14:editId="75AF6D8C">
                  <wp:simplePos x="0" y="0"/>
                  <wp:positionH relativeFrom="margin">
                    <wp:posOffset>-40005</wp:posOffset>
                  </wp:positionH>
                  <wp:positionV relativeFrom="paragraph">
                    <wp:posOffset>48895</wp:posOffset>
                  </wp:positionV>
                  <wp:extent cx="219075" cy="219075"/>
                  <wp:effectExtent l="0" t="0" r="9525" b="9525"/>
                  <wp:wrapNone/>
                  <wp:docPr id="7" name="Picture 1" descr="F_icon.svg.png"/>
                  <wp:cNvGraphicFramePr/>
                  <a:graphic xmlns:a="http://schemas.openxmlformats.org/drawingml/2006/main">
                    <a:graphicData uri="http://schemas.openxmlformats.org/drawingml/2006/picture">
                      <pic:pic xmlns:pic="http://schemas.openxmlformats.org/drawingml/2006/picture">
                        <pic:nvPicPr>
                          <pic:cNvPr id="0" name="Picture 1" descr="F_icon.svg.png"/>
                          <pic:cNvPicPr/>
                        </pic:nvPicPr>
                        <pic:blipFill>
                          <a:blip r:embed="rId30" cstate="print"/>
                          <a:stretch>
                            <a:fillRect/>
                          </a:stretch>
                        </pic:blipFill>
                        <pic:spPr>
                          <a:xfrm>
                            <a:off x="0" y="0"/>
                            <a:ext cx="219075" cy="219075"/>
                          </a:xfrm>
                          <a:prstGeom prst="rect">
                            <a:avLst/>
                          </a:prstGeom>
                        </pic:spPr>
                      </pic:pic>
                    </a:graphicData>
                  </a:graphic>
                  <wp14:sizeRelH relativeFrom="margin">
                    <wp14:pctWidth>0</wp14:pctWidth>
                  </wp14:sizeRelH>
                  <wp14:sizeRelV relativeFrom="margin">
                    <wp14:pctHeight>0</wp14:pctHeight>
                  </wp14:sizeRelV>
                </wp:anchor>
              </w:drawing>
            </w:r>
          </w:p>
        </w:tc>
        <w:tc>
          <w:tcPr>
            <w:tcW w:w="4460" w:type="dxa"/>
          </w:tcPr>
          <w:p w14:paraId="2CCECAF5" w14:textId="3DDA547F" w:rsidR="00EC62A8" w:rsidRPr="00293EB3" w:rsidRDefault="0063566D" w:rsidP="00A23F70">
            <w:pPr>
              <w:pStyle w:val="a5"/>
              <w:spacing w:before="120" w:after="120"/>
              <w:rPr>
                <w:sz w:val="20"/>
              </w:rPr>
            </w:pPr>
            <w:hyperlink r:id="rId31" w:history="1">
              <w:r w:rsidR="00EC62A8" w:rsidRPr="00293EB3">
                <w:rPr>
                  <w:rStyle w:val="-"/>
                </w:rPr>
                <w:t>www.facebook.com/InvalisInterreg</w:t>
              </w:r>
            </w:hyperlink>
            <w:r w:rsidR="00EC62A8" w:rsidRPr="00293EB3">
              <w:t xml:space="preserve"> </w:t>
            </w:r>
          </w:p>
        </w:tc>
      </w:tr>
      <w:tr w:rsidR="00D81A11" w:rsidRPr="0063566D" w14:paraId="09E38929" w14:textId="77777777" w:rsidTr="00A23F70">
        <w:trPr>
          <w:trHeight w:val="555"/>
        </w:trPr>
        <w:tc>
          <w:tcPr>
            <w:tcW w:w="709" w:type="dxa"/>
          </w:tcPr>
          <w:p w14:paraId="645B392D" w14:textId="77777777" w:rsidR="00EC62A8" w:rsidRPr="00A678DF" w:rsidRDefault="00EC62A8" w:rsidP="00A23F70">
            <w:pPr>
              <w:pStyle w:val="a5"/>
              <w:spacing w:before="120" w:after="120"/>
            </w:pPr>
            <w:r>
              <w:rPr>
                <w:noProof/>
                <w:lang w:val="el-GR" w:eastAsia="el-GR"/>
              </w:rPr>
              <w:drawing>
                <wp:anchor distT="0" distB="0" distL="114300" distR="114300" simplePos="0" relativeHeight="251584000" behindDoc="0" locked="0" layoutInCell="1" allowOverlap="1" wp14:anchorId="2291B22B" wp14:editId="3D78305F">
                  <wp:simplePos x="0" y="0"/>
                  <wp:positionH relativeFrom="margin">
                    <wp:posOffset>-59055</wp:posOffset>
                  </wp:positionH>
                  <wp:positionV relativeFrom="margin">
                    <wp:posOffset>17780</wp:posOffset>
                  </wp:positionV>
                  <wp:extent cx="238125" cy="266700"/>
                  <wp:effectExtent l="0" t="0" r="9525" b="0"/>
                  <wp:wrapNone/>
                  <wp:docPr id="9" name="Picture 2" descr="linkedin-icon-logo-vector-400x400.png"/>
                  <wp:cNvGraphicFramePr/>
                  <a:graphic xmlns:a="http://schemas.openxmlformats.org/drawingml/2006/main">
                    <a:graphicData uri="http://schemas.openxmlformats.org/drawingml/2006/picture">
                      <pic:pic xmlns:pic="http://schemas.openxmlformats.org/drawingml/2006/picture">
                        <pic:nvPicPr>
                          <pic:cNvPr id="0" name="Picture 2" descr="linkedin-icon-logo-vector-400x400.png"/>
                          <pic:cNvPicPr/>
                        </pic:nvPicPr>
                        <pic:blipFill>
                          <a:blip r:embed="rId32" cstate="print"/>
                          <a:stretch>
                            <a:fillRect/>
                          </a:stretch>
                        </pic:blipFill>
                        <pic:spPr>
                          <a:xfrm>
                            <a:off x="0" y="0"/>
                            <a:ext cx="239526" cy="268269"/>
                          </a:xfrm>
                          <a:prstGeom prst="rect">
                            <a:avLst/>
                          </a:prstGeom>
                        </pic:spPr>
                      </pic:pic>
                    </a:graphicData>
                  </a:graphic>
                  <wp14:sizeRelH relativeFrom="margin">
                    <wp14:pctWidth>0</wp14:pctWidth>
                  </wp14:sizeRelH>
                  <wp14:sizeRelV relativeFrom="margin">
                    <wp14:pctHeight>0</wp14:pctHeight>
                  </wp14:sizeRelV>
                </wp:anchor>
              </w:drawing>
            </w:r>
          </w:p>
        </w:tc>
        <w:tc>
          <w:tcPr>
            <w:tcW w:w="4460" w:type="dxa"/>
          </w:tcPr>
          <w:p w14:paraId="1AAD6AB6" w14:textId="754C6B3A" w:rsidR="00EC62A8" w:rsidRPr="00293EB3" w:rsidRDefault="0063566D" w:rsidP="00A23F70">
            <w:pPr>
              <w:pStyle w:val="a5"/>
              <w:spacing w:before="120" w:after="120"/>
            </w:pPr>
            <w:hyperlink r:id="rId33" w:history="1">
              <w:r w:rsidR="00EC62A8" w:rsidRPr="00293EB3">
                <w:rPr>
                  <w:rStyle w:val="-"/>
                </w:rPr>
                <w:t>www.linkedin.com/in/invalis-interreg</w:t>
              </w:r>
            </w:hyperlink>
            <w:r w:rsidR="00EC62A8" w:rsidRPr="00293EB3">
              <w:t xml:space="preserve"> </w:t>
            </w:r>
          </w:p>
        </w:tc>
      </w:tr>
      <w:tr w:rsidR="00D81A11" w:rsidRPr="00EC62A8" w14:paraId="136A1A46" w14:textId="77777777" w:rsidTr="00A23F70">
        <w:trPr>
          <w:trHeight w:val="634"/>
        </w:trPr>
        <w:tc>
          <w:tcPr>
            <w:tcW w:w="709" w:type="dxa"/>
          </w:tcPr>
          <w:p w14:paraId="7911907B" w14:textId="77777777" w:rsidR="00EC62A8" w:rsidRPr="00A678DF" w:rsidRDefault="00EC62A8" w:rsidP="00A23F70">
            <w:pPr>
              <w:pStyle w:val="a5"/>
              <w:spacing w:before="120" w:after="120"/>
            </w:pPr>
            <w:r>
              <w:rPr>
                <w:noProof/>
                <w:lang w:val="el-GR" w:eastAsia="el-GR"/>
              </w:rPr>
              <w:drawing>
                <wp:anchor distT="0" distB="0" distL="114300" distR="114300" simplePos="0" relativeHeight="251576832" behindDoc="0" locked="0" layoutInCell="1" allowOverlap="1" wp14:anchorId="4E5CC0B5" wp14:editId="02370D7B">
                  <wp:simplePos x="0" y="0"/>
                  <wp:positionH relativeFrom="margin">
                    <wp:posOffset>-40005</wp:posOffset>
                  </wp:positionH>
                  <wp:positionV relativeFrom="paragraph">
                    <wp:posOffset>27305</wp:posOffset>
                  </wp:positionV>
                  <wp:extent cx="219075" cy="228600"/>
                  <wp:effectExtent l="0" t="0" r="9525" b="0"/>
                  <wp:wrapNone/>
                  <wp:docPr id="15" name="Picture 0" descr="images (1).jpg"/>
                  <wp:cNvGraphicFramePr/>
                  <a:graphic xmlns:a="http://schemas.openxmlformats.org/drawingml/2006/main">
                    <a:graphicData uri="http://schemas.openxmlformats.org/drawingml/2006/picture">
                      <pic:pic xmlns:pic="http://schemas.openxmlformats.org/drawingml/2006/picture">
                        <pic:nvPicPr>
                          <pic:cNvPr id="0" name="Picture 0" descr="images (1).jpg"/>
                          <pic:cNvPicPr/>
                        </pic:nvPicPr>
                        <pic:blipFill>
                          <a:blip r:embed="rId34" cstate="print">
                            <a:extLst>
                              <a:ext uri="{28A0092B-C50C-407E-A947-70E740481C1C}">
                                <a14:useLocalDpi xmlns:a14="http://schemas.microsoft.com/office/drawing/2010/main"/>
                              </a:ext>
                            </a:extLst>
                          </a:blip>
                          <a:stretch>
                            <a:fillRect/>
                          </a:stretch>
                        </pic:blipFill>
                        <pic:spPr>
                          <a:xfrm>
                            <a:off x="0" y="0"/>
                            <a:ext cx="219075" cy="228600"/>
                          </a:xfrm>
                          <a:prstGeom prst="rect">
                            <a:avLst/>
                          </a:prstGeom>
                        </pic:spPr>
                      </pic:pic>
                    </a:graphicData>
                  </a:graphic>
                  <wp14:sizeRelH relativeFrom="margin">
                    <wp14:pctWidth>0</wp14:pctWidth>
                  </wp14:sizeRelH>
                  <wp14:sizeRelV relativeFrom="margin">
                    <wp14:pctHeight>0</wp14:pctHeight>
                  </wp14:sizeRelV>
                </wp:anchor>
              </w:drawing>
            </w:r>
          </w:p>
        </w:tc>
        <w:tc>
          <w:tcPr>
            <w:tcW w:w="4460" w:type="dxa"/>
          </w:tcPr>
          <w:p w14:paraId="31E0AD6E" w14:textId="2B79714E" w:rsidR="00EC62A8" w:rsidRPr="00293EB3" w:rsidRDefault="0063566D" w:rsidP="00A23F70">
            <w:pPr>
              <w:pStyle w:val="a5"/>
              <w:spacing w:before="120" w:after="120"/>
            </w:pPr>
            <w:hyperlink r:id="rId35" w:history="1">
              <w:r w:rsidR="00EC62A8" w:rsidRPr="00293EB3">
                <w:rPr>
                  <w:rStyle w:val="-"/>
                </w:rPr>
                <w:t>www.twitter.com/InvalisInterreg</w:t>
              </w:r>
            </w:hyperlink>
            <w:r w:rsidR="00EC62A8" w:rsidRPr="00293EB3">
              <w:t xml:space="preserve"> </w:t>
            </w:r>
          </w:p>
        </w:tc>
      </w:tr>
    </w:tbl>
    <w:p w14:paraId="687EA394" w14:textId="77777777" w:rsidR="00EC62A8" w:rsidRDefault="00EC62A8" w:rsidP="00EC62A8">
      <w:pPr>
        <w:pStyle w:val="a5"/>
      </w:pPr>
    </w:p>
    <w:p w14:paraId="5319760C" w14:textId="4C21B692" w:rsidR="00EC62A8" w:rsidRPr="002E3DD4" w:rsidRDefault="00EC62A8" w:rsidP="00EC62A8">
      <w:pPr>
        <w:rPr>
          <w:b/>
          <w:color w:val="98C222"/>
          <w:sz w:val="24"/>
        </w:rPr>
      </w:pPr>
      <w:r w:rsidRPr="002E3DD4">
        <w:rPr>
          <w:b/>
          <w:color w:val="98C222"/>
          <w:sz w:val="24"/>
        </w:rPr>
        <w:t>Contact us</w:t>
      </w:r>
    </w:p>
    <w:p w14:paraId="12D27BF6" w14:textId="049B3C04" w:rsidR="00EC62A8" w:rsidRDefault="00EC62A8" w:rsidP="00EC62A8">
      <w:pPr>
        <w:pStyle w:val="a5"/>
        <w:spacing w:before="120" w:after="120"/>
      </w:pPr>
      <w:r>
        <w:t xml:space="preserve">Email:  </w:t>
      </w:r>
      <w:r w:rsidR="00AC0BD9">
        <w:fldChar w:fldCharType="begin"/>
      </w:r>
      <w:r w:rsidR="00AC0BD9">
        <w:instrText xml:space="preserve"> HYPERLINK "mailto:invalis@prv.ypeka.gr" </w:instrText>
      </w:r>
      <w:r w:rsidR="00AC0BD9">
        <w:fldChar w:fldCharType="separate"/>
      </w:r>
      <w:r w:rsidRPr="00141905">
        <w:rPr>
          <w:rStyle w:val="-"/>
        </w:rPr>
        <w:t>invalis@prv.ypeka.gr</w:t>
      </w:r>
      <w:r w:rsidR="00AC0BD9">
        <w:rPr>
          <w:rStyle w:val="-"/>
        </w:rPr>
        <w:fldChar w:fldCharType="end"/>
      </w:r>
      <w:r>
        <w:t xml:space="preserve"> </w:t>
      </w:r>
    </w:p>
    <w:p w14:paraId="2FEA386D" w14:textId="6827970B" w:rsidR="00EC62A8" w:rsidRPr="007E059A" w:rsidRDefault="00EC62A8" w:rsidP="00EC62A8">
      <w:pPr>
        <w:pStyle w:val="a5"/>
        <w:spacing w:before="120" w:after="120"/>
      </w:pPr>
      <w:r w:rsidRPr="007E059A">
        <w:t xml:space="preserve">Web: </w:t>
      </w:r>
      <w:r w:rsidR="00AC0BD9">
        <w:fldChar w:fldCharType="begin"/>
      </w:r>
      <w:r w:rsidR="00AC0BD9">
        <w:instrText xml:space="preserve"> HYPERLINK "http://www.interregeurope.eu/invalis" </w:instrText>
      </w:r>
      <w:r w:rsidR="00AC0BD9">
        <w:fldChar w:fldCharType="separate"/>
      </w:r>
      <w:r w:rsidRPr="00141905">
        <w:rPr>
          <w:rStyle w:val="-"/>
        </w:rPr>
        <w:t>www.interregeurope.eu/invalis</w:t>
      </w:r>
      <w:r w:rsidR="00AC0BD9">
        <w:rPr>
          <w:rStyle w:val="-"/>
        </w:rPr>
        <w:fldChar w:fldCharType="end"/>
      </w:r>
      <w:r>
        <w:t xml:space="preserve"> </w:t>
      </w:r>
    </w:p>
    <w:p w14:paraId="402636BF" w14:textId="77777777" w:rsidR="00EC62A8" w:rsidRPr="002E3DD4" w:rsidRDefault="00EC62A8" w:rsidP="00EC62A8">
      <w:pPr>
        <w:rPr>
          <w:b/>
          <w:color w:val="98C222"/>
          <w:sz w:val="24"/>
        </w:rPr>
      </w:pPr>
      <w:r w:rsidRPr="002E3DD4">
        <w:rPr>
          <w:b/>
          <w:color w:val="98C222"/>
          <w:sz w:val="24"/>
        </w:rPr>
        <w:t>About us</w:t>
      </w:r>
    </w:p>
    <w:p w14:paraId="150F0C84" w14:textId="03DFD379" w:rsidR="00EC62A8" w:rsidRPr="00D06181" w:rsidRDefault="00D13B8F" w:rsidP="00EC62A8">
      <w:pPr>
        <w:pStyle w:val="a5"/>
        <w:spacing w:before="120" w:after="120"/>
      </w:pPr>
      <w:r>
        <w:t>INVALIS</w:t>
      </w:r>
      <w:r w:rsidR="00EC62A8" w:rsidRPr="0094438E">
        <w:t xml:space="preserve"> is co-funded by INTERREG Europe / European Regional Development Fund (ERDF)</w:t>
      </w:r>
    </w:p>
    <w:p w14:paraId="38C61590" w14:textId="3E00B4D3" w:rsidR="00D81A11" w:rsidRDefault="00D81A11" w:rsidP="009A5F5A">
      <w:pPr>
        <w:pStyle w:val="a5"/>
        <w:spacing w:before="120" w:after="120"/>
        <w:rPr>
          <w:b/>
          <w:color w:val="98C222"/>
          <w:sz w:val="24"/>
        </w:rPr>
      </w:pPr>
    </w:p>
    <w:p w14:paraId="7E075540" w14:textId="77777777" w:rsidR="00D117E1" w:rsidRDefault="00D117E1" w:rsidP="009A5F5A">
      <w:pPr>
        <w:pStyle w:val="a5"/>
        <w:spacing w:before="120" w:after="120"/>
        <w:rPr>
          <w:b/>
          <w:color w:val="98C222"/>
          <w:sz w:val="24"/>
        </w:rPr>
      </w:pPr>
    </w:p>
    <w:p w14:paraId="7A5E8317" w14:textId="77777777" w:rsidR="00D117E1" w:rsidRDefault="00D117E1" w:rsidP="009A5F5A">
      <w:pPr>
        <w:pStyle w:val="a5"/>
        <w:spacing w:before="120" w:after="120"/>
        <w:rPr>
          <w:b/>
          <w:color w:val="98C222"/>
          <w:sz w:val="24"/>
        </w:rPr>
      </w:pPr>
    </w:p>
    <w:p w14:paraId="16D7F987" w14:textId="77777777" w:rsidR="00D117E1" w:rsidRDefault="00D117E1" w:rsidP="009A5F5A">
      <w:pPr>
        <w:pStyle w:val="a5"/>
        <w:spacing w:before="120" w:after="120"/>
        <w:rPr>
          <w:b/>
          <w:color w:val="98C222"/>
          <w:sz w:val="24"/>
        </w:rPr>
      </w:pPr>
    </w:p>
    <w:p w14:paraId="768C605E" w14:textId="77777777" w:rsidR="00D117E1" w:rsidRDefault="00D117E1" w:rsidP="009A5F5A">
      <w:pPr>
        <w:pStyle w:val="a5"/>
        <w:spacing w:before="120" w:after="120"/>
        <w:rPr>
          <w:b/>
          <w:color w:val="98C222"/>
          <w:sz w:val="24"/>
        </w:rPr>
      </w:pPr>
    </w:p>
    <w:p w14:paraId="0259FC6D" w14:textId="77777777" w:rsidR="00D117E1" w:rsidRDefault="00D117E1" w:rsidP="009A5F5A">
      <w:pPr>
        <w:pStyle w:val="a5"/>
        <w:spacing w:before="120" w:after="120"/>
        <w:rPr>
          <w:b/>
          <w:color w:val="98C222"/>
          <w:sz w:val="24"/>
        </w:rPr>
      </w:pPr>
    </w:p>
    <w:p w14:paraId="513581E4" w14:textId="77777777" w:rsidR="00D117E1" w:rsidRDefault="00D117E1" w:rsidP="009A5F5A">
      <w:pPr>
        <w:pStyle w:val="a5"/>
        <w:spacing w:before="120" w:after="120"/>
        <w:rPr>
          <w:b/>
          <w:color w:val="98C222"/>
          <w:sz w:val="24"/>
        </w:rPr>
      </w:pPr>
    </w:p>
    <w:p w14:paraId="0CC4ECB0" w14:textId="77777777" w:rsidR="00D117E1" w:rsidRDefault="00D117E1" w:rsidP="009A5F5A">
      <w:pPr>
        <w:pStyle w:val="a5"/>
        <w:spacing w:before="120" w:after="120"/>
        <w:rPr>
          <w:b/>
          <w:color w:val="98C222"/>
          <w:sz w:val="24"/>
        </w:rPr>
      </w:pPr>
    </w:p>
    <w:p w14:paraId="79B8D2C8" w14:textId="77777777" w:rsidR="00D117E1" w:rsidRDefault="00D117E1" w:rsidP="009A5F5A">
      <w:pPr>
        <w:pStyle w:val="a5"/>
        <w:spacing w:before="120" w:after="120"/>
        <w:rPr>
          <w:b/>
          <w:color w:val="98C222"/>
          <w:sz w:val="24"/>
        </w:rPr>
      </w:pPr>
    </w:p>
    <w:p w14:paraId="427B415C" w14:textId="77777777" w:rsidR="00D117E1" w:rsidRDefault="00D117E1" w:rsidP="009A5F5A">
      <w:pPr>
        <w:pStyle w:val="a5"/>
        <w:spacing w:before="120" w:after="120"/>
        <w:rPr>
          <w:b/>
          <w:color w:val="98C222"/>
          <w:sz w:val="24"/>
        </w:rPr>
      </w:pPr>
    </w:p>
    <w:p w14:paraId="0D874642" w14:textId="77777777" w:rsidR="00D117E1" w:rsidRDefault="00D117E1" w:rsidP="009A5F5A">
      <w:pPr>
        <w:pStyle w:val="a5"/>
        <w:spacing w:before="120" w:after="120"/>
        <w:rPr>
          <w:b/>
          <w:color w:val="98C222"/>
          <w:sz w:val="24"/>
        </w:rPr>
      </w:pPr>
    </w:p>
    <w:p w14:paraId="199F11AB" w14:textId="77777777" w:rsidR="00D117E1" w:rsidRDefault="00D117E1" w:rsidP="009A5F5A">
      <w:pPr>
        <w:pStyle w:val="a5"/>
        <w:spacing w:before="120" w:after="120"/>
        <w:rPr>
          <w:b/>
          <w:color w:val="98C222"/>
          <w:sz w:val="24"/>
        </w:rPr>
      </w:pPr>
    </w:p>
    <w:p w14:paraId="06758FBC" w14:textId="77777777" w:rsidR="00D117E1" w:rsidRDefault="00D117E1" w:rsidP="009A5F5A">
      <w:pPr>
        <w:pStyle w:val="a5"/>
        <w:spacing w:before="120" w:after="120"/>
        <w:rPr>
          <w:b/>
          <w:color w:val="98C222"/>
          <w:sz w:val="24"/>
        </w:rPr>
      </w:pPr>
    </w:p>
    <w:p w14:paraId="6717E521" w14:textId="77777777" w:rsidR="00D117E1" w:rsidRDefault="00D117E1" w:rsidP="009A5F5A">
      <w:pPr>
        <w:pStyle w:val="a5"/>
        <w:spacing w:before="120" w:after="120"/>
        <w:rPr>
          <w:b/>
          <w:color w:val="98C222"/>
          <w:sz w:val="24"/>
        </w:rPr>
      </w:pPr>
    </w:p>
    <w:p w14:paraId="1ABE07EB" w14:textId="77777777" w:rsidR="00D117E1" w:rsidRDefault="00D117E1" w:rsidP="009A5F5A">
      <w:pPr>
        <w:pStyle w:val="a5"/>
        <w:spacing w:before="120" w:after="120"/>
        <w:rPr>
          <w:b/>
          <w:color w:val="98C222"/>
          <w:sz w:val="24"/>
        </w:rPr>
      </w:pPr>
    </w:p>
    <w:p w14:paraId="07428F8D" w14:textId="77777777" w:rsidR="00D117E1" w:rsidRDefault="00D117E1" w:rsidP="009A5F5A">
      <w:pPr>
        <w:pStyle w:val="a5"/>
        <w:spacing w:before="120" w:after="120"/>
        <w:rPr>
          <w:b/>
          <w:color w:val="98C222"/>
          <w:sz w:val="24"/>
        </w:rPr>
      </w:pPr>
    </w:p>
    <w:p w14:paraId="0F56ED9F" w14:textId="53178B86" w:rsidR="00EC62A8" w:rsidRPr="002E3DD4" w:rsidRDefault="00EC62A8" w:rsidP="009A5F5A">
      <w:pPr>
        <w:pStyle w:val="a5"/>
        <w:spacing w:before="120" w:after="120"/>
        <w:rPr>
          <w:b/>
          <w:color w:val="98C222"/>
          <w:sz w:val="24"/>
        </w:rPr>
      </w:pPr>
      <w:r w:rsidRPr="002E3DD4">
        <w:rPr>
          <w:b/>
          <w:color w:val="98C222"/>
          <w:sz w:val="24"/>
        </w:rPr>
        <w:t xml:space="preserve">The </w:t>
      </w:r>
      <w:r w:rsidR="0037654A">
        <w:rPr>
          <w:b/>
          <w:color w:val="98C222"/>
          <w:sz w:val="24"/>
          <w:lang w:val="el-GR"/>
        </w:rPr>
        <w:t>Ι</w:t>
      </w:r>
      <w:r w:rsidR="0037654A">
        <w:rPr>
          <w:b/>
          <w:color w:val="98C222"/>
          <w:sz w:val="24"/>
          <w:lang w:val="en-US"/>
        </w:rPr>
        <w:t>NVALIS</w:t>
      </w:r>
      <w:r w:rsidRPr="002E3DD4">
        <w:rPr>
          <w:b/>
          <w:color w:val="98C222"/>
          <w:sz w:val="24"/>
        </w:rPr>
        <w:t xml:space="preserve"> Partnership</w:t>
      </w:r>
    </w:p>
    <w:tbl>
      <w:tblPr>
        <w:tblStyle w:val="a9"/>
        <w:tblW w:w="549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377"/>
        <w:gridCol w:w="3118"/>
      </w:tblGrid>
      <w:tr w:rsidR="00EC62A8" w14:paraId="6CC7223D" w14:textId="77777777" w:rsidTr="007508A4">
        <w:trPr>
          <w:trHeight w:val="1457"/>
        </w:trPr>
        <w:tc>
          <w:tcPr>
            <w:tcW w:w="2377" w:type="dxa"/>
          </w:tcPr>
          <w:p w14:paraId="14E6AAE1" w14:textId="537A9336" w:rsidR="00EC62A8" w:rsidRPr="0094438E" w:rsidRDefault="00EC62A8" w:rsidP="00A23F70">
            <w:pPr>
              <w:pStyle w:val="a5"/>
              <w:spacing w:before="120" w:after="120"/>
            </w:pPr>
            <w:r>
              <w:rPr>
                <w:noProof/>
                <w:lang w:val="el-GR" w:eastAsia="el-GR"/>
              </w:rPr>
              <w:drawing>
                <wp:anchor distT="0" distB="0" distL="114300" distR="114300" simplePos="0" relativeHeight="251718144" behindDoc="0" locked="0" layoutInCell="1" allowOverlap="1" wp14:anchorId="206E5CE1" wp14:editId="646E5BCE">
                  <wp:simplePos x="0" y="0"/>
                  <wp:positionH relativeFrom="column">
                    <wp:posOffset>179553</wp:posOffset>
                  </wp:positionH>
                  <wp:positionV relativeFrom="paragraph">
                    <wp:posOffset>11847</wp:posOffset>
                  </wp:positionV>
                  <wp:extent cx="996287" cy="903560"/>
                  <wp:effectExtent l="0" t="0" r="0" b="0"/>
                  <wp:wrapNone/>
                  <wp:docPr id="265" name="Εικόνα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CCA_BLU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04851" cy="911327"/>
                          </a:xfrm>
                          <a:prstGeom prst="rect">
                            <a:avLst/>
                          </a:prstGeom>
                        </pic:spPr>
                      </pic:pic>
                    </a:graphicData>
                  </a:graphic>
                  <wp14:sizeRelH relativeFrom="page">
                    <wp14:pctWidth>0</wp14:pctWidth>
                  </wp14:sizeRelH>
                  <wp14:sizeRelV relativeFrom="page">
                    <wp14:pctHeight>0</wp14:pctHeight>
                  </wp14:sizeRelV>
                </wp:anchor>
              </w:drawing>
            </w:r>
          </w:p>
        </w:tc>
        <w:tc>
          <w:tcPr>
            <w:tcW w:w="3118" w:type="dxa"/>
          </w:tcPr>
          <w:p w14:paraId="70364377" w14:textId="24B652C4" w:rsidR="00EC62A8" w:rsidRPr="00D13B8F" w:rsidRDefault="00EC62A8" w:rsidP="00EC62A8">
            <w:pPr>
              <w:pStyle w:val="a5"/>
              <w:spacing w:before="120" w:after="120"/>
              <w:jc w:val="center"/>
              <w:rPr>
                <w:color w:val="000000" w:themeColor="text1"/>
              </w:rPr>
            </w:pPr>
            <w:r w:rsidRPr="00D13B8F">
              <w:rPr>
                <w:color w:val="000000" w:themeColor="text1"/>
              </w:rPr>
              <w:t>Natural Environment and Climate Change Agency</w:t>
            </w:r>
          </w:p>
        </w:tc>
      </w:tr>
      <w:tr w:rsidR="00EC62A8" w14:paraId="12037FF5" w14:textId="77777777" w:rsidTr="007508A4">
        <w:trPr>
          <w:trHeight w:val="1295"/>
        </w:trPr>
        <w:tc>
          <w:tcPr>
            <w:tcW w:w="2377" w:type="dxa"/>
          </w:tcPr>
          <w:p w14:paraId="2E7981A9" w14:textId="5F8BD144" w:rsidR="00EC62A8" w:rsidRPr="0094438E" w:rsidRDefault="00EC62A8" w:rsidP="00A23F70">
            <w:pPr>
              <w:pStyle w:val="a5"/>
              <w:spacing w:before="120" w:after="120"/>
            </w:pPr>
            <w:r>
              <w:rPr>
                <w:noProof/>
                <w:lang w:val="el-GR" w:eastAsia="el-GR"/>
              </w:rPr>
              <w:drawing>
                <wp:anchor distT="0" distB="0" distL="114300" distR="114300" simplePos="0" relativeHeight="251720192" behindDoc="1" locked="0" layoutInCell="1" allowOverlap="1" wp14:anchorId="3737BF81" wp14:editId="68702055">
                  <wp:simplePos x="0" y="0"/>
                  <wp:positionH relativeFrom="margin">
                    <wp:posOffset>23495</wp:posOffset>
                  </wp:positionH>
                  <wp:positionV relativeFrom="paragraph">
                    <wp:posOffset>238125</wp:posOffset>
                  </wp:positionV>
                  <wp:extent cx="1321435" cy="276225"/>
                  <wp:effectExtent l="0" t="0" r="0" b="9525"/>
                  <wp:wrapTight wrapText="bothSides">
                    <wp:wrapPolygon edited="0">
                      <wp:start x="0" y="0"/>
                      <wp:lineTo x="0" y="20855"/>
                      <wp:lineTo x="21174" y="20855"/>
                      <wp:lineTo x="21174" y="0"/>
                      <wp:lineTo x="0" y="0"/>
                    </wp:wrapPolygon>
                  </wp:wrapTight>
                  <wp:docPr id="26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L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21435" cy="276225"/>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Pr>
          <w:p w14:paraId="5B2C6E2B" w14:textId="77777777" w:rsidR="00EC62A8" w:rsidRPr="00D13B8F" w:rsidRDefault="00EC62A8" w:rsidP="00EC62A8">
            <w:pPr>
              <w:spacing w:line="192" w:lineRule="auto"/>
              <w:contextualSpacing/>
              <w:jc w:val="center"/>
              <w:rPr>
                <w:bCs/>
                <w:color w:val="000000" w:themeColor="text1"/>
              </w:rPr>
            </w:pPr>
            <w:r w:rsidRPr="00D13B8F">
              <w:rPr>
                <w:bCs/>
                <w:color w:val="000000" w:themeColor="text1"/>
              </w:rPr>
              <w:t>Lombardy Foundation for the Environment</w:t>
            </w:r>
          </w:p>
          <w:p w14:paraId="067001D8" w14:textId="2B8CFF57" w:rsidR="00EC62A8" w:rsidRPr="00D13B8F" w:rsidRDefault="00EC62A8" w:rsidP="00EC62A8">
            <w:pPr>
              <w:pStyle w:val="a5"/>
              <w:spacing w:before="120" w:after="120"/>
              <w:jc w:val="center"/>
              <w:rPr>
                <w:color w:val="000000" w:themeColor="text1"/>
              </w:rPr>
            </w:pPr>
          </w:p>
        </w:tc>
      </w:tr>
      <w:tr w:rsidR="00EC62A8" w14:paraId="150C945C" w14:textId="77777777" w:rsidTr="007508A4">
        <w:trPr>
          <w:trHeight w:val="1456"/>
        </w:trPr>
        <w:tc>
          <w:tcPr>
            <w:tcW w:w="2377" w:type="dxa"/>
          </w:tcPr>
          <w:p w14:paraId="2B508E3B" w14:textId="4F5D0427" w:rsidR="00EC62A8" w:rsidRPr="00EC62A8" w:rsidRDefault="00EC62A8" w:rsidP="00A23F70">
            <w:pPr>
              <w:pStyle w:val="a5"/>
              <w:spacing w:before="120" w:after="120"/>
              <w:rPr>
                <w:lang w:val="en-GB"/>
              </w:rPr>
            </w:pPr>
            <w:r>
              <w:rPr>
                <w:noProof/>
                <w:lang w:val="el-GR" w:eastAsia="el-GR"/>
              </w:rPr>
              <w:drawing>
                <wp:anchor distT="0" distB="0" distL="114300" distR="114300" simplePos="0" relativeHeight="251726336" behindDoc="1" locked="0" layoutInCell="1" allowOverlap="1" wp14:anchorId="61D507D0" wp14:editId="1CA5AF1F">
                  <wp:simplePos x="0" y="0"/>
                  <wp:positionH relativeFrom="column">
                    <wp:posOffset>-52705</wp:posOffset>
                  </wp:positionH>
                  <wp:positionV relativeFrom="paragraph">
                    <wp:posOffset>-5715</wp:posOffset>
                  </wp:positionV>
                  <wp:extent cx="1372235" cy="477520"/>
                  <wp:effectExtent l="0" t="0" r="0" b="0"/>
                  <wp:wrapTight wrapText="bothSides">
                    <wp:wrapPolygon edited="0">
                      <wp:start x="0" y="0"/>
                      <wp:lineTo x="0" y="20681"/>
                      <wp:lineTo x="21290" y="20681"/>
                      <wp:lineTo x="21290" y="0"/>
                      <wp:lineTo x="0" y="0"/>
                    </wp:wrapPolygon>
                  </wp:wrapTight>
                  <wp:docPr id="27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XTREMADUR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2235" cy="477520"/>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Pr>
          <w:p w14:paraId="4C6D3810" w14:textId="1B3C0511" w:rsidR="00EC62A8" w:rsidRPr="00D13B8F" w:rsidRDefault="00EC62A8" w:rsidP="00EC62A8">
            <w:pPr>
              <w:spacing w:line="192" w:lineRule="auto"/>
              <w:contextualSpacing/>
              <w:jc w:val="center"/>
              <w:rPr>
                <w:bCs/>
                <w:color w:val="000000" w:themeColor="text1"/>
              </w:rPr>
            </w:pPr>
            <w:r w:rsidRPr="00D13B8F">
              <w:rPr>
                <w:bCs/>
                <w:color w:val="000000" w:themeColor="text1"/>
              </w:rPr>
              <w:t>Regional Ministry for environment and rural, agricultural policies and territory – Regional Government of Extremadura</w:t>
            </w:r>
          </w:p>
        </w:tc>
      </w:tr>
      <w:tr w:rsidR="00EC62A8" w14:paraId="576DE0F0" w14:textId="77777777" w:rsidTr="007508A4">
        <w:trPr>
          <w:trHeight w:val="1276"/>
        </w:trPr>
        <w:tc>
          <w:tcPr>
            <w:tcW w:w="2377" w:type="dxa"/>
          </w:tcPr>
          <w:p w14:paraId="1EA43908" w14:textId="0A86E60F" w:rsidR="00EC62A8" w:rsidRPr="0094438E" w:rsidRDefault="00EC62A8" w:rsidP="00A23F70">
            <w:pPr>
              <w:pStyle w:val="a5"/>
              <w:spacing w:before="120" w:after="120"/>
            </w:pPr>
            <w:r>
              <w:rPr>
                <w:noProof/>
                <w:lang w:val="el-GR" w:eastAsia="el-GR"/>
              </w:rPr>
              <w:drawing>
                <wp:anchor distT="0" distB="0" distL="114300" distR="114300" simplePos="0" relativeHeight="251724288" behindDoc="1" locked="0" layoutInCell="1" allowOverlap="1" wp14:anchorId="6A26F814" wp14:editId="3754F112">
                  <wp:simplePos x="0" y="0"/>
                  <wp:positionH relativeFrom="margin">
                    <wp:posOffset>69850</wp:posOffset>
                  </wp:positionH>
                  <wp:positionV relativeFrom="paragraph">
                    <wp:posOffset>73025</wp:posOffset>
                  </wp:positionV>
                  <wp:extent cx="1186815" cy="709295"/>
                  <wp:effectExtent l="0" t="0" r="0" b="0"/>
                  <wp:wrapTight wrapText="bothSides">
                    <wp:wrapPolygon edited="0">
                      <wp:start x="0" y="0"/>
                      <wp:lineTo x="0" y="20885"/>
                      <wp:lineTo x="17682" y="20885"/>
                      <wp:lineTo x="18722" y="9862"/>
                      <wp:lineTo x="21149" y="0"/>
                      <wp:lineTo x="0" y="0"/>
                    </wp:wrapPolygon>
                  </wp:wrapTight>
                  <wp:docPr id="27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EC-+-zone-de-protection.png"/>
                          <pic:cNvPicPr/>
                        </pic:nvPicPr>
                        <pic:blipFill rotWithShape="1">
                          <a:blip r:embed="rId39" cstate="print">
                            <a:extLst>
                              <a:ext uri="{28A0092B-C50C-407E-A947-70E740481C1C}">
                                <a14:useLocalDpi xmlns:a14="http://schemas.microsoft.com/office/drawing/2010/main" val="0"/>
                              </a:ext>
                            </a:extLst>
                          </a:blip>
                          <a:srcRect l="4082" t="7674" r="3416" b="7209"/>
                          <a:stretch/>
                        </pic:blipFill>
                        <pic:spPr bwMode="auto">
                          <a:xfrm>
                            <a:off x="0" y="0"/>
                            <a:ext cx="1186815" cy="709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8" w:type="dxa"/>
          </w:tcPr>
          <w:p w14:paraId="3A37FF9B" w14:textId="77777777" w:rsidR="00EC62A8" w:rsidRPr="00D13B8F" w:rsidRDefault="00EC62A8" w:rsidP="00EC62A8">
            <w:pPr>
              <w:spacing w:line="192" w:lineRule="auto"/>
              <w:contextualSpacing/>
              <w:jc w:val="center"/>
              <w:rPr>
                <w:bCs/>
                <w:color w:val="000000" w:themeColor="text1"/>
              </w:rPr>
            </w:pPr>
            <w:r w:rsidRPr="00D13B8F">
              <w:rPr>
                <w:bCs/>
                <w:color w:val="000000" w:themeColor="text1"/>
              </w:rPr>
              <w:t>Corsican Agency of Environment</w:t>
            </w:r>
          </w:p>
          <w:p w14:paraId="1D2CB6CF" w14:textId="42FC41CF" w:rsidR="00EC62A8" w:rsidRPr="00D13B8F" w:rsidRDefault="00EC62A8" w:rsidP="00EC62A8">
            <w:pPr>
              <w:pStyle w:val="a5"/>
              <w:spacing w:before="120" w:after="120"/>
              <w:jc w:val="center"/>
              <w:rPr>
                <w:color w:val="000000" w:themeColor="text1"/>
              </w:rPr>
            </w:pPr>
          </w:p>
        </w:tc>
      </w:tr>
      <w:tr w:rsidR="00EC62A8" w14:paraId="2B7780C2" w14:textId="77777777" w:rsidTr="007508A4">
        <w:trPr>
          <w:trHeight w:val="1292"/>
        </w:trPr>
        <w:tc>
          <w:tcPr>
            <w:tcW w:w="2377" w:type="dxa"/>
          </w:tcPr>
          <w:p w14:paraId="2D5B4ACE" w14:textId="2052DE7B" w:rsidR="00EC62A8" w:rsidRPr="0094438E" w:rsidRDefault="00EC62A8" w:rsidP="00A23F70">
            <w:pPr>
              <w:pStyle w:val="a5"/>
              <w:spacing w:before="120" w:after="120"/>
            </w:pPr>
            <w:r w:rsidRPr="0094438E">
              <w:rPr>
                <w:noProof/>
                <w:lang w:val="el-GR" w:eastAsia="el-GR"/>
              </w:rPr>
              <w:drawing>
                <wp:anchor distT="0" distB="0" distL="114300" distR="114300" simplePos="0" relativeHeight="251714048" behindDoc="0" locked="0" layoutInCell="1" allowOverlap="1" wp14:anchorId="33ED1869" wp14:editId="1334CFC7">
                  <wp:simplePos x="0" y="0"/>
                  <wp:positionH relativeFrom="column">
                    <wp:posOffset>346710</wp:posOffset>
                  </wp:positionH>
                  <wp:positionV relativeFrom="paragraph">
                    <wp:posOffset>82550</wp:posOffset>
                  </wp:positionV>
                  <wp:extent cx="657225" cy="640545"/>
                  <wp:effectExtent l="0" t="0" r="0" b="7620"/>
                  <wp:wrapNone/>
                  <wp:docPr id="91" name="Picture 29" descr="C:\Users\pallas\AppData\Local\Microsoft\Windows\INetCache\Content.Word\image_1534755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llas\AppData\Local\Microsoft\Windows\INetCache\Content.Word\image_153475548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7225" cy="640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8" w:type="dxa"/>
          </w:tcPr>
          <w:p w14:paraId="1EDBEFF0" w14:textId="77777777" w:rsidR="00EC62A8" w:rsidRPr="00D13B8F" w:rsidRDefault="00EC62A8" w:rsidP="00EC62A8">
            <w:pPr>
              <w:spacing w:line="192" w:lineRule="auto"/>
              <w:contextualSpacing/>
              <w:jc w:val="center"/>
              <w:rPr>
                <w:bCs/>
                <w:color w:val="000000" w:themeColor="text1"/>
              </w:rPr>
            </w:pPr>
            <w:r w:rsidRPr="00D13B8F">
              <w:rPr>
                <w:bCs/>
                <w:color w:val="000000" w:themeColor="text1"/>
              </w:rPr>
              <w:t>Bucharest-</w:t>
            </w:r>
            <w:proofErr w:type="spellStart"/>
            <w:r w:rsidRPr="00D13B8F">
              <w:rPr>
                <w:bCs/>
                <w:color w:val="000000" w:themeColor="text1"/>
              </w:rPr>
              <w:t>Ilfov</w:t>
            </w:r>
            <w:proofErr w:type="spellEnd"/>
            <w:r w:rsidRPr="00D13B8F">
              <w:rPr>
                <w:bCs/>
                <w:color w:val="000000" w:themeColor="text1"/>
              </w:rPr>
              <w:t xml:space="preserve"> Regional Development Agency</w:t>
            </w:r>
          </w:p>
          <w:p w14:paraId="22517EBB" w14:textId="62756A21" w:rsidR="00EC62A8" w:rsidRPr="00D13B8F" w:rsidRDefault="00EC62A8" w:rsidP="00EC62A8">
            <w:pPr>
              <w:pStyle w:val="a5"/>
              <w:spacing w:before="120" w:after="120"/>
              <w:jc w:val="center"/>
              <w:rPr>
                <w:color w:val="000000" w:themeColor="text1"/>
              </w:rPr>
            </w:pPr>
          </w:p>
        </w:tc>
      </w:tr>
      <w:tr w:rsidR="00EC62A8" w14:paraId="35F5644D" w14:textId="77777777" w:rsidTr="007508A4">
        <w:trPr>
          <w:trHeight w:val="1061"/>
        </w:trPr>
        <w:tc>
          <w:tcPr>
            <w:tcW w:w="2377" w:type="dxa"/>
          </w:tcPr>
          <w:p w14:paraId="22936E7E" w14:textId="7FC8AC4E" w:rsidR="00EC62A8" w:rsidRPr="0094438E" w:rsidRDefault="00EC62A8" w:rsidP="00A23F70">
            <w:pPr>
              <w:pStyle w:val="a5"/>
              <w:spacing w:before="120" w:after="120"/>
            </w:pPr>
            <w:r>
              <w:rPr>
                <w:noProof/>
                <w:lang w:val="el-GR" w:eastAsia="el-GR"/>
              </w:rPr>
              <w:drawing>
                <wp:anchor distT="0" distB="0" distL="114300" distR="114300" simplePos="0" relativeHeight="251722240" behindDoc="1" locked="0" layoutInCell="1" allowOverlap="1" wp14:anchorId="34E53938" wp14:editId="1253BDAF">
                  <wp:simplePos x="0" y="0"/>
                  <wp:positionH relativeFrom="column">
                    <wp:posOffset>28575</wp:posOffset>
                  </wp:positionH>
                  <wp:positionV relativeFrom="paragraph">
                    <wp:posOffset>-257810</wp:posOffset>
                  </wp:positionV>
                  <wp:extent cx="1339215" cy="545465"/>
                  <wp:effectExtent l="0" t="0" r="0" b="6985"/>
                  <wp:wrapTight wrapText="bothSides">
                    <wp:wrapPolygon edited="0">
                      <wp:start x="10139" y="0"/>
                      <wp:lineTo x="4302" y="12824"/>
                      <wp:lineTo x="0" y="18859"/>
                      <wp:lineTo x="0" y="21122"/>
                      <wp:lineTo x="21201" y="21122"/>
                      <wp:lineTo x="21201" y="12824"/>
                      <wp:lineTo x="11061" y="12824"/>
                      <wp:lineTo x="13826" y="8298"/>
                      <wp:lineTo x="13212" y="0"/>
                      <wp:lineTo x="10139" y="0"/>
                    </wp:wrapPolygon>
                  </wp:wrapTight>
                  <wp:docPr id="26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CETA.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39215" cy="545465"/>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Pr>
          <w:p w14:paraId="0D028D5A" w14:textId="70EAAAB6" w:rsidR="00EC62A8" w:rsidRPr="00D13B8F" w:rsidRDefault="00EC62A8" w:rsidP="00EC62A8">
            <w:pPr>
              <w:spacing w:line="192" w:lineRule="auto"/>
              <w:contextualSpacing/>
              <w:jc w:val="center"/>
              <w:rPr>
                <w:bCs/>
                <w:color w:val="000000" w:themeColor="text1"/>
              </w:rPr>
            </w:pPr>
            <w:r w:rsidRPr="00D13B8F">
              <w:rPr>
                <w:bCs/>
                <w:color w:val="000000" w:themeColor="text1"/>
              </w:rPr>
              <w:t xml:space="preserve">Institute of Sciences, Technologies and </w:t>
            </w:r>
            <w:proofErr w:type="spellStart"/>
            <w:r w:rsidRPr="00D13B8F">
              <w:rPr>
                <w:bCs/>
                <w:color w:val="000000" w:themeColor="text1"/>
              </w:rPr>
              <w:t>Agroenvironment</w:t>
            </w:r>
            <w:proofErr w:type="spellEnd"/>
            <w:r w:rsidRPr="00D13B8F">
              <w:rPr>
                <w:bCs/>
                <w:color w:val="000000" w:themeColor="text1"/>
              </w:rPr>
              <w:t xml:space="preserve"> of the University of Porto</w:t>
            </w:r>
          </w:p>
        </w:tc>
      </w:tr>
      <w:tr w:rsidR="00EC62A8" w14:paraId="17A930A3" w14:textId="77777777" w:rsidTr="007508A4">
        <w:trPr>
          <w:trHeight w:val="1165"/>
        </w:trPr>
        <w:tc>
          <w:tcPr>
            <w:tcW w:w="2377" w:type="dxa"/>
          </w:tcPr>
          <w:p w14:paraId="2215B711" w14:textId="69049D1B" w:rsidR="00EC62A8" w:rsidRPr="0094438E" w:rsidRDefault="00EC62A8" w:rsidP="00A23F70">
            <w:pPr>
              <w:pStyle w:val="a5"/>
              <w:spacing w:before="120" w:after="120"/>
            </w:pPr>
            <w:r>
              <w:rPr>
                <w:noProof/>
                <w:lang w:val="el-GR" w:eastAsia="el-GR"/>
              </w:rPr>
              <w:drawing>
                <wp:anchor distT="0" distB="0" distL="114300" distR="114300" simplePos="0" relativeHeight="251716096" behindDoc="1" locked="0" layoutInCell="1" allowOverlap="1" wp14:anchorId="710C15E8" wp14:editId="47060F41">
                  <wp:simplePos x="0" y="0"/>
                  <wp:positionH relativeFrom="margin">
                    <wp:posOffset>76200</wp:posOffset>
                  </wp:positionH>
                  <wp:positionV relativeFrom="paragraph">
                    <wp:posOffset>100330</wp:posOffset>
                  </wp:positionV>
                  <wp:extent cx="1362075" cy="586105"/>
                  <wp:effectExtent l="0" t="0" r="0" b="4445"/>
                  <wp:wrapTight wrapText="bothSides">
                    <wp:wrapPolygon edited="0">
                      <wp:start x="302" y="0"/>
                      <wp:lineTo x="302" y="14743"/>
                      <wp:lineTo x="2115" y="21062"/>
                      <wp:lineTo x="3323" y="21062"/>
                      <wp:lineTo x="5438" y="21062"/>
                      <wp:lineTo x="9667" y="21062"/>
                      <wp:lineTo x="19032" y="14041"/>
                      <wp:lineTo x="19334" y="4914"/>
                      <wp:lineTo x="17220" y="2808"/>
                      <wp:lineTo x="8459" y="0"/>
                      <wp:lineTo x="302" y="0"/>
                    </wp:wrapPolygon>
                  </wp:wrapTight>
                  <wp:docPr id="260"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ZPR.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62075" cy="586105"/>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Pr>
          <w:p w14:paraId="07064C49" w14:textId="7DF9001F" w:rsidR="00EC62A8" w:rsidRPr="00D13B8F" w:rsidRDefault="00EC62A8" w:rsidP="00EC62A8">
            <w:pPr>
              <w:pStyle w:val="a5"/>
              <w:spacing w:before="120" w:after="120"/>
              <w:jc w:val="center"/>
              <w:rPr>
                <w:color w:val="000000" w:themeColor="text1"/>
              </w:rPr>
            </w:pPr>
            <w:r w:rsidRPr="00D13B8F">
              <w:rPr>
                <w:color w:val="000000" w:themeColor="text1"/>
              </w:rPr>
              <w:t>Zemgale Planning Region</w:t>
            </w:r>
          </w:p>
        </w:tc>
      </w:tr>
    </w:tbl>
    <w:p w14:paraId="4084A517" w14:textId="77777777" w:rsidR="00EC62A8" w:rsidRDefault="00EC62A8" w:rsidP="00EC62A8">
      <w:pPr>
        <w:rPr>
          <w:b/>
          <w:color w:val="1CB8CF"/>
          <w:sz w:val="32"/>
        </w:rPr>
      </w:pPr>
    </w:p>
    <w:p w14:paraId="3BBE273E" w14:textId="77777777" w:rsidR="00EC62A8" w:rsidRPr="0094438E" w:rsidRDefault="00EC62A8" w:rsidP="00EC62A8">
      <w:pPr>
        <w:pStyle w:val="a5"/>
        <w:spacing w:before="120" w:after="120"/>
      </w:pPr>
    </w:p>
    <w:p w14:paraId="149C620D" w14:textId="5D8EFE07" w:rsidR="00EC62A8" w:rsidRPr="00EC62A8" w:rsidRDefault="00EC62A8" w:rsidP="00205BA3">
      <w:pPr>
        <w:jc w:val="both"/>
        <w:rPr>
          <w:noProof/>
          <w:lang w:val="lv-LV" w:eastAsia="en-GB"/>
        </w:rPr>
      </w:pPr>
    </w:p>
    <w:p w14:paraId="4E6A4FDC" w14:textId="63547294" w:rsidR="00EC62A8" w:rsidRPr="00EC62A8" w:rsidRDefault="00EC62A8" w:rsidP="00205BA3">
      <w:pPr>
        <w:jc w:val="both"/>
        <w:rPr>
          <w:noProof/>
          <w:lang w:val="en-US" w:eastAsia="en-GB"/>
        </w:rPr>
      </w:pPr>
    </w:p>
    <w:p w14:paraId="5F867B2B" w14:textId="0D7BF5AA" w:rsidR="00EC62A8" w:rsidRPr="00EC62A8" w:rsidRDefault="00EC62A8" w:rsidP="00205BA3">
      <w:pPr>
        <w:jc w:val="both"/>
        <w:rPr>
          <w:noProof/>
          <w:lang w:val="en-US" w:eastAsia="en-GB"/>
        </w:rPr>
      </w:pPr>
    </w:p>
    <w:p w14:paraId="2E0577AB" w14:textId="7EB404A6" w:rsidR="00EC62A8" w:rsidRPr="00EC62A8" w:rsidRDefault="00EC62A8" w:rsidP="00205BA3">
      <w:pPr>
        <w:jc w:val="both"/>
        <w:rPr>
          <w:noProof/>
          <w:lang w:val="en-US" w:eastAsia="en-GB"/>
        </w:rPr>
      </w:pPr>
    </w:p>
    <w:p w14:paraId="6B67444B" w14:textId="70E5659E" w:rsidR="00EC62A8" w:rsidRDefault="00EC62A8" w:rsidP="00205BA3">
      <w:pPr>
        <w:jc w:val="both"/>
        <w:rPr>
          <w:noProof/>
          <w:lang w:val="en-US" w:eastAsia="en-GB"/>
        </w:rPr>
      </w:pPr>
    </w:p>
    <w:p w14:paraId="73B3D8F2" w14:textId="60E58C25" w:rsidR="00EC62A8" w:rsidRPr="00EC62A8" w:rsidRDefault="00EC62A8" w:rsidP="00205BA3">
      <w:pPr>
        <w:jc w:val="both"/>
        <w:rPr>
          <w:noProof/>
          <w:lang w:val="en-US" w:eastAsia="en-GB"/>
        </w:rPr>
      </w:pPr>
    </w:p>
    <w:p w14:paraId="055B9236" w14:textId="77777777" w:rsidR="00EC62A8" w:rsidRPr="00EC62A8" w:rsidRDefault="00EC62A8" w:rsidP="00205BA3">
      <w:pPr>
        <w:jc w:val="both"/>
        <w:rPr>
          <w:noProof/>
          <w:lang w:val="en-US" w:eastAsia="en-GB"/>
        </w:rPr>
      </w:pPr>
    </w:p>
    <w:p w14:paraId="2F9A7A3C" w14:textId="77777777" w:rsidR="00EC62A8" w:rsidRDefault="00EC62A8" w:rsidP="00205BA3">
      <w:pPr>
        <w:jc w:val="both"/>
        <w:rPr>
          <w:noProof/>
          <w:lang w:val="en-US" w:eastAsia="en-GB"/>
        </w:rPr>
        <w:sectPr w:rsidR="00EC62A8" w:rsidSect="007508A4">
          <w:footerReference w:type="default" r:id="rId43"/>
          <w:type w:val="continuous"/>
          <w:pgSz w:w="11906" w:h="16838"/>
          <w:pgMar w:top="1440" w:right="1274" w:bottom="540" w:left="1276" w:header="708" w:footer="0" w:gutter="0"/>
          <w:cols w:num="2" w:space="708"/>
          <w:docGrid w:linePitch="360"/>
        </w:sectPr>
      </w:pPr>
    </w:p>
    <w:p w14:paraId="2504C908" w14:textId="2E19D203" w:rsidR="00EC62A8" w:rsidRPr="00EC62A8" w:rsidRDefault="00EC62A8" w:rsidP="00205BA3">
      <w:pPr>
        <w:jc w:val="both"/>
        <w:rPr>
          <w:noProof/>
          <w:lang w:val="en-US" w:eastAsia="en-GB"/>
        </w:rPr>
      </w:pPr>
    </w:p>
    <w:p w14:paraId="43A10036" w14:textId="77777777" w:rsidR="00EC62A8" w:rsidRPr="00EC62A8" w:rsidRDefault="00EC62A8" w:rsidP="00205BA3">
      <w:pPr>
        <w:jc w:val="both"/>
        <w:rPr>
          <w:noProof/>
          <w:lang w:val="en-US" w:eastAsia="en-GB"/>
        </w:rPr>
      </w:pPr>
    </w:p>
    <w:sectPr w:rsidR="00EC62A8" w:rsidRPr="00EC62A8" w:rsidSect="00C24932">
      <w:type w:val="continuous"/>
      <w:pgSz w:w="11906" w:h="16838"/>
      <w:pgMar w:top="1440" w:right="1440" w:bottom="540" w:left="14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D9A335" w14:textId="77777777" w:rsidR="00BE60C1" w:rsidRDefault="00BE60C1" w:rsidP="00612942">
      <w:pPr>
        <w:spacing w:after="0" w:line="240" w:lineRule="auto"/>
      </w:pPr>
      <w:r>
        <w:separator/>
      </w:r>
    </w:p>
  </w:endnote>
  <w:endnote w:type="continuationSeparator" w:id="0">
    <w:p w14:paraId="389C2888" w14:textId="77777777" w:rsidR="00BE60C1" w:rsidRDefault="00BE60C1" w:rsidP="00612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8EEEB" w14:textId="77777777" w:rsidR="0073027B" w:rsidRDefault="0073027B">
    <w:pPr>
      <w:pStyle w:val="a8"/>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63566D">
      <w:rPr>
        <w:caps/>
        <w:noProof/>
        <w:color w:val="5B9BD5" w:themeColor="accent1"/>
      </w:rPr>
      <w:t>7</w:t>
    </w:r>
    <w:r>
      <w:rPr>
        <w:caps/>
        <w:noProof/>
        <w:color w:val="5B9BD5" w:themeColor="accent1"/>
      </w:rPr>
      <w:fldChar w:fldCharType="end"/>
    </w:r>
  </w:p>
  <w:p w14:paraId="44AAA156" w14:textId="77777777" w:rsidR="005F6DE0" w:rsidRDefault="005F6DE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323F30" w14:textId="77777777" w:rsidR="00BE60C1" w:rsidRDefault="00BE60C1" w:rsidP="00612942">
      <w:pPr>
        <w:spacing w:after="0" w:line="240" w:lineRule="auto"/>
      </w:pPr>
      <w:r>
        <w:separator/>
      </w:r>
    </w:p>
  </w:footnote>
  <w:footnote w:type="continuationSeparator" w:id="0">
    <w:p w14:paraId="1174E1FD" w14:textId="77777777" w:rsidR="00BE60C1" w:rsidRDefault="00BE60C1" w:rsidP="006129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10509"/>
    <w:multiLevelType w:val="hybridMultilevel"/>
    <w:tmpl w:val="A150F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CF36613"/>
    <w:multiLevelType w:val="hybridMultilevel"/>
    <w:tmpl w:val="74705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C06BC8"/>
    <w:multiLevelType w:val="hybridMultilevel"/>
    <w:tmpl w:val="5378B8B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nsid w:val="486457C7"/>
    <w:multiLevelType w:val="hybridMultilevel"/>
    <w:tmpl w:val="FA8EB08C"/>
    <w:lvl w:ilvl="0" w:tplc="351E1BCE">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557E1410"/>
    <w:multiLevelType w:val="hybridMultilevel"/>
    <w:tmpl w:val="0EB6DCB4"/>
    <w:lvl w:ilvl="0" w:tplc="24D8F3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DA95E5B"/>
    <w:multiLevelType w:val="hybridMultilevel"/>
    <w:tmpl w:val="47BC822A"/>
    <w:lvl w:ilvl="0" w:tplc="24D8F3E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614E2D88"/>
    <w:multiLevelType w:val="hybridMultilevel"/>
    <w:tmpl w:val="4AF61678"/>
    <w:lvl w:ilvl="0" w:tplc="FED6F35A">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7FF05EB5"/>
    <w:multiLevelType w:val="hybridMultilevel"/>
    <w:tmpl w:val="E632C0FA"/>
    <w:lvl w:ilvl="0" w:tplc="C904577E">
      <w:start w:val="15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5"/>
  </w:num>
  <w:num w:numId="5">
    <w:abstractNumId w:val="2"/>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M0tTS1NDY0MzAyNzBV0lEKTi0uzszPAykwNKwFAIDbzYgtAAAA"/>
  </w:docVars>
  <w:rsids>
    <w:rsidRoot w:val="00084A36"/>
    <w:rsid w:val="00003512"/>
    <w:rsid w:val="00011D44"/>
    <w:rsid w:val="00022AA0"/>
    <w:rsid w:val="00036624"/>
    <w:rsid w:val="00042202"/>
    <w:rsid w:val="00056E37"/>
    <w:rsid w:val="00067D01"/>
    <w:rsid w:val="00075DFC"/>
    <w:rsid w:val="00084A36"/>
    <w:rsid w:val="00084F17"/>
    <w:rsid w:val="000A4CB0"/>
    <w:rsid w:val="000B0A30"/>
    <w:rsid w:val="000C6C55"/>
    <w:rsid w:val="000D4587"/>
    <w:rsid w:val="000D4C67"/>
    <w:rsid w:val="000D7F54"/>
    <w:rsid w:val="000E1BF3"/>
    <w:rsid w:val="00113E94"/>
    <w:rsid w:val="00114D5B"/>
    <w:rsid w:val="00117532"/>
    <w:rsid w:val="00162C83"/>
    <w:rsid w:val="001810F0"/>
    <w:rsid w:val="00181108"/>
    <w:rsid w:val="001C3BFD"/>
    <w:rsid w:val="001C5BD6"/>
    <w:rsid w:val="001D0181"/>
    <w:rsid w:val="001D0AE1"/>
    <w:rsid w:val="001F2D67"/>
    <w:rsid w:val="00205BA3"/>
    <w:rsid w:val="00211949"/>
    <w:rsid w:val="00220C8C"/>
    <w:rsid w:val="00233968"/>
    <w:rsid w:val="002422B1"/>
    <w:rsid w:val="002510A2"/>
    <w:rsid w:val="00251D5B"/>
    <w:rsid w:val="00252678"/>
    <w:rsid w:val="00254FCD"/>
    <w:rsid w:val="00262841"/>
    <w:rsid w:val="00293EB3"/>
    <w:rsid w:val="002B7D24"/>
    <w:rsid w:val="002C7D52"/>
    <w:rsid w:val="002D71B1"/>
    <w:rsid w:val="002E3DD4"/>
    <w:rsid w:val="002E4423"/>
    <w:rsid w:val="002F3ED6"/>
    <w:rsid w:val="002F5775"/>
    <w:rsid w:val="00310226"/>
    <w:rsid w:val="00321633"/>
    <w:rsid w:val="00331EDE"/>
    <w:rsid w:val="00351431"/>
    <w:rsid w:val="00357508"/>
    <w:rsid w:val="00362E78"/>
    <w:rsid w:val="00366B03"/>
    <w:rsid w:val="00367515"/>
    <w:rsid w:val="00371439"/>
    <w:rsid w:val="00376000"/>
    <w:rsid w:val="0037654A"/>
    <w:rsid w:val="00381BCE"/>
    <w:rsid w:val="003B4B9B"/>
    <w:rsid w:val="00410830"/>
    <w:rsid w:val="00440963"/>
    <w:rsid w:val="004420E3"/>
    <w:rsid w:val="004455BA"/>
    <w:rsid w:val="00447FC1"/>
    <w:rsid w:val="00482276"/>
    <w:rsid w:val="0049327C"/>
    <w:rsid w:val="004A3481"/>
    <w:rsid w:val="004A750A"/>
    <w:rsid w:val="004B141B"/>
    <w:rsid w:val="004B156C"/>
    <w:rsid w:val="004C7369"/>
    <w:rsid w:val="004D50DA"/>
    <w:rsid w:val="00516356"/>
    <w:rsid w:val="0059799A"/>
    <w:rsid w:val="005E1C3C"/>
    <w:rsid w:val="005F587F"/>
    <w:rsid w:val="005F6DE0"/>
    <w:rsid w:val="0060107B"/>
    <w:rsid w:val="00607D86"/>
    <w:rsid w:val="00612942"/>
    <w:rsid w:val="00614300"/>
    <w:rsid w:val="00615ACD"/>
    <w:rsid w:val="00615E0E"/>
    <w:rsid w:val="00621D86"/>
    <w:rsid w:val="006306A3"/>
    <w:rsid w:val="0063566D"/>
    <w:rsid w:val="00643239"/>
    <w:rsid w:val="006763FE"/>
    <w:rsid w:val="00684E10"/>
    <w:rsid w:val="00695681"/>
    <w:rsid w:val="0069779A"/>
    <w:rsid w:val="006C252E"/>
    <w:rsid w:val="006C5B7F"/>
    <w:rsid w:val="006D5A96"/>
    <w:rsid w:val="006E1BE0"/>
    <w:rsid w:val="006E4968"/>
    <w:rsid w:val="006F2E35"/>
    <w:rsid w:val="007024C8"/>
    <w:rsid w:val="007206D5"/>
    <w:rsid w:val="0073027B"/>
    <w:rsid w:val="00742216"/>
    <w:rsid w:val="00746B7F"/>
    <w:rsid w:val="007508A4"/>
    <w:rsid w:val="0075712A"/>
    <w:rsid w:val="007605B2"/>
    <w:rsid w:val="00770AF9"/>
    <w:rsid w:val="0078556E"/>
    <w:rsid w:val="00786A9F"/>
    <w:rsid w:val="007A170F"/>
    <w:rsid w:val="007A7378"/>
    <w:rsid w:val="007B0217"/>
    <w:rsid w:val="007B1210"/>
    <w:rsid w:val="007B4A1B"/>
    <w:rsid w:val="007B6C60"/>
    <w:rsid w:val="007F33EC"/>
    <w:rsid w:val="007F555F"/>
    <w:rsid w:val="00805999"/>
    <w:rsid w:val="00812A3A"/>
    <w:rsid w:val="00826D89"/>
    <w:rsid w:val="00830BF9"/>
    <w:rsid w:val="0083665F"/>
    <w:rsid w:val="00836C55"/>
    <w:rsid w:val="008404E6"/>
    <w:rsid w:val="00843A7C"/>
    <w:rsid w:val="008474A3"/>
    <w:rsid w:val="00857E89"/>
    <w:rsid w:val="008643A4"/>
    <w:rsid w:val="008701BF"/>
    <w:rsid w:val="00890326"/>
    <w:rsid w:val="008A4365"/>
    <w:rsid w:val="008A47BB"/>
    <w:rsid w:val="008B0847"/>
    <w:rsid w:val="008D2918"/>
    <w:rsid w:val="008D3B53"/>
    <w:rsid w:val="008E66F2"/>
    <w:rsid w:val="008F37B8"/>
    <w:rsid w:val="0090336A"/>
    <w:rsid w:val="00934680"/>
    <w:rsid w:val="009510E7"/>
    <w:rsid w:val="00960877"/>
    <w:rsid w:val="0097131C"/>
    <w:rsid w:val="009A0848"/>
    <w:rsid w:val="009A5F5A"/>
    <w:rsid w:val="009B0B29"/>
    <w:rsid w:val="009D441C"/>
    <w:rsid w:val="009D4EA7"/>
    <w:rsid w:val="009D515B"/>
    <w:rsid w:val="009E29E8"/>
    <w:rsid w:val="009F4CA3"/>
    <w:rsid w:val="00A20D4D"/>
    <w:rsid w:val="00A22588"/>
    <w:rsid w:val="00A23DF1"/>
    <w:rsid w:val="00A4154C"/>
    <w:rsid w:val="00A47FD8"/>
    <w:rsid w:val="00A72A13"/>
    <w:rsid w:val="00A73913"/>
    <w:rsid w:val="00A81973"/>
    <w:rsid w:val="00A94996"/>
    <w:rsid w:val="00AA1376"/>
    <w:rsid w:val="00AB6745"/>
    <w:rsid w:val="00AC0BD9"/>
    <w:rsid w:val="00AC10C8"/>
    <w:rsid w:val="00AC127F"/>
    <w:rsid w:val="00AC1F3D"/>
    <w:rsid w:val="00AC24E5"/>
    <w:rsid w:val="00AE2349"/>
    <w:rsid w:val="00AE79CF"/>
    <w:rsid w:val="00B06132"/>
    <w:rsid w:val="00B37BBC"/>
    <w:rsid w:val="00B60CC9"/>
    <w:rsid w:val="00B6537B"/>
    <w:rsid w:val="00B7071A"/>
    <w:rsid w:val="00B728C8"/>
    <w:rsid w:val="00B86974"/>
    <w:rsid w:val="00B920A0"/>
    <w:rsid w:val="00B97B30"/>
    <w:rsid w:val="00BC183E"/>
    <w:rsid w:val="00BD7BAD"/>
    <w:rsid w:val="00BE60C1"/>
    <w:rsid w:val="00BF00D8"/>
    <w:rsid w:val="00BF2E4C"/>
    <w:rsid w:val="00C00E2E"/>
    <w:rsid w:val="00C03574"/>
    <w:rsid w:val="00C04860"/>
    <w:rsid w:val="00C226D6"/>
    <w:rsid w:val="00C24932"/>
    <w:rsid w:val="00C50B0D"/>
    <w:rsid w:val="00C62078"/>
    <w:rsid w:val="00C719FF"/>
    <w:rsid w:val="00CB3C42"/>
    <w:rsid w:val="00CB55FB"/>
    <w:rsid w:val="00CC24BE"/>
    <w:rsid w:val="00CC3D17"/>
    <w:rsid w:val="00CD2ADA"/>
    <w:rsid w:val="00CE4302"/>
    <w:rsid w:val="00CE60E7"/>
    <w:rsid w:val="00CF3D7C"/>
    <w:rsid w:val="00CF5803"/>
    <w:rsid w:val="00CF5FD1"/>
    <w:rsid w:val="00D01D9B"/>
    <w:rsid w:val="00D117E1"/>
    <w:rsid w:val="00D13B8F"/>
    <w:rsid w:val="00D3716A"/>
    <w:rsid w:val="00D579DD"/>
    <w:rsid w:val="00D63975"/>
    <w:rsid w:val="00D807A6"/>
    <w:rsid w:val="00D81A11"/>
    <w:rsid w:val="00D83075"/>
    <w:rsid w:val="00D855C5"/>
    <w:rsid w:val="00DA0A5C"/>
    <w:rsid w:val="00DA6212"/>
    <w:rsid w:val="00DB14B0"/>
    <w:rsid w:val="00DC61E6"/>
    <w:rsid w:val="00DD09D3"/>
    <w:rsid w:val="00DD1A69"/>
    <w:rsid w:val="00DE6C53"/>
    <w:rsid w:val="00E0312E"/>
    <w:rsid w:val="00E06A72"/>
    <w:rsid w:val="00E20654"/>
    <w:rsid w:val="00E36688"/>
    <w:rsid w:val="00E55FEA"/>
    <w:rsid w:val="00EB5759"/>
    <w:rsid w:val="00EC62A8"/>
    <w:rsid w:val="00ED040A"/>
    <w:rsid w:val="00ED5360"/>
    <w:rsid w:val="00EE6556"/>
    <w:rsid w:val="00EF287C"/>
    <w:rsid w:val="00F042D1"/>
    <w:rsid w:val="00F107CD"/>
    <w:rsid w:val="00F10A1F"/>
    <w:rsid w:val="00F421A7"/>
    <w:rsid w:val="00F55577"/>
    <w:rsid w:val="00F576FB"/>
    <w:rsid w:val="00F71C54"/>
    <w:rsid w:val="00F76FF1"/>
    <w:rsid w:val="00F91059"/>
    <w:rsid w:val="00F91A67"/>
    <w:rsid w:val="00F96F56"/>
    <w:rsid w:val="00FB3353"/>
    <w:rsid w:val="00FD2980"/>
    <w:rsid w:val="00FD71BD"/>
    <w:rsid w:val="00FE52C8"/>
    <w:rsid w:val="00FE74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71C1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97131C"/>
    <w:rPr>
      <w:color w:val="0563C1" w:themeColor="hyperlink"/>
      <w:u w:val="single"/>
    </w:rPr>
  </w:style>
  <w:style w:type="paragraph" w:styleId="a3">
    <w:name w:val="List Paragraph"/>
    <w:basedOn w:val="a"/>
    <w:uiPriority w:val="34"/>
    <w:qFormat/>
    <w:rsid w:val="006C5B7F"/>
    <w:pPr>
      <w:ind w:left="720"/>
      <w:contextualSpacing/>
    </w:pPr>
  </w:style>
  <w:style w:type="paragraph" w:styleId="a4">
    <w:name w:val="Balloon Text"/>
    <w:basedOn w:val="a"/>
    <w:link w:val="Char"/>
    <w:uiPriority w:val="99"/>
    <w:semiHidden/>
    <w:unhideWhenUsed/>
    <w:rsid w:val="00615ACD"/>
    <w:pPr>
      <w:spacing w:after="0" w:line="240" w:lineRule="auto"/>
    </w:pPr>
    <w:rPr>
      <w:rFonts w:ascii="Segoe UI" w:hAnsi="Segoe UI" w:cs="Segoe UI"/>
      <w:sz w:val="18"/>
      <w:szCs w:val="18"/>
    </w:rPr>
  </w:style>
  <w:style w:type="character" w:customStyle="1" w:styleId="Char">
    <w:name w:val="Κείμενο πλαισίου Char"/>
    <w:basedOn w:val="a0"/>
    <w:link w:val="a4"/>
    <w:uiPriority w:val="99"/>
    <w:semiHidden/>
    <w:rsid w:val="00615ACD"/>
    <w:rPr>
      <w:rFonts w:ascii="Segoe UI" w:hAnsi="Segoe UI" w:cs="Segoe UI"/>
      <w:sz w:val="18"/>
      <w:szCs w:val="18"/>
    </w:rPr>
  </w:style>
  <w:style w:type="paragraph" w:styleId="a5">
    <w:name w:val="No Spacing"/>
    <w:link w:val="Char0"/>
    <w:qFormat/>
    <w:rsid w:val="00036624"/>
    <w:pPr>
      <w:spacing w:after="0" w:line="240" w:lineRule="auto"/>
    </w:pPr>
    <w:rPr>
      <w:lang w:val="lv-LV"/>
    </w:rPr>
  </w:style>
  <w:style w:type="character" w:styleId="-0">
    <w:name w:val="FollowedHyperlink"/>
    <w:basedOn w:val="a0"/>
    <w:uiPriority w:val="99"/>
    <w:semiHidden/>
    <w:unhideWhenUsed/>
    <w:rsid w:val="00E55FEA"/>
    <w:rPr>
      <w:color w:val="954F72" w:themeColor="followedHyperlink"/>
      <w:u w:val="single"/>
    </w:rPr>
  </w:style>
  <w:style w:type="paragraph" w:customStyle="1" w:styleId="2bzs5fgitkbretgmp5by">
    <w:name w:val="_2bzs5fgitkbretgm_p5_by"/>
    <w:basedOn w:val="a"/>
    <w:rsid w:val="00CF3D7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6">
    <w:name w:val="Strong"/>
    <w:basedOn w:val="a0"/>
    <w:uiPriority w:val="22"/>
    <w:qFormat/>
    <w:rsid w:val="00CF3D7C"/>
    <w:rPr>
      <w:b/>
      <w:bCs/>
    </w:rPr>
  </w:style>
  <w:style w:type="paragraph" w:customStyle="1" w:styleId="Default">
    <w:name w:val="Default"/>
    <w:rsid w:val="00366B03"/>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a7">
    <w:name w:val="header"/>
    <w:basedOn w:val="a"/>
    <w:link w:val="Char1"/>
    <w:uiPriority w:val="99"/>
    <w:unhideWhenUsed/>
    <w:rsid w:val="00612942"/>
    <w:pPr>
      <w:tabs>
        <w:tab w:val="center" w:pos="4680"/>
        <w:tab w:val="right" w:pos="9360"/>
      </w:tabs>
      <w:spacing w:after="0" w:line="240" w:lineRule="auto"/>
    </w:pPr>
  </w:style>
  <w:style w:type="character" w:customStyle="1" w:styleId="Char1">
    <w:name w:val="Κεφαλίδα Char"/>
    <w:basedOn w:val="a0"/>
    <w:link w:val="a7"/>
    <w:uiPriority w:val="99"/>
    <w:rsid w:val="00612942"/>
  </w:style>
  <w:style w:type="paragraph" w:styleId="a8">
    <w:name w:val="footer"/>
    <w:basedOn w:val="a"/>
    <w:link w:val="Char2"/>
    <w:uiPriority w:val="99"/>
    <w:unhideWhenUsed/>
    <w:rsid w:val="00612942"/>
    <w:pPr>
      <w:tabs>
        <w:tab w:val="center" w:pos="4680"/>
        <w:tab w:val="right" w:pos="9360"/>
      </w:tabs>
      <w:spacing w:after="0" w:line="240" w:lineRule="auto"/>
    </w:pPr>
  </w:style>
  <w:style w:type="character" w:customStyle="1" w:styleId="Char2">
    <w:name w:val="Υποσέλιδο Char"/>
    <w:basedOn w:val="a0"/>
    <w:link w:val="a8"/>
    <w:uiPriority w:val="99"/>
    <w:rsid w:val="00612942"/>
  </w:style>
  <w:style w:type="character" w:customStyle="1" w:styleId="Char0">
    <w:name w:val="Χωρίς διάστιχο Char"/>
    <w:basedOn w:val="a0"/>
    <w:link w:val="a5"/>
    <w:rsid w:val="00EC62A8"/>
    <w:rPr>
      <w:lang w:val="lv-LV"/>
    </w:rPr>
  </w:style>
  <w:style w:type="table" w:styleId="a9">
    <w:name w:val="Table Grid"/>
    <w:basedOn w:val="a1"/>
    <w:uiPriority w:val="39"/>
    <w:rsid w:val="00EC62A8"/>
    <w:pPr>
      <w:spacing w:after="0" w:line="240" w:lineRule="auto"/>
    </w:pPr>
    <w:rPr>
      <w:color w:val="50637D" w:themeColor="text2" w:themeTint="E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97131C"/>
    <w:rPr>
      <w:color w:val="0563C1" w:themeColor="hyperlink"/>
      <w:u w:val="single"/>
    </w:rPr>
  </w:style>
  <w:style w:type="paragraph" w:styleId="a3">
    <w:name w:val="List Paragraph"/>
    <w:basedOn w:val="a"/>
    <w:uiPriority w:val="34"/>
    <w:qFormat/>
    <w:rsid w:val="006C5B7F"/>
    <w:pPr>
      <w:ind w:left="720"/>
      <w:contextualSpacing/>
    </w:pPr>
  </w:style>
  <w:style w:type="paragraph" w:styleId="a4">
    <w:name w:val="Balloon Text"/>
    <w:basedOn w:val="a"/>
    <w:link w:val="Char"/>
    <w:uiPriority w:val="99"/>
    <w:semiHidden/>
    <w:unhideWhenUsed/>
    <w:rsid w:val="00615ACD"/>
    <w:pPr>
      <w:spacing w:after="0" w:line="240" w:lineRule="auto"/>
    </w:pPr>
    <w:rPr>
      <w:rFonts w:ascii="Segoe UI" w:hAnsi="Segoe UI" w:cs="Segoe UI"/>
      <w:sz w:val="18"/>
      <w:szCs w:val="18"/>
    </w:rPr>
  </w:style>
  <w:style w:type="character" w:customStyle="1" w:styleId="Char">
    <w:name w:val="Κείμενο πλαισίου Char"/>
    <w:basedOn w:val="a0"/>
    <w:link w:val="a4"/>
    <w:uiPriority w:val="99"/>
    <w:semiHidden/>
    <w:rsid w:val="00615ACD"/>
    <w:rPr>
      <w:rFonts w:ascii="Segoe UI" w:hAnsi="Segoe UI" w:cs="Segoe UI"/>
      <w:sz w:val="18"/>
      <w:szCs w:val="18"/>
    </w:rPr>
  </w:style>
  <w:style w:type="paragraph" w:styleId="a5">
    <w:name w:val="No Spacing"/>
    <w:link w:val="Char0"/>
    <w:qFormat/>
    <w:rsid w:val="00036624"/>
    <w:pPr>
      <w:spacing w:after="0" w:line="240" w:lineRule="auto"/>
    </w:pPr>
    <w:rPr>
      <w:lang w:val="lv-LV"/>
    </w:rPr>
  </w:style>
  <w:style w:type="character" w:styleId="-0">
    <w:name w:val="FollowedHyperlink"/>
    <w:basedOn w:val="a0"/>
    <w:uiPriority w:val="99"/>
    <w:semiHidden/>
    <w:unhideWhenUsed/>
    <w:rsid w:val="00E55FEA"/>
    <w:rPr>
      <w:color w:val="954F72" w:themeColor="followedHyperlink"/>
      <w:u w:val="single"/>
    </w:rPr>
  </w:style>
  <w:style w:type="paragraph" w:customStyle="1" w:styleId="2bzs5fgitkbretgmp5by">
    <w:name w:val="_2bzs5fgitkbretgm_p5_by"/>
    <w:basedOn w:val="a"/>
    <w:rsid w:val="00CF3D7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6">
    <w:name w:val="Strong"/>
    <w:basedOn w:val="a0"/>
    <w:uiPriority w:val="22"/>
    <w:qFormat/>
    <w:rsid w:val="00CF3D7C"/>
    <w:rPr>
      <w:b/>
      <w:bCs/>
    </w:rPr>
  </w:style>
  <w:style w:type="paragraph" w:customStyle="1" w:styleId="Default">
    <w:name w:val="Default"/>
    <w:rsid w:val="00366B03"/>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a7">
    <w:name w:val="header"/>
    <w:basedOn w:val="a"/>
    <w:link w:val="Char1"/>
    <w:uiPriority w:val="99"/>
    <w:unhideWhenUsed/>
    <w:rsid w:val="00612942"/>
    <w:pPr>
      <w:tabs>
        <w:tab w:val="center" w:pos="4680"/>
        <w:tab w:val="right" w:pos="9360"/>
      </w:tabs>
      <w:spacing w:after="0" w:line="240" w:lineRule="auto"/>
    </w:pPr>
  </w:style>
  <w:style w:type="character" w:customStyle="1" w:styleId="Char1">
    <w:name w:val="Κεφαλίδα Char"/>
    <w:basedOn w:val="a0"/>
    <w:link w:val="a7"/>
    <w:uiPriority w:val="99"/>
    <w:rsid w:val="00612942"/>
  </w:style>
  <w:style w:type="paragraph" w:styleId="a8">
    <w:name w:val="footer"/>
    <w:basedOn w:val="a"/>
    <w:link w:val="Char2"/>
    <w:uiPriority w:val="99"/>
    <w:unhideWhenUsed/>
    <w:rsid w:val="00612942"/>
    <w:pPr>
      <w:tabs>
        <w:tab w:val="center" w:pos="4680"/>
        <w:tab w:val="right" w:pos="9360"/>
      </w:tabs>
      <w:spacing w:after="0" w:line="240" w:lineRule="auto"/>
    </w:pPr>
  </w:style>
  <w:style w:type="character" w:customStyle="1" w:styleId="Char2">
    <w:name w:val="Υποσέλιδο Char"/>
    <w:basedOn w:val="a0"/>
    <w:link w:val="a8"/>
    <w:uiPriority w:val="99"/>
    <w:rsid w:val="00612942"/>
  </w:style>
  <w:style w:type="character" w:customStyle="1" w:styleId="Char0">
    <w:name w:val="Χωρίς διάστιχο Char"/>
    <w:basedOn w:val="a0"/>
    <w:link w:val="a5"/>
    <w:rsid w:val="00EC62A8"/>
    <w:rPr>
      <w:lang w:val="lv-LV"/>
    </w:rPr>
  </w:style>
  <w:style w:type="table" w:styleId="a9">
    <w:name w:val="Table Grid"/>
    <w:basedOn w:val="a1"/>
    <w:uiPriority w:val="39"/>
    <w:rsid w:val="00EC62A8"/>
    <w:pPr>
      <w:spacing w:after="0" w:line="240" w:lineRule="auto"/>
    </w:pPr>
    <w:rPr>
      <w:color w:val="50637D" w:themeColor="text2" w:themeTint="E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1941">
      <w:bodyDiv w:val="1"/>
      <w:marLeft w:val="0"/>
      <w:marRight w:val="0"/>
      <w:marTop w:val="0"/>
      <w:marBottom w:val="0"/>
      <w:divBdr>
        <w:top w:val="none" w:sz="0" w:space="0" w:color="auto"/>
        <w:left w:val="none" w:sz="0" w:space="0" w:color="auto"/>
        <w:bottom w:val="none" w:sz="0" w:space="0" w:color="auto"/>
        <w:right w:val="none" w:sz="0" w:space="0" w:color="auto"/>
      </w:divBdr>
    </w:div>
    <w:div w:id="129441422">
      <w:bodyDiv w:val="1"/>
      <w:marLeft w:val="0"/>
      <w:marRight w:val="0"/>
      <w:marTop w:val="0"/>
      <w:marBottom w:val="0"/>
      <w:divBdr>
        <w:top w:val="none" w:sz="0" w:space="0" w:color="auto"/>
        <w:left w:val="none" w:sz="0" w:space="0" w:color="auto"/>
        <w:bottom w:val="none" w:sz="0" w:space="0" w:color="auto"/>
        <w:right w:val="none" w:sz="0" w:space="0" w:color="auto"/>
      </w:divBdr>
    </w:div>
    <w:div w:id="258758483">
      <w:bodyDiv w:val="1"/>
      <w:marLeft w:val="0"/>
      <w:marRight w:val="0"/>
      <w:marTop w:val="0"/>
      <w:marBottom w:val="0"/>
      <w:divBdr>
        <w:top w:val="none" w:sz="0" w:space="0" w:color="auto"/>
        <w:left w:val="none" w:sz="0" w:space="0" w:color="auto"/>
        <w:bottom w:val="none" w:sz="0" w:space="0" w:color="auto"/>
        <w:right w:val="none" w:sz="0" w:space="0" w:color="auto"/>
      </w:divBdr>
    </w:div>
    <w:div w:id="259719993">
      <w:bodyDiv w:val="1"/>
      <w:marLeft w:val="0"/>
      <w:marRight w:val="0"/>
      <w:marTop w:val="0"/>
      <w:marBottom w:val="0"/>
      <w:divBdr>
        <w:top w:val="none" w:sz="0" w:space="0" w:color="auto"/>
        <w:left w:val="none" w:sz="0" w:space="0" w:color="auto"/>
        <w:bottom w:val="none" w:sz="0" w:space="0" w:color="auto"/>
        <w:right w:val="none" w:sz="0" w:space="0" w:color="auto"/>
      </w:divBdr>
    </w:div>
    <w:div w:id="482044984">
      <w:bodyDiv w:val="1"/>
      <w:marLeft w:val="0"/>
      <w:marRight w:val="0"/>
      <w:marTop w:val="0"/>
      <w:marBottom w:val="0"/>
      <w:divBdr>
        <w:top w:val="none" w:sz="0" w:space="0" w:color="auto"/>
        <w:left w:val="none" w:sz="0" w:space="0" w:color="auto"/>
        <w:bottom w:val="none" w:sz="0" w:space="0" w:color="auto"/>
        <w:right w:val="none" w:sz="0" w:space="0" w:color="auto"/>
      </w:divBdr>
    </w:div>
    <w:div w:id="498691430">
      <w:bodyDiv w:val="1"/>
      <w:marLeft w:val="0"/>
      <w:marRight w:val="0"/>
      <w:marTop w:val="0"/>
      <w:marBottom w:val="0"/>
      <w:divBdr>
        <w:top w:val="none" w:sz="0" w:space="0" w:color="auto"/>
        <w:left w:val="none" w:sz="0" w:space="0" w:color="auto"/>
        <w:bottom w:val="none" w:sz="0" w:space="0" w:color="auto"/>
        <w:right w:val="none" w:sz="0" w:space="0" w:color="auto"/>
      </w:divBdr>
    </w:div>
    <w:div w:id="501549201">
      <w:bodyDiv w:val="1"/>
      <w:marLeft w:val="0"/>
      <w:marRight w:val="0"/>
      <w:marTop w:val="0"/>
      <w:marBottom w:val="0"/>
      <w:divBdr>
        <w:top w:val="none" w:sz="0" w:space="0" w:color="auto"/>
        <w:left w:val="none" w:sz="0" w:space="0" w:color="auto"/>
        <w:bottom w:val="none" w:sz="0" w:space="0" w:color="auto"/>
        <w:right w:val="none" w:sz="0" w:space="0" w:color="auto"/>
      </w:divBdr>
    </w:div>
    <w:div w:id="720634423">
      <w:bodyDiv w:val="1"/>
      <w:marLeft w:val="0"/>
      <w:marRight w:val="0"/>
      <w:marTop w:val="0"/>
      <w:marBottom w:val="0"/>
      <w:divBdr>
        <w:top w:val="none" w:sz="0" w:space="0" w:color="auto"/>
        <w:left w:val="none" w:sz="0" w:space="0" w:color="auto"/>
        <w:bottom w:val="none" w:sz="0" w:space="0" w:color="auto"/>
        <w:right w:val="none" w:sz="0" w:space="0" w:color="auto"/>
      </w:divBdr>
    </w:div>
    <w:div w:id="883492075">
      <w:bodyDiv w:val="1"/>
      <w:marLeft w:val="0"/>
      <w:marRight w:val="0"/>
      <w:marTop w:val="0"/>
      <w:marBottom w:val="0"/>
      <w:divBdr>
        <w:top w:val="none" w:sz="0" w:space="0" w:color="auto"/>
        <w:left w:val="none" w:sz="0" w:space="0" w:color="auto"/>
        <w:bottom w:val="none" w:sz="0" w:space="0" w:color="auto"/>
        <w:right w:val="none" w:sz="0" w:space="0" w:color="auto"/>
      </w:divBdr>
    </w:div>
    <w:div w:id="891773079">
      <w:bodyDiv w:val="1"/>
      <w:marLeft w:val="0"/>
      <w:marRight w:val="0"/>
      <w:marTop w:val="0"/>
      <w:marBottom w:val="0"/>
      <w:divBdr>
        <w:top w:val="none" w:sz="0" w:space="0" w:color="auto"/>
        <w:left w:val="none" w:sz="0" w:space="0" w:color="auto"/>
        <w:bottom w:val="none" w:sz="0" w:space="0" w:color="auto"/>
        <w:right w:val="none" w:sz="0" w:space="0" w:color="auto"/>
      </w:divBdr>
    </w:div>
    <w:div w:id="908880805">
      <w:bodyDiv w:val="1"/>
      <w:marLeft w:val="0"/>
      <w:marRight w:val="0"/>
      <w:marTop w:val="0"/>
      <w:marBottom w:val="0"/>
      <w:divBdr>
        <w:top w:val="none" w:sz="0" w:space="0" w:color="auto"/>
        <w:left w:val="none" w:sz="0" w:space="0" w:color="auto"/>
        <w:bottom w:val="none" w:sz="0" w:space="0" w:color="auto"/>
        <w:right w:val="none" w:sz="0" w:space="0" w:color="auto"/>
      </w:divBdr>
    </w:div>
    <w:div w:id="1020736446">
      <w:bodyDiv w:val="1"/>
      <w:marLeft w:val="0"/>
      <w:marRight w:val="0"/>
      <w:marTop w:val="0"/>
      <w:marBottom w:val="0"/>
      <w:divBdr>
        <w:top w:val="none" w:sz="0" w:space="0" w:color="auto"/>
        <w:left w:val="none" w:sz="0" w:space="0" w:color="auto"/>
        <w:bottom w:val="none" w:sz="0" w:space="0" w:color="auto"/>
        <w:right w:val="none" w:sz="0" w:space="0" w:color="auto"/>
      </w:divBdr>
    </w:div>
    <w:div w:id="1039821992">
      <w:bodyDiv w:val="1"/>
      <w:marLeft w:val="0"/>
      <w:marRight w:val="0"/>
      <w:marTop w:val="0"/>
      <w:marBottom w:val="0"/>
      <w:divBdr>
        <w:top w:val="none" w:sz="0" w:space="0" w:color="auto"/>
        <w:left w:val="none" w:sz="0" w:space="0" w:color="auto"/>
        <w:bottom w:val="none" w:sz="0" w:space="0" w:color="auto"/>
        <w:right w:val="none" w:sz="0" w:space="0" w:color="auto"/>
      </w:divBdr>
    </w:div>
    <w:div w:id="1060788491">
      <w:bodyDiv w:val="1"/>
      <w:marLeft w:val="0"/>
      <w:marRight w:val="0"/>
      <w:marTop w:val="0"/>
      <w:marBottom w:val="0"/>
      <w:divBdr>
        <w:top w:val="none" w:sz="0" w:space="0" w:color="auto"/>
        <w:left w:val="none" w:sz="0" w:space="0" w:color="auto"/>
        <w:bottom w:val="none" w:sz="0" w:space="0" w:color="auto"/>
        <w:right w:val="none" w:sz="0" w:space="0" w:color="auto"/>
      </w:divBdr>
    </w:div>
    <w:div w:id="1259363706">
      <w:bodyDiv w:val="1"/>
      <w:marLeft w:val="0"/>
      <w:marRight w:val="0"/>
      <w:marTop w:val="0"/>
      <w:marBottom w:val="0"/>
      <w:divBdr>
        <w:top w:val="none" w:sz="0" w:space="0" w:color="auto"/>
        <w:left w:val="none" w:sz="0" w:space="0" w:color="auto"/>
        <w:bottom w:val="none" w:sz="0" w:space="0" w:color="auto"/>
        <w:right w:val="none" w:sz="0" w:space="0" w:color="auto"/>
      </w:divBdr>
    </w:div>
    <w:div w:id="1352804235">
      <w:bodyDiv w:val="1"/>
      <w:marLeft w:val="0"/>
      <w:marRight w:val="0"/>
      <w:marTop w:val="0"/>
      <w:marBottom w:val="0"/>
      <w:divBdr>
        <w:top w:val="none" w:sz="0" w:space="0" w:color="auto"/>
        <w:left w:val="none" w:sz="0" w:space="0" w:color="auto"/>
        <w:bottom w:val="none" w:sz="0" w:space="0" w:color="auto"/>
        <w:right w:val="none" w:sz="0" w:space="0" w:color="auto"/>
      </w:divBdr>
    </w:div>
    <w:div w:id="1428233670">
      <w:bodyDiv w:val="1"/>
      <w:marLeft w:val="0"/>
      <w:marRight w:val="0"/>
      <w:marTop w:val="0"/>
      <w:marBottom w:val="0"/>
      <w:divBdr>
        <w:top w:val="none" w:sz="0" w:space="0" w:color="auto"/>
        <w:left w:val="none" w:sz="0" w:space="0" w:color="auto"/>
        <w:bottom w:val="none" w:sz="0" w:space="0" w:color="auto"/>
        <w:right w:val="none" w:sz="0" w:space="0" w:color="auto"/>
      </w:divBdr>
    </w:div>
    <w:div w:id="1676420241">
      <w:bodyDiv w:val="1"/>
      <w:marLeft w:val="0"/>
      <w:marRight w:val="0"/>
      <w:marTop w:val="0"/>
      <w:marBottom w:val="0"/>
      <w:divBdr>
        <w:top w:val="none" w:sz="0" w:space="0" w:color="auto"/>
        <w:left w:val="none" w:sz="0" w:space="0" w:color="auto"/>
        <w:bottom w:val="none" w:sz="0" w:space="0" w:color="auto"/>
        <w:right w:val="none" w:sz="0" w:space="0" w:color="auto"/>
      </w:divBdr>
    </w:div>
    <w:div w:id="1723597791">
      <w:bodyDiv w:val="1"/>
      <w:marLeft w:val="0"/>
      <w:marRight w:val="0"/>
      <w:marTop w:val="0"/>
      <w:marBottom w:val="0"/>
      <w:divBdr>
        <w:top w:val="none" w:sz="0" w:space="0" w:color="auto"/>
        <w:left w:val="none" w:sz="0" w:space="0" w:color="auto"/>
        <w:bottom w:val="none" w:sz="0" w:space="0" w:color="auto"/>
        <w:right w:val="none" w:sz="0" w:space="0" w:color="auto"/>
      </w:divBdr>
    </w:div>
    <w:div w:id="1731154837">
      <w:bodyDiv w:val="1"/>
      <w:marLeft w:val="0"/>
      <w:marRight w:val="0"/>
      <w:marTop w:val="0"/>
      <w:marBottom w:val="0"/>
      <w:divBdr>
        <w:top w:val="none" w:sz="0" w:space="0" w:color="auto"/>
        <w:left w:val="none" w:sz="0" w:space="0" w:color="auto"/>
        <w:bottom w:val="none" w:sz="0" w:space="0" w:color="auto"/>
        <w:right w:val="none" w:sz="0" w:space="0" w:color="auto"/>
      </w:divBdr>
    </w:div>
    <w:div w:id="201510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jpg"/><Relationship Id="rId26" Type="http://schemas.openxmlformats.org/officeDocument/2006/relationships/image" Target="media/image13.jpe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19.jpeg"/><Relationship Id="rId42"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hyperlink" Target="mailto:joanatribeiro@cibio.up.pt" TargetMode="External"/><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hyperlink" Target="http://www.linkedin.com/in/invalis-interreg" TargetMode="External"/><Relationship Id="rId38"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image" Target="media/image16.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s02web.zoom.us/j/4038372068?pwd=a1I0ZFdE%20Q2Y3N21ubFlEYUQxQzZjZz09" TargetMode="Externa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1.jp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facebook.com/LifeDrylands" TargetMode="Externa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0.jpeg"/><Relationship Id="rId10" Type="http://schemas.openxmlformats.org/officeDocument/2006/relationships/hyperlink" Target="https://www.interregeurope.eu/invalis/" TargetMode="External"/><Relationship Id="rId19" Type="http://schemas.openxmlformats.org/officeDocument/2006/relationships/image" Target="media/image6.jpg"/><Relationship Id="rId31" Type="http://schemas.openxmlformats.org/officeDocument/2006/relationships/hyperlink" Target="http://www.facebook.com/InvalisInterreg"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192.168.0.251\lan\Projects\65%20INVALIS-DC\05%20ADR-BI\06%20Sent%20Deliverables\B2.1\6th%20set%20of%20deliverables\%20www.lifedrylands.eu"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http://www.twitter.com/InvalisInterreg"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15A43-6B70-413B-83F5-46BBC4370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2228</Words>
  <Characters>12033</Characters>
  <Application>Microsoft Office Word</Application>
  <DocSecurity>0</DocSecurity>
  <Lines>100</Lines>
  <Paragraphs>28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14233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2021-05-18T10:54:00Z</dcterms:created>
  <dcterms:modified xsi:type="dcterms:W3CDTF">2021-05-18T12:18:00Z</dcterms:modified>
</cp:coreProperties>
</file>