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6DB815" w14:textId="77777777" w:rsidR="006777B4" w:rsidRPr="0040516A" w:rsidRDefault="006777B4">
      <w:pPr>
        <w:pStyle w:val="Titolo2"/>
        <w:rPr>
          <w:rFonts w:ascii="Century Gothic" w:hAnsi="Century Gothic"/>
          <w:sz w:val="18"/>
          <w:szCs w:val="18"/>
          <w:lang w:eastAsia="en-GB"/>
        </w:rPr>
      </w:pPr>
    </w:p>
    <w:p w14:paraId="313BFA3C" w14:textId="77777777" w:rsidR="006777B4" w:rsidRPr="0040516A" w:rsidRDefault="006777B4">
      <w:pPr>
        <w:pStyle w:val="Titolo2"/>
        <w:rPr>
          <w:rFonts w:ascii="Century Gothic" w:hAnsi="Century Gothic"/>
          <w:sz w:val="18"/>
          <w:szCs w:val="18"/>
        </w:rPr>
      </w:pPr>
    </w:p>
    <w:p w14:paraId="64FBAC42" w14:textId="77777777" w:rsidR="006777B4" w:rsidRPr="0040516A" w:rsidRDefault="006777B4">
      <w:pPr>
        <w:rPr>
          <w:rFonts w:ascii="Century Gothic" w:hAnsi="Century Gothic" w:cs="Arial"/>
          <w:b/>
          <w:bCs/>
          <w:sz w:val="18"/>
          <w:szCs w:val="18"/>
        </w:rPr>
      </w:pPr>
    </w:p>
    <w:p w14:paraId="260C3F5D" w14:textId="77777777" w:rsidR="006777B4" w:rsidRPr="0040516A" w:rsidRDefault="006777B4">
      <w:pPr>
        <w:ind w:firstLine="0"/>
        <w:jc w:val="center"/>
        <w:rPr>
          <w:rFonts w:ascii="Century Gothic" w:hAnsi="Century Gothic" w:cs="Arial"/>
          <w:b/>
          <w:bCs/>
          <w:color w:val="003366"/>
          <w:sz w:val="18"/>
          <w:szCs w:val="18"/>
        </w:rPr>
      </w:pPr>
    </w:p>
    <w:p w14:paraId="3EE78F07" w14:textId="77777777" w:rsidR="006777B4" w:rsidRPr="0086769A" w:rsidRDefault="007A6CF1">
      <w:pPr>
        <w:ind w:firstLine="0"/>
        <w:jc w:val="center"/>
        <w:rPr>
          <w:rFonts w:asciiTheme="minorHAnsi" w:hAnsiTheme="minorHAnsi" w:cs="Arial"/>
          <w:sz w:val="52"/>
          <w:szCs w:val="52"/>
        </w:rPr>
      </w:pPr>
      <w:r w:rsidRPr="0086769A">
        <w:rPr>
          <w:rFonts w:asciiTheme="minorHAnsi" w:hAnsiTheme="minorHAnsi" w:cs="Arial"/>
          <w:b/>
          <w:bCs/>
          <w:color w:val="003366"/>
          <w:sz w:val="52"/>
          <w:szCs w:val="52"/>
        </w:rPr>
        <w:t>Action Plan</w:t>
      </w:r>
    </w:p>
    <w:p w14:paraId="5466DAE1" w14:textId="77777777" w:rsidR="006777B4" w:rsidRPr="0040516A" w:rsidRDefault="006777B4">
      <w:pPr>
        <w:ind w:firstLine="0"/>
        <w:jc w:val="center"/>
        <w:rPr>
          <w:rFonts w:ascii="Century Gothic" w:hAnsi="Century Gothic" w:cs="Arial"/>
          <w:b/>
          <w:bCs/>
          <w:sz w:val="18"/>
          <w:szCs w:val="18"/>
        </w:rPr>
      </w:pPr>
    </w:p>
    <w:p w14:paraId="08E7D3B1" w14:textId="77777777" w:rsidR="006777B4" w:rsidRPr="0040516A" w:rsidRDefault="007A6CF1">
      <w:pPr>
        <w:ind w:firstLine="0"/>
        <w:jc w:val="center"/>
        <w:rPr>
          <w:rFonts w:ascii="Century Gothic" w:hAnsi="Century Gothic" w:cs="Arial"/>
          <w:sz w:val="18"/>
          <w:szCs w:val="18"/>
        </w:rPr>
      </w:pPr>
      <w:r w:rsidRPr="0040516A">
        <w:rPr>
          <w:rFonts w:ascii="Century Gothic" w:hAnsi="Century Gothic" w:cs="Arial"/>
          <w:noProof/>
          <w:sz w:val="18"/>
          <w:szCs w:val="18"/>
          <w:lang w:val="it-IT" w:eastAsia="it-IT"/>
        </w:rPr>
        <w:drawing>
          <wp:inline distT="0" distB="0" distL="0" distR="0" wp14:anchorId="616FB4F6" wp14:editId="157E3C7A">
            <wp:extent cx="2313305" cy="1263650"/>
            <wp:effectExtent l="0" t="0" r="0" b="0"/>
            <wp:docPr id="1"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11"/>
                    <a:srcRect l="-238" t="-436" r="-238" b="-436"/>
                    <a:stretch>
                      <a:fillRect/>
                    </a:stretch>
                  </pic:blipFill>
                  <pic:spPr bwMode="auto">
                    <a:xfrm>
                      <a:off x="0" y="0"/>
                      <a:ext cx="2313305" cy="1263650"/>
                    </a:xfrm>
                    <a:prstGeom prst="rect">
                      <a:avLst/>
                    </a:prstGeom>
                  </pic:spPr>
                </pic:pic>
              </a:graphicData>
            </a:graphic>
          </wp:inline>
        </w:drawing>
      </w:r>
    </w:p>
    <w:p w14:paraId="40B0DAA2" w14:textId="77777777" w:rsidR="006777B4" w:rsidRPr="0086769A" w:rsidRDefault="007A6CF1">
      <w:pPr>
        <w:ind w:firstLine="0"/>
        <w:jc w:val="center"/>
        <w:rPr>
          <w:rFonts w:asciiTheme="minorHAnsi" w:hAnsiTheme="minorHAnsi" w:cs="Arial"/>
          <w:sz w:val="32"/>
          <w:szCs w:val="32"/>
        </w:rPr>
      </w:pPr>
      <w:r w:rsidRPr="0086769A">
        <w:rPr>
          <w:rFonts w:asciiTheme="minorHAnsi" w:hAnsiTheme="minorHAnsi" w:cs="Arial"/>
          <w:b/>
          <w:bCs/>
          <w:color w:val="003366"/>
          <w:sz w:val="32"/>
          <w:szCs w:val="32"/>
        </w:rPr>
        <w:t>Translation, Innovation and Technology Transfer in Ageing Network</w:t>
      </w:r>
    </w:p>
    <w:p w14:paraId="5BC04E91" w14:textId="77777777" w:rsidR="006777B4" w:rsidRPr="0040516A" w:rsidRDefault="006777B4">
      <w:pPr>
        <w:ind w:firstLine="0"/>
        <w:jc w:val="center"/>
        <w:rPr>
          <w:rFonts w:ascii="Century Gothic" w:hAnsi="Century Gothic" w:cs="Arial"/>
          <w:b/>
          <w:bCs/>
          <w:color w:val="003366"/>
          <w:sz w:val="18"/>
          <w:szCs w:val="18"/>
        </w:rPr>
      </w:pPr>
    </w:p>
    <w:p w14:paraId="7B930915" w14:textId="77777777" w:rsidR="006777B4" w:rsidRPr="0040516A" w:rsidRDefault="006777B4">
      <w:pPr>
        <w:ind w:firstLine="0"/>
        <w:jc w:val="center"/>
        <w:rPr>
          <w:rFonts w:ascii="Century Gothic" w:hAnsi="Century Gothic" w:cs="Arial"/>
          <w:b/>
          <w:bCs/>
          <w:color w:val="003366"/>
          <w:sz w:val="18"/>
          <w:szCs w:val="18"/>
        </w:rPr>
      </w:pPr>
    </w:p>
    <w:p w14:paraId="52D066DC" w14:textId="77777777" w:rsidR="006777B4" w:rsidRPr="0040516A" w:rsidRDefault="006777B4">
      <w:pPr>
        <w:ind w:firstLine="0"/>
        <w:jc w:val="center"/>
        <w:rPr>
          <w:rFonts w:ascii="Century Gothic" w:hAnsi="Century Gothic" w:cs="Arial"/>
          <w:b/>
          <w:bCs/>
          <w:color w:val="003366"/>
          <w:sz w:val="18"/>
          <w:szCs w:val="18"/>
        </w:rPr>
      </w:pPr>
    </w:p>
    <w:p w14:paraId="2006E60F" w14:textId="77777777" w:rsidR="006777B4" w:rsidRPr="0040516A" w:rsidRDefault="006777B4">
      <w:pPr>
        <w:ind w:firstLine="0"/>
        <w:jc w:val="center"/>
        <w:rPr>
          <w:rFonts w:ascii="Century Gothic" w:hAnsi="Century Gothic" w:cs="Arial"/>
          <w:b/>
          <w:bCs/>
          <w:color w:val="003366"/>
          <w:sz w:val="18"/>
          <w:szCs w:val="18"/>
        </w:rPr>
      </w:pPr>
    </w:p>
    <w:p w14:paraId="43B482A6" w14:textId="77777777" w:rsidR="006777B4" w:rsidRPr="0040516A" w:rsidRDefault="006777B4">
      <w:pPr>
        <w:ind w:firstLine="0"/>
        <w:jc w:val="center"/>
        <w:rPr>
          <w:rFonts w:ascii="Century Gothic" w:hAnsi="Century Gothic" w:cs="Arial"/>
          <w:b/>
          <w:bCs/>
          <w:color w:val="003366"/>
          <w:sz w:val="18"/>
          <w:szCs w:val="18"/>
        </w:rPr>
      </w:pPr>
    </w:p>
    <w:p w14:paraId="7F04F2CB" w14:textId="77777777" w:rsidR="006777B4" w:rsidRPr="0040516A" w:rsidRDefault="006777B4">
      <w:pPr>
        <w:ind w:firstLine="0"/>
        <w:jc w:val="center"/>
        <w:rPr>
          <w:rFonts w:ascii="Century Gothic" w:hAnsi="Century Gothic" w:cs="Arial"/>
          <w:b/>
          <w:bCs/>
          <w:color w:val="003366"/>
          <w:sz w:val="18"/>
          <w:szCs w:val="18"/>
        </w:rPr>
      </w:pPr>
    </w:p>
    <w:p w14:paraId="7BE34370" w14:textId="77777777" w:rsidR="006777B4" w:rsidRPr="0086769A" w:rsidRDefault="007A6CF1">
      <w:pPr>
        <w:ind w:firstLine="0"/>
        <w:jc w:val="center"/>
        <w:rPr>
          <w:rFonts w:asciiTheme="minorHAnsi" w:hAnsiTheme="minorHAnsi" w:cs="Arial"/>
          <w:sz w:val="32"/>
          <w:szCs w:val="32"/>
          <w:lang w:val="it-IT"/>
        </w:rPr>
      </w:pPr>
      <w:r w:rsidRPr="0086769A">
        <w:rPr>
          <w:rFonts w:asciiTheme="minorHAnsi" w:hAnsiTheme="minorHAnsi" w:cs="Arial"/>
          <w:b/>
          <w:bCs/>
          <w:color w:val="003366"/>
          <w:sz w:val="32"/>
          <w:szCs w:val="32"/>
          <w:lang w:val="it-IT"/>
        </w:rPr>
        <w:t>Partner:</w:t>
      </w:r>
    </w:p>
    <w:p w14:paraId="589F1CE4" w14:textId="77777777" w:rsidR="006777B4" w:rsidRPr="0086769A" w:rsidRDefault="002068D4">
      <w:pPr>
        <w:ind w:firstLine="0"/>
        <w:jc w:val="center"/>
        <w:rPr>
          <w:rFonts w:asciiTheme="minorHAnsi" w:hAnsiTheme="minorHAnsi" w:cs="Arial"/>
          <w:i/>
          <w:sz w:val="32"/>
          <w:szCs w:val="32"/>
          <w:lang w:val="it-IT"/>
        </w:rPr>
      </w:pPr>
      <w:r w:rsidRPr="0086769A">
        <w:rPr>
          <w:rFonts w:asciiTheme="minorHAnsi" w:hAnsiTheme="minorHAnsi" w:cs="Arial"/>
          <w:b/>
          <w:bCs/>
          <w:i/>
          <w:color w:val="003366"/>
          <w:sz w:val="32"/>
          <w:szCs w:val="32"/>
          <w:lang w:val="it-IT"/>
        </w:rPr>
        <w:t>Fondazione Regionale per la Ricerca Biomedica</w:t>
      </w:r>
      <w:r w:rsidR="007A6CF1" w:rsidRPr="0086769A">
        <w:rPr>
          <w:rFonts w:asciiTheme="minorHAnsi" w:hAnsiTheme="minorHAnsi" w:cs="Arial"/>
          <w:b/>
          <w:bCs/>
          <w:i/>
          <w:color w:val="003366"/>
          <w:sz w:val="32"/>
          <w:szCs w:val="32"/>
          <w:lang w:val="it-IT"/>
        </w:rPr>
        <w:t xml:space="preserve"> (</w:t>
      </w:r>
      <w:r w:rsidRPr="0086769A">
        <w:rPr>
          <w:rFonts w:asciiTheme="minorHAnsi" w:hAnsiTheme="minorHAnsi" w:cs="Arial"/>
          <w:b/>
          <w:bCs/>
          <w:i/>
          <w:color w:val="003366"/>
          <w:sz w:val="32"/>
          <w:szCs w:val="32"/>
          <w:lang w:val="it-IT"/>
        </w:rPr>
        <w:t>FRRB</w:t>
      </w:r>
      <w:r w:rsidR="007A6CF1" w:rsidRPr="0086769A">
        <w:rPr>
          <w:rFonts w:asciiTheme="minorHAnsi" w:hAnsiTheme="minorHAnsi" w:cs="Arial"/>
          <w:b/>
          <w:bCs/>
          <w:i/>
          <w:color w:val="003366"/>
          <w:sz w:val="32"/>
          <w:szCs w:val="32"/>
          <w:lang w:val="it-IT"/>
        </w:rPr>
        <w:t>)</w:t>
      </w:r>
    </w:p>
    <w:p w14:paraId="6B2444BF" w14:textId="77777777" w:rsidR="006777B4" w:rsidRPr="0086769A" w:rsidRDefault="006777B4">
      <w:pPr>
        <w:ind w:firstLine="0"/>
        <w:jc w:val="center"/>
        <w:rPr>
          <w:rFonts w:asciiTheme="minorHAnsi" w:hAnsiTheme="minorHAnsi" w:cs="Arial"/>
          <w:b/>
          <w:bCs/>
          <w:color w:val="003366"/>
          <w:sz w:val="32"/>
          <w:szCs w:val="32"/>
          <w:lang w:val="it-IT"/>
        </w:rPr>
      </w:pPr>
    </w:p>
    <w:p w14:paraId="696E3F22" w14:textId="77777777" w:rsidR="006777B4" w:rsidRPr="0040516A" w:rsidRDefault="002068D4">
      <w:pPr>
        <w:ind w:firstLine="0"/>
        <w:jc w:val="center"/>
        <w:rPr>
          <w:rFonts w:ascii="Century Gothic" w:hAnsi="Century Gothic" w:cs="Arial"/>
          <w:b/>
          <w:bCs/>
          <w:color w:val="003366"/>
          <w:sz w:val="18"/>
          <w:szCs w:val="18"/>
          <w:lang w:val="it-IT"/>
        </w:rPr>
      </w:pPr>
      <w:r w:rsidRPr="0040516A">
        <w:rPr>
          <w:rFonts w:ascii="Century Gothic" w:hAnsi="Century Gothic" w:cs="Arial"/>
          <w:b/>
          <w:bCs/>
          <w:noProof/>
          <w:sz w:val="18"/>
          <w:szCs w:val="18"/>
          <w:lang w:val="it-IT" w:eastAsia="it-IT"/>
        </w:rPr>
        <w:drawing>
          <wp:inline distT="0" distB="0" distL="0" distR="0" wp14:anchorId="26E2D882" wp14:editId="6798B1F1">
            <wp:extent cx="2083096" cy="1405590"/>
            <wp:effectExtent l="0" t="0" r="0" b="4445"/>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30247" cy="1437406"/>
                    </a:xfrm>
                    <a:prstGeom prst="rect">
                      <a:avLst/>
                    </a:prstGeom>
                    <a:noFill/>
                  </pic:spPr>
                </pic:pic>
              </a:graphicData>
            </a:graphic>
          </wp:inline>
        </w:drawing>
      </w:r>
    </w:p>
    <w:p w14:paraId="4578DCFC" w14:textId="77777777" w:rsidR="006777B4" w:rsidRPr="0040516A" w:rsidRDefault="006777B4">
      <w:pPr>
        <w:ind w:firstLine="0"/>
        <w:jc w:val="center"/>
        <w:rPr>
          <w:rFonts w:ascii="Century Gothic" w:hAnsi="Century Gothic" w:cs="Arial"/>
          <w:b/>
          <w:bCs/>
          <w:color w:val="003366"/>
          <w:sz w:val="18"/>
          <w:szCs w:val="18"/>
          <w:lang w:val="it-IT"/>
        </w:rPr>
      </w:pPr>
    </w:p>
    <w:p w14:paraId="48C27D06" w14:textId="77777777" w:rsidR="006777B4" w:rsidRPr="0040516A" w:rsidRDefault="006777B4">
      <w:pPr>
        <w:ind w:firstLine="0"/>
        <w:jc w:val="center"/>
        <w:rPr>
          <w:rFonts w:ascii="Century Gothic" w:hAnsi="Century Gothic" w:cs="Arial"/>
          <w:b/>
          <w:bCs/>
          <w:color w:val="003366"/>
          <w:sz w:val="18"/>
          <w:szCs w:val="18"/>
          <w:lang w:val="it-IT" w:eastAsia="en-GB"/>
        </w:rPr>
      </w:pPr>
    </w:p>
    <w:p w14:paraId="684321F9" w14:textId="77777777" w:rsidR="006777B4" w:rsidRPr="0086769A" w:rsidRDefault="006B4383">
      <w:pPr>
        <w:ind w:firstLine="0"/>
        <w:jc w:val="center"/>
        <w:rPr>
          <w:rFonts w:asciiTheme="minorHAnsi" w:hAnsiTheme="minorHAnsi" w:cs="Arial"/>
          <w:sz w:val="28"/>
          <w:szCs w:val="28"/>
        </w:rPr>
      </w:pPr>
      <w:bookmarkStart w:id="0" w:name="__DdeLink__328_3444578832"/>
      <w:bookmarkEnd w:id="0"/>
      <w:r w:rsidRPr="0086769A">
        <w:rPr>
          <w:rFonts w:asciiTheme="minorHAnsi" w:hAnsiTheme="minorHAnsi" w:cs="Arial"/>
          <w:b/>
          <w:bCs/>
          <w:color w:val="003366"/>
          <w:sz w:val="28"/>
          <w:szCs w:val="28"/>
          <w:lang w:eastAsia="en-GB"/>
        </w:rPr>
        <w:t>October</w:t>
      </w:r>
      <w:r w:rsidR="007A6CF1" w:rsidRPr="0086769A">
        <w:rPr>
          <w:rFonts w:asciiTheme="minorHAnsi" w:hAnsiTheme="minorHAnsi" w:cs="Arial"/>
          <w:b/>
          <w:bCs/>
          <w:color w:val="003366"/>
          <w:sz w:val="28"/>
          <w:szCs w:val="28"/>
          <w:lang w:eastAsia="en-GB"/>
        </w:rPr>
        <w:t>, 2018</w:t>
      </w:r>
      <w:r w:rsidR="007A6CF1" w:rsidRPr="0086769A">
        <w:rPr>
          <w:rFonts w:asciiTheme="minorHAnsi" w:hAnsiTheme="minorHAnsi" w:cs="Arial"/>
          <w:sz w:val="28"/>
          <w:szCs w:val="28"/>
        </w:rPr>
        <w:br w:type="page"/>
      </w:r>
    </w:p>
    <w:p w14:paraId="727B42A4" w14:textId="77777777" w:rsidR="006777B4" w:rsidRPr="0040516A" w:rsidRDefault="006777B4">
      <w:pPr>
        <w:ind w:firstLine="0"/>
        <w:jc w:val="center"/>
        <w:rPr>
          <w:rFonts w:ascii="Century Gothic" w:hAnsi="Century Gothic" w:cs="Arial"/>
          <w:b/>
          <w:bCs/>
          <w:color w:val="003366"/>
          <w:sz w:val="18"/>
          <w:szCs w:val="18"/>
          <w:lang w:eastAsia="en-GB"/>
        </w:rPr>
      </w:pPr>
    </w:p>
    <w:p w14:paraId="7DB89113" w14:textId="77777777" w:rsidR="006777B4" w:rsidRPr="0040516A" w:rsidRDefault="007A6CF1" w:rsidP="00572224">
      <w:pPr>
        <w:spacing w:before="0" w:line="276" w:lineRule="auto"/>
        <w:ind w:firstLine="0"/>
        <w:rPr>
          <w:rFonts w:ascii="Century Gothic" w:hAnsi="Century Gothic" w:cs="Arial"/>
          <w:sz w:val="18"/>
          <w:szCs w:val="18"/>
        </w:rPr>
      </w:pPr>
      <w:r w:rsidRPr="0040516A">
        <w:rPr>
          <w:rFonts w:ascii="Century Gothic" w:hAnsi="Century Gothic" w:cs="Arial"/>
          <w:b/>
          <w:sz w:val="18"/>
          <w:szCs w:val="18"/>
        </w:rPr>
        <w:t>Part I – General information</w:t>
      </w:r>
    </w:p>
    <w:tbl>
      <w:tblPr>
        <w:tblStyle w:val="Grigliatabella"/>
        <w:tblW w:w="9016" w:type="dxa"/>
        <w:tblCellMar>
          <w:left w:w="48" w:type="dxa"/>
        </w:tblCellMar>
        <w:tblLook w:val="04A0" w:firstRow="1" w:lastRow="0" w:firstColumn="1" w:lastColumn="0" w:noHBand="0" w:noVBand="1"/>
      </w:tblPr>
      <w:tblGrid>
        <w:gridCol w:w="9016"/>
      </w:tblGrid>
      <w:tr w:rsidR="006777B4" w:rsidRPr="0040516A" w14:paraId="426DC7A9" w14:textId="77777777">
        <w:tc>
          <w:tcPr>
            <w:tcW w:w="9016" w:type="dxa"/>
            <w:tcBorders>
              <w:top w:val="single" w:sz="4" w:space="0" w:color="767171"/>
              <w:left w:val="single" w:sz="4" w:space="0" w:color="767171"/>
              <w:bottom w:val="single" w:sz="4" w:space="0" w:color="767171"/>
              <w:right w:val="single" w:sz="4" w:space="0" w:color="767171"/>
            </w:tcBorders>
            <w:shd w:val="clear" w:color="auto" w:fill="auto"/>
            <w:tcMar>
              <w:left w:w="48" w:type="dxa"/>
            </w:tcMar>
          </w:tcPr>
          <w:p w14:paraId="2CA27DB7" w14:textId="77777777" w:rsidR="006777B4" w:rsidRPr="0040516A" w:rsidRDefault="006777B4" w:rsidP="00572224">
            <w:pPr>
              <w:spacing w:before="0" w:line="276" w:lineRule="auto"/>
              <w:rPr>
                <w:rFonts w:ascii="Century Gothic" w:eastAsia="SimSun" w:hAnsi="Century Gothic" w:cs="Arial"/>
                <w:sz w:val="18"/>
                <w:szCs w:val="18"/>
              </w:rPr>
            </w:pPr>
          </w:p>
          <w:p w14:paraId="70BD9A0A" w14:textId="77777777" w:rsidR="006777B4" w:rsidRPr="0040516A" w:rsidRDefault="002068D4" w:rsidP="00572224">
            <w:pPr>
              <w:spacing w:before="0" w:line="276" w:lineRule="auto"/>
              <w:ind w:firstLine="29"/>
              <w:rPr>
                <w:rFonts w:ascii="Century Gothic" w:eastAsia="SimSun" w:hAnsi="Century Gothic" w:cs="Arial"/>
                <w:sz w:val="18"/>
                <w:szCs w:val="18"/>
              </w:rPr>
            </w:pPr>
            <w:r w:rsidRPr="0040516A">
              <w:rPr>
                <w:rFonts w:ascii="Century Gothic" w:eastAsia="SimSun" w:hAnsi="Century Gothic" w:cs="Arial"/>
                <w:sz w:val="18"/>
                <w:szCs w:val="18"/>
              </w:rPr>
              <w:t>Project:</w:t>
            </w:r>
            <w:r w:rsidRPr="0040516A">
              <w:rPr>
                <w:rFonts w:ascii="Century Gothic" w:eastAsiaTheme="minorHAnsi" w:hAnsi="Century Gothic" w:cs="Arial"/>
                <w:color w:val="auto"/>
                <w:sz w:val="18"/>
                <w:szCs w:val="18"/>
              </w:rPr>
              <w:t xml:space="preserve"> </w:t>
            </w:r>
            <w:r w:rsidR="00817E33">
              <w:rPr>
                <w:rFonts w:ascii="Century Gothic" w:eastAsiaTheme="minorHAnsi" w:hAnsi="Century Gothic" w:cs="Arial"/>
                <w:color w:val="auto"/>
                <w:sz w:val="18"/>
                <w:szCs w:val="18"/>
              </w:rPr>
              <w:t xml:space="preserve">PGI01366 </w:t>
            </w:r>
            <w:r w:rsidRPr="0040516A">
              <w:rPr>
                <w:rFonts w:ascii="Century Gothic" w:eastAsia="SimSun" w:hAnsi="Century Gothic" w:cs="Arial"/>
                <w:i/>
                <w:sz w:val="18"/>
                <w:szCs w:val="18"/>
              </w:rPr>
              <w:t>Network for Technology, Innovation and Translation in Ageing (TITTAN</w:t>
            </w:r>
            <w:r w:rsidR="00817E33">
              <w:rPr>
                <w:rFonts w:ascii="Century Gothic" w:eastAsia="SimSun" w:hAnsi="Century Gothic" w:cs="Arial"/>
                <w:i/>
                <w:sz w:val="18"/>
                <w:szCs w:val="18"/>
              </w:rPr>
              <w:t>)</w:t>
            </w:r>
          </w:p>
          <w:p w14:paraId="34CB5331" w14:textId="77777777" w:rsidR="006777B4" w:rsidRPr="0040516A" w:rsidRDefault="002068D4" w:rsidP="00572224">
            <w:pPr>
              <w:spacing w:before="0" w:line="276" w:lineRule="auto"/>
              <w:ind w:firstLine="29"/>
              <w:rPr>
                <w:rFonts w:ascii="Century Gothic" w:hAnsi="Century Gothic" w:cs="Arial"/>
                <w:i/>
                <w:sz w:val="18"/>
                <w:szCs w:val="18"/>
              </w:rPr>
            </w:pPr>
            <w:r w:rsidRPr="0040516A">
              <w:rPr>
                <w:rFonts w:ascii="Century Gothic" w:eastAsia="SimSun" w:hAnsi="Century Gothic" w:cs="Arial"/>
                <w:sz w:val="18"/>
                <w:szCs w:val="18"/>
              </w:rPr>
              <w:t xml:space="preserve">Partner organisation: </w:t>
            </w:r>
            <w:r w:rsidRPr="0040516A">
              <w:rPr>
                <w:rFonts w:ascii="Century Gothic" w:eastAsia="SimSun" w:hAnsi="Century Gothic" w:cs="Arial"/>
                <w:i/>
                <w:sz w:val="18"/>
                <w:szCs w:val="18"/>
              </w:rPr>
              <w:t>Regional Foundation for Biomedical Research (FRRB)</w:t>
            </w:r>
            <w:r w:rsidR="00DC62A5" w:rsidRPr="0040516A">
              <w:rPr>
                <w:rFonts w:ascii="Century Gothic" w:eastAsia="SimSun" w:hAnsi="Century Gothic" w:cs="Arial"/>
                <w:i/>
                <w:sz w:val="18"/>
                <w:szCs w:val="18"/>
              </w:rPr>
              <w:t xml:space="preserve"> </w:t>
            </w:r>
          </w:p>
          <w:p w14:paraId="77434575" w14:textId="77777777" w:rsidR="006777B4" w:rsidRPr="0040516A" w:rsidRDefault="007A6CF1" w:rsidP="00572224">
            <w:pPr>
              <w:spacing w:before="0" w:line="276" w:lineRule="auto"/>
              <w:ind w:firstLine="29"/>
              <w:rPr>
                <w:rFonts w:ascii="Century Gothic" w:hAnsi="Century Gothic" w:cs="Arial"/>
                <w:sz w:val="18"/>
                <w:szCs w:val="18"/>
              </w:rPr>
            </w:pPr>
            <w:r w:rsidRPr="0040516A">
              <w:rPr>
                <w:rFonts w:ascii="Century Gothic" w:eastAsia="SimSun" w:hAnsi="Century Gothic" w:cs="Arial"/>
                <w:sz w:val="18"/>
                <w:szCs w:val="18"/>
              </w:rPr>
              <w:t>Other partner organisations involved (if relevant):</w:t>
            </w:r>
            <w:r w:rsidR="00817E33">
              <w:rPr>
                <w:rFonts w:ascii="Century Gothic" w:eastAsia="SimSun" w:hAnsi="Century Gothic" w:cs="Arial"/>
                <w:sz w:val="18"/>
                <w:szCs w:val="18"/>
              </w:rPr>
              <w:t xml:space="preserve"> N/A</w:t>
            </w:r>
          </w:p>
          <w:p w14:paraId="6ACC7E5B" w14:textId="77777777" w:rsidR="006777B4" w:rsidRPr="00303901" w:rsidRDefault="002068D4" w:rsidP="00572224">
            <w:pPr>
              <w:spacing w:before="0" w:line="276" w:lineRule="auto"/>
              <w:ind w:firstLine="29"/>
              <w:rPr>
                <w:rFonts w:ascii="Century Gothic" w:hAnsi="Century Gothic" w:cs="Arial"/>
                <w:sz w:val="18"/>
                <w:szCs w:val="18"/>
                <w:lang w:val="it-IT"/>
              </w:rPr>
            </w:pPr>
            <w:r w:rsidRPr="00303901">
              <w:rPr>
                <w:rFonts w:ascii="Century Gothic" w:eastAsia="SimSun" w:hAnsi="Century Gothic" w:cs="Arial"/>
                <w:sz w:val="18"/>
                <w:szCs w:val="18"/>
                <w:lang w:val="it-IT"/>
              </w:rPr>
              <w:t xml:space="preserve">Country: </w:t>
            </w:r>
            <w:proofErr w:type="spellStart"/>
            <w:r w:rsidRPr="00303901">
              <w:rPr>
                <w:rFonts w:ascii="Century Gothic" w:eastAsia="SimSun" w:hAnsi="Century Gothic" w:cs="Arial"/>
                <w:i/>
                <w:sz w:val="18"/>
                <w:szCs w:val="18"/>
                <w:lang w:val="it-IT"/>
              </w:rPr>
              <w:t>Italy</w:t>
            </w:r>
            <w:proofErr w:type="spellEnd"/>
          </w:p>
          <w:p w14:paraId="421855C8" w14:textId="77777777" w:rsidR="006777B4" w:rsidRPr="00303901" w:rsidRDefault="002068D4" w:rsidP="00572224">
            <w:pPr>
              <w:spacing w:before="0" w:line="276" w:lineRule="auto"/>
              <w:ind w:firstLine="29"/>
              <w:rPr>
                <w:rFonts w:ascii="Century Gothic" w:hAnsi="Century Gothic" w:cs="Arial"/>
                <w:sz w:val="18"/>
                <w:szCs w:val="18"/>
                <w:lang w:val="it-IT"/>
              </w:rPr>
            </w:pPr>
            <w:r w:rsidRPr="00303901">
              <w:rPr>
                <w:rFonts w:ascii="Century Gothic" w:eastAsia="SimSun" w:hAnsi="Century Gothic" w:cs="Arial"/>
                <w:sz w:val="18"/>
                <w:szCs w:val="18"/>
                <w:lang w:val="it-IT"/>
              </w:rPr>
              <w:t xml:space="preserve">NUTS2 </w:t>
            </w:r>
            <w:proofErr w:type="spellStart"/>
            <w:r w:rsidRPr="00303901">
              <w:rPr>
                <w:rFonts w:ascii="Century Gothic" w:eastAsia="SimSun" w:hAnsi="Century Gothic" w:cs="Arial"/>
                <w:sz w:val="18"/>
                <w:szCs w:val="18"/>
                <w:lang w:val="it-IT"/>
              </w:rPr>
              <w:t>region</w:t>
            </w:r>
            <w:proofErr w:type="spellEnd"/>
            <w:r w:rsidRPr="00303901">
              <w:rPr>
                <w:rFonts w:ascii="Century Gothic" w:eastAsia="SimSun" w:hAnsi="Century Gothic" w:cs="Arial"/>
                <w:sz w:val="18"/>
                <w:szCs w:val="18"/>
                <w:lang w:val="it-IT"/>
              </w:rPr>
              <w:t xml:space="preserve">: </w:t>
            </w:r>
            <w:r w:rsidRPr="00303901">
              <w:rPr>
                <w:rFonts w:ascii="Century Gothic" w:eastAsia="SimSun" w:hAnsi="Century Gothic" w:cs="Arial"/>
                <w:i/>
                <w:sz w:val="18"/>
                <w:szCs w:val="18"/>
                <w:lang w:val="it-IT"/>
              </w:rPr>
              <w:t>Lombardia</w:t>
            </w:r>
            <w:r w:rsidR="00C06329" w:rsidRPr="00303901">
              <w:rPr>
                <w:rFonts w:ascii="Century Gothic" w:eastAsia="SimSun" w:hAnsi="Century Gothic" w:cs="Arial"/>
                <w:i/>
                <w:sz w:val="18"/>
                <w:szCs w:val="18"/>
                <w:lang w:val="it-IT"/>
              </w:rPr>
              <w:t>(</w:t>
            </w:r>
            <w:proofErr w:type="spellStart"/>
            <w:r w:rsidR="00C06329" w:rsidRPr="00303901">
              <w:rPr>
                <w:rFonts w:ascii="Century Gothic" w:eastAsia="SimSun" w:hAnsi="Century Gothic" w:cs="Arial"/>
                <w:i/>
                <w:sz w:val="18"/>
                <w:szCs w:val="18"/>
                <w:lang w:val="it-IT"/>
              </w:rPr>
              <w:t>Lombardy</w:t>
            </w:r>
            <w:proofErr w:type="spellEnd"/>
            <w:r w:rsidR="00C06329" w:rsidRPr="00303901">
              <w:rPr>
                <w:rFonts w:ascii="Century Gothic" w:eastAsia="SimSun" w:hAnsi="Century Gothic" w:cs="Arial"/>
                <w:i/>
                <w:sz w:val="18"/>
                <w:szCs w:val="18"/>
                <w:lang w:val="it-IT"/>
              </w:rPr>
              <w:t>)</w:t>
            </w:r>
          </w:p>
          <w:p w14:paraId="3A9FA2B6" w14:textId="77777777" w:rsidR="002068D4" w:rsidRPr="0040516A" w:rsidRDefault="007A6CF1" w:rsidP="00572224">
            <w:pPr>
              <w:spacing w:before="0" w:line="276" w:lineRule="auto"/>
              <w:ind w:firstLine="29"/>
              <w:rPr>
                <w:rFonts w:ascii="Century Gothic" w:eastAsia="SimSun" w:hAnsi="Century Gothic" w:cs="Arial"/>
                <w:sz w:val="18"/>
                <w:szCs w:val="18"/>
                <w:lang w:val="it-IT"/>
              </w:rPr>
            </w:pPr>
            <w:proofErr w:type="spellStart"/>
            <w:r w:rsidRPr="0040516A">
              <w:rPr>
                <w:rFonts w:ascii="Century Gothic" w:eastAsia="SimSun" w:hAnsi="Century Gothic" w:cs="Arial"/>
                <w:sz w:val="18"/>
                <w:szCs w:val="18"/>
                <w:lang w:val="it-IT"/>
              </w:rPr>
              <w:t>Contact</w:t>
            </w:r>
            <w:proofErr w:type="spellEnd"/>
            <w:r w:rsidRPr="0040516A">
              <w:rPr>
                <w:rFonts w:ascii="Century Gothic" w:eastAsia="SimSun" w:hAnsi="Century Gothic" w:cs="Arial"/>
                <w:sz w:val="18"/>
                <w:szCs w:val="18"/>
                <w:lang w:val="it-IT"/>
              </w:rPr>
              <w:t xml:space="preserve"> </w:t>
            </w:r>
            <w:proofErr w:type="spellStart"/>
            <w:r w:rsidRPr="0040516A">
              <w:rPr>
                <w:rFonts w:ascii="Century Gothic" w:eastAsia="SimSun" w:hAnsi="Century Gothic" w:cs="Arial"/>
                <w:sz w:val="18"/>
                <w:szCs w:val="18"/>
                <w:lang w:val="it-IT"/>
              </w:rPr>
              <w:t>person</w:t>
            </w:r>
            <w:r w:rsidR="001377AB" w:rsidRPr="0040516A">
              <w:rPr>
                <w:rFonts w:ascii="Century Gothic" w:eastAsia="SimSun" w:hAnsi="Century Gothic" w:cs="Arial"/>
                <w:sz w:val="18"/>
                <w:szCs w:val="18"/>
                <w:lang w:val="it-IT"/>
              </w:rPr>
              <w:t>s</w:t>
            </w:r>
            <w:proofErr w:type="spellEnd"/>
            <w:r w:rsidRPr="0040516A">
              <w:rPr>
                <w:rFonts w:ascii="Century Gothic" w:eastAsia="SimSun" w:hAnsi="Century Gothic" w:cs="Arial"/>
                <w:sz w:val="18"/>
                <w:szCs w:val="18"/>
                <w:lang w:val="it-IT"/>
              </w:rPr>
              <w:t>:</w:t>
            </w:r>
            <w:r w:rsidR="002068D4" w:rsidRPr="0040516A">
              <w:rPr>
                <w:rFonts w:ascii="Century Gothic" w:eastAsia="SimSun" w:hAnsi="Century Gothic" w:cs="Arial"/>
                <w:sz w:val="18"/>
                <w:szCs w:val="18"/>
                <w:lang w:val="it-IT"/>
              </w:rPr>
              <w:t xml:space="preserve"> </w:t>
            </w:r>
            <w:r w:rsidR="002068D4" w:rsidRPr="0040516A">
              <w:rPr>
                <w:rFonts w:ascii="Century Gothic" w:eastAsia="SimSun" w:hAnsi="Century Gothic" w:cs="Arial"/>
                <w:i/>
                <w:sz w:val="18"/>
                <w:szCs w:val="18"/>
                <w:lang w:val="it-IT"/>
              </w:rPr>
              <w:t>Carmen De Francesco</w:t>
            </w:r>
            <w:r w:rsidR="00817E33">
              <w:rPr>
                <w:rFonts w:ascii="Century Gothic" w:eastAsia="SimSun" w:hAnsi="Century Gothic" w:cs="Arial"/>
                <w:i/>
                <w:sz w:val="18"/>
                <w:szCs w:val="18"/>
                <w:lang w:val="it-IT"/>
              </w:rPr>
              <w:t>/</w:t>
            </w:r>
            <w:r w:rsidR="002068D4" w:rsidRPr="0040516A">
              <w:rPr>
                <w:rFonts w:ascii="Century Gothic" w:eastAsia="SimSun" w:hAnsi="Century Gothic" w:cs="Arial"/>
                <w:i/>
                <w:sz w:val="18"/>
                <w:szCs w:val="18"/>
                <w:lang w:val="it-IT"/>
              </w:rPr>
              <w:t>Paola Larghi</w:t>
            </w:r>
            <w:r w:rsidR="00817E33">
              <w:rPr>
                <w:rFonts w:ascii="Century Gothic" w:eastAsia="SimSun" w:hAnsi="Century Gothic" w:cs="Arial"/>
                <w:i/>
                <w:sz w:val="18"/>
                <w:szCs w:val="18"/>
                <w:lang w:val="it-IT"/>
              </w:rPr>
              <w:t>/</w:t>
            </w:r>
            <w:r w:rsidR="006B4383" w:rsidRPr="0040516A">
              <w:rPr>
                <w:rFonts w:ascii="Century Gothic" w:eastAsia="SimSun" w:hAnsi="Century Gothic" w:cs="Arial"/>
                <w:i/>
                <w:sz w:val="18"/>
                <w:szCs w:val="18"/>
                <w:lang w:val="it-IT"/>
              </w:rPr>
              <w:t>Paola Bello</w:t>
            </w:r>
          </w:p>
          <w:p w14:paraId="1931FDC8" w14:textId="77777777" w:rsidR="006777B4" w:rsidRPr="0040516A" w:rsidRDefault="007A6CF1" w:rsidP="00572224">
            <w:pPr>
              <w:spacing w:before="0" w:line="276" w:lineRule="auto"/>
              <w:ind w:left="1416" w:firstLine="29"/>
              <w:rPr>
                <w:rFonts w:ascii="Century Gothic" w:hAnsi="Century Gothic" w:cs="Arial"/>
                <w:sz w:val="18"/>
                <w:szCs w:val="18"/>
              </w:rPr>
            </w:pPr>
            <w:r w:rsidRPr="0040516A">
              <w:rPr>
                <w:rFonts w:ascii="Century Gothic" w:eastAsia="SimSun" w:hAnsi="Century Gothic" w:cs="Arial"/>
                <w:sz w:val="18"/>
                <w:szCs w:val="18"/>
              </w:rPr>
              <w:t>email address:</w:t>
            </w:r>
            <w:r w:rsidR="002068D4" w:rsidRPr="0040516A">
              <w:rPr>
                <w:rFonts w:ascii="Century Gothic" w:eastAsia="SimSun" w:hAnsi="Century Gothic" w:cs="Arial"/>
                <w:sz w:val="18"/>
                <w:szCs w:val="18"/>
              </w:rPr>
              <w:t xml:space="preserve"> </w:t>
            </w:r>
            <w:hyperlink r:id="rId13" w:history="1">
              <w:r w:rsidR="002068D4" w:rsidRPr="0040516A">
                <w:rPr>
                  <w:rStyle w:val="Collegamentoipertestuale"/>
                  <w:rFonts w:ascii="Century Gothic" w:eastAsia="SimSun" w:hAnsi="Century Gothic" w:cs="Arial"/>
                  <w:sz w:val="18"/>
                  <w:szCs w:val="18"/>
                </w:rPr>
                <w:t>progetti@frrb.it</w:t>
              </w:r>
            </w:hyperlink>
            <w:r w:rsidR="002068D4" w:rsidRPr="0040516A">
              <w:rPr>
                <w:rFonts w:ascii="Century Gothic" w:eastAsia="SimSun" w:hAnsi="Century Gothic" w:cs="Arial"/>
                <w:sz w:val="18"/>
                <w:szCs w:val="18"/>
              </w:rPr>
              <w:t xml:space="preserve">  </w:t>
            </w:r>
          </w:p>
          <w:p w14:paraId="2DE19715" w14:textId="77777777" w:rsidR="002068D4" w:rsidRPr="0040516A" w:rsidRDefault="007A6CF1" w:rsidP="00572224">
            <w:pPr>
              <w:spacing w:before="0" w:line="276" w:lineRule="auto"/>
              <w:ind w:left="1416" w:firstLine="29"/>
              <w:rPr>
                <w:rFonts w:ascii="Century Gothic" w:eastAsia="SimSun" w:hAnsi="Century Gothic" w:cs="Arial"/>
                <w:sz w:val="18"/>
                <w:szCs w:val="18"/>
              </w:rPr>
            </w:pPr>
            <w:r w:rsidRPr="0040516A">
              <w:rPr>
                <w:rFonts w:ascii="Century Gothic" w:eastAsia="SimSun" w:hAnsi="Century Gothic" w:cs="Arial"/>
                <w:sz w:val="18"/>
                <w:szCs w:val="18"/>
              </w:rPr>
              <w:t>phone number:</w:t>
            </w:r>
            <w:r w:rsidR="002068D4" w:rsidRPr="0040516A">
              <w:rPr>
                <w:rFonts w:ascii="Century Gothic" w:eastAsia="SimSun" w:hAnsi="Century Gothic" w:cs="Arial"/>
                <w:sz w:val="18"/>
                <w:szCs w:val="18"/>
              </w:rPr>
              <w:t xml:space="preserve"> +39 0267650166</w:t>
            </w:r>
          </w:p>
        </w:tc>
      </w:tr>
    </w:tbl>
    <w:p w14:paraId="08917FBB" w14:textId="77777777" w:rsidR="006777B4" w:rsidRPr="0040516A" w:rsidRDefault="006777B4" w:rsidP="00572224">
      <w:pPr>
        <w:spacing w:before="0" w:line="276" w:lineRule="auto"/>
        <w:rPr>
          <w:rFonts w:ascii="Century Gothic" w:hAnsi="Century Gothic" w:cs="Arial"/>
          <w:b/>
          <w:sz w:val="18"/>
          <w:szCs w:val="18"/>
        </w:rPr>
      </w:pPr>
    </w:p>
    <w:p w14:paraId="50DDDA89" w14:textId="77777777" w:rsidR="006777B4" w:rsidRPr="0040516A" w:rsidRDefault="007A6CF1" w:rsidP="00572224">
      <w:pPr>
        <w:spacing w:before="0" w:line="276" w:lineRule="auto"/>
        <w:ind w:firstLine="0"/>
        <w:rPr>
          <w:rFonts w:ascii="Century Gothic" w:hAnsi="Century Gothic" w:cs="Arial"/>
          <w:b/>
          <w:sz w:val="18"/>
          <w:szCs w:val="18"/>
        </w:rPr>
      </w:pPr>
      <w:r w:rsidRPr="0040516A">
        <w:rPr>
          <w:rFonts w:ascii="Century Gothic" w:hAnsi="Century Gothic" w:cs="Arial"/>
          <w:b/>
          <w:sz w:val="18"/>
          <w:szCs w:val="18"/>
        </w:rPr>
        <w:t>Part II – Policy context</w:t>
      </w:r>
    </w:p>
    <w:tbl>
      <w:tblPr>
        <w:tblStyle w:val="Grigliatabella"/>
        <w:tblW w:w="9016" w:type="dxa"/>
        <w:tblCellMar>
          <w:left w:w="48" w:type="dxa"/>
        </w:tblCellMar>
        <w:tblLook w:val="04A0" w:firstRow="1" w:lastRow="0" w:firstColumn="1" w:lastColumn="0" w:noHBand="0" w:noVBand="1"/>
      </w:tblPr>
      <w:tblGrid>
        <w:gridCol w:w="9016"/>
      </w:tblGrid>
      <w:tr w:rsidR="006777B4" w:rsidRPr="0040516A" w14:paraId="2EC67B71" w14:textId="77777777" w:rsidTr="7400198F">
        <w:tc>
          <w:tcPr>
            <w:tcW w:w="9016" w:type="dxa"/>
            <w:tcBorders>
              <w:top w:val="single" w:sz="4" w:space="0" w:color="767171"/>
              <w:left w:val="single" w:sz="4" w:space="0" w:color="767171"/>
              <w:bottom w:val="single" w:sz="4" w:space="0" w:color="767171"/>
              <w:right w:val="single" w:sz="4" w:space="0" w:color="767171"/>
            </w:tcBorders>
            <w:shd w:val="clear" w:color="auto" w:fill="auto"/>
            <w:tcMar>
              <w:left w:w="48" w:type="dxa"/>
            </w:tcMar>
          </w:tcPr>
          <w:p w14:paraId="6A159D0C" w14:textId="77777777" w:rsidR="006777B4" w:rsidRPr="0040516A" w:rsidRDefault="006777B4" w:rsidP="00572224">
            <w:pPr>
              <w:spacing w:before="0" w:line="276" w:lineRule="auto"/>
              <w:rPr>
                <w:rFonts w:ascii="Century Gothic" w:hAnsi="Century Gothic" w:cs="Arial"/>
                <w:sz w:val="18"/>
                <w:szCs w:val="18"/>
              </w:rPr>
            </w:pPr>
          </w:p>
          <w:p w14:paraId="5A36C90C" w14:textId="043D119C" w:rsidR="006777B4" w:rsidRPr="0040516A" w:rsidRDefault="007A6CF1" w:rsidP="00572224">
            <w:pPr>
              <w:spacing w:before="0" w:line="276" w:lineRule="auto"/>
              <w:ind w:firstLine="29"/>
              <w:rPr>
                <w:rFonts w:ascii="Century Gothic" w:hAnsi="Century Gothic" w:cs="Arial"/>
                <w:sz w:val="18"/>
                <w:szCs w:val="18"/>
              </w:rPr>
            </w:pPr>
            <w:r w:rsidRPr="0040516A">
              <w:rPr>
                <w:rFonts w:ascii="Century Gothic" w:hAnsi="Century Gothic" w:cs="Arial"/>
                <w:sz w:val="18"/>
                <w:szCs w:val="18"/>
              </w:rPr>
              <w:t xml:space="preserve">The Action Plan aims to impact:  </w:t>
            </w:r>
            <w:r w:rsidRPr="0040516A">
              <w:rPr>
                <w:rFonts w:ascii="Century Gothic" w:hAnsi="Century Gothic" w:cs="Arial"/>
                <w:sz w:val="18"/>
                <w:szCs w:val="18"/>
              </w:rPr>
              <w:tab/>
            </w:r>
            <w:r w:rsidR="007557FA">
              <w:rPr>
                <w:rFonts w:ascii="Century Gothic" w:eastAsia="Symbol" w:hAnsi="Century Gothic" w:cs="Arial"/>
                <w:sz w:val="18"/>
                <w:szCs w:val="18"/>
              </w:rPr>
              <w:t>x</w:t>
            </w:r>
            <w:r w:rsidRPr="0040516A">
              <w:rPr>
                <w:rFonts w:ascii="Century Gothic" w:hAnsi="Century Gothic" w:cs="Arial"/>
                <w:sz w:val="18"/>
                <w:szCs w:val="18"/>
              </w:rPr>
              <w:tab/>
              <w:t xml:space="preserve">Investment for Growth and Jobs </w:t>
            </w:r>
            <w:r w:rsidR="00324341">
              <w:rPr>
                <w:rFonts w:ascii="Century Gothic" w:hAnsi="Century Gothic" w:cs="Arial"/>
                <w:sz w:val="18"/>
                <w:szCs w:val="18"/>
              </w:rPr>
              <w:t>programme</w:t>
            </w:r>
          </w:p>
          <w:p w14:paraId="02CBBC96" w14:textId="6D42E257" w:rsidR="006777B4" w:rsidRPr="0040516A" w:rsidRDefault="007A6CF1" w:rsidP="00572224">
            <w:pPr>
              <w:spacing w:before="0" w:line="276" w:lineRule="auto"/>
              <w:ind w:firstLine="29"/>
              <w:rPr>
                <w:rFonts w:ascii="Century Gothic" w:hAnsi="Century Gothic" w:cs="Arial"/>
                <w:sz w:val="18"/>
                <w:szCs w:val="18"/>
              </w:rPr>
            </w:pPr>
            <w:r w:rsidRPr="0040516A">
              <w:rPr>
                <w:rFonts w:ascii="Century Gothic" w:hAnsi="Century Gothic" w:cs="Arial"/>
                <w:sz w:val="18"/>
                <w:szCs w:val="18"/>
              </w:rPr>
              <w:tab/>
            </w:r>
            <w:r w:rsidRPr="0040516A">
              <w:rPr>
                <w:rFonts w:ascii="Century Gothic" w:hAnsi="Century Gothic" w:cs="Arial"/>
                <w:sz w:val="18"/>
                <w:szCs w:val="18"/>
              </w:rPr>
              <w:tab/>
            </w:r>
            <w:r w:rsidRPr="0040516A">
              <w:rPr>
                <w:rFonts w:ascii="Century Gothic" w:hAnsi="Century Gothic" w:cs="Arial"/>
                <w:sz w:val="18"/>
                <w:szCs w:val="18"/>
              </w:rPr>
              <w:tab/>
            </w:r>
            <w:r w:rsidRPr="0040516A">
              <w:rPr>
                <w:rFonts w:ascii="Century Gothic" w:hAnsi="Century Gothic" w:cs="Arial"/>
                <w:sz w:val="18"/>
                <w:szCs w:val="18"/>
              </w:rPr>
              <w:tab/>
            </w:r>
            <w:r w:rsidRPr="0040516A">
              <w:rPr>
                <w:rFonts w:ascii="Century Gothic" w:hAnsi="Century Gothic" w:cs="Arial"/>
                <w:sz w:val="18"/>
                <w:szCs w:val="18"/>
              </w:rPr>
              <w:tab/>
            </w:r>
            <w:r w:rsidR="0085380F">
              <w:rPr>
                <w:rFonts w:cs="Arial"/>
                <w:szCs w:val="20"/>
              </w:rPr>
              <w:sym w:font="Symbol" w:char="F0A0"/>
            </w:r>
            <w:r w:rsidRPr="0040516A">
              <w:rPr>
                <w:rFonts w:ascii="Century Gothic" w:hAnsi="Century Gothic" w:cs="Arial"/>
                <w:sz w:val="18"/>
                <w:szCs w:val="18"/>
              </w:rPr>
              <w:tab/>
              <w:t xml:space="preserve">European Territorial Cooperation </w:t>
            </w:r>
            <w:r w:rsidR="00324341">
              <w:rPr>
                <w:rFonts w:ascii="Century Gothic" w:hAnsi="Century Gothic" w:cs="Arial"/>
                <w:sz w:val="18"/>
                <w:szCs w:val="18"/>
              </w:rPr>
              <w:t>programme</w:t>
            </w:r>
          </w:p>
          <w:p w14:paraId="5D0E7732" w14:textId="77777777" w:rsidR="006777B4" w:rsidRPr="0040516A" w:rsidRDefault="007A6CF1" w:rsidP="00572224">
            <w:pPr>
              <w:spacing w:before="0" w:line="276" w:lineRule="auto"/>
              <w:ind w:left="2832" w:firstLine="29"/>
              <w:rPr>
                <w:rFonts w:ascii="Century Gothic" w:hAnsi="Century Gothic" w:cs="Arial"/>
                <w:sz w:val="18"/>
                <w:szCs w:val="18"/>
              </w:rPr>
            </w:pPr>
            <w:r w:rsidRPr="0040516A">
              <w:rPr>
                <w:rFonts w:ascii="Century Gothic" w:hAnsi="Century Gothic" w:cs="Arial"/>
                <w:sz w:val="18"/>
                <w:szCs w:val="18"/>
              </w:rPr>
              <w:t xml:space="preserve"> </w:t>
            </w:r>
            <w:r w:rsidRPr="0040516A">
              <w:rPr>
                <w:rFonts w:ascii="Century Gothic" w:hAnsi="Century Gothic" w:cs="Arial"/>
                <w:sz w:val="18"/>
                <w:szCs w:val="18"/>
              </w:rPr>
              <w:tab/>
            </w:r>
            <w:r w:rsidR="0085380F">
              <w:rPr>
                <w:rFonts w:cs="Arial"/>
                <w:szCs w:val="20"/>
              </w:rPr>
              <w:sym w:font="Symbol" w:char="F0A0"/>
            </w:r>
            <w:r w:rsidRPr="0040516A">
              <w:rPr>
                <w:rFonts w:ascii="Century Gothic" w:hAnsi="Century Gothic" w:cs="Arial"/>
                <w:sz w:val="18"/>
                <w:szCs w:val="18"/>
              </w:rPr>
              <w:tab/>
              <w:t>Other regional development policy instrument</w:t>
            </w:r>
          </w:p>
          <w:p w14:paraId="0EFF958E" w14:textId="77777777" w:rsidR="001377AB" w:rsidRPr="0040516A" w:rsidRDefault="007A6CF1" w:rsidP="00572224">
            <w:pPr>
              <w:spacing w:before="0" w:line="276" w:lineRule="auto"/>
              <w:rPr>
                <w:rFonts w:ascii="Century Gothic" w:hAnsi="Century Gothic" w:cs="Arial"/>
                <w:sz w:val="18"/>
                <w:szCs w:val="18"/>
              </w:rPr>
            </w:pPr>
            <w:r w:rsidRPr="0040516A">
              <w:rPr>
                <w:rFonts w:ascii="Century Gothic" w:hAnsi="Century Gothic" w:cs="Arial"/>
                <w:sz w:val="18"/>
                <w:szCs w:val="18"/>
              </w:rPr>
              <w:t>Name of the policy instrument addressed</w:t>
            </w:r>
            <w:r w:rsidR="001377AB" w:rsidRPr="0040516A">
              <w:rPr>
                <w:rFonts w:ascii="Century Gothic" w:hAnsi="Century Gothic" w:cs="Arial"/>
                <w:sz w:val="18"/>
                <w:szCs w:val="18"/>
              </w:rPr>
              <w:t>:</w:t>
            </w:r>
          </w:p>
          <w:p w14:paraId="7E1931A3" w14:textId="77777777" w:rsidR="001377AB" w:rsidRPr="0040516A" w:rsidRDefault="001377AB" w:rsidP="00572224">
            <w:pPr>
              <w:spacing w:before="0" w:line="276" w:lineRule="auto"/>
              <w:rPr>
                <w:rFonts w:ascii="Century Gothic" w:hAnsi="Century Gothic" w:cs="Arial"/>
                <w:sz w:val="18"/>
                <w:szCs w:val="18"/>
              </w:rPr>
            </w:pPr>
          </w:p>
          <w:p w14:paraId="27923E3E" w14:textId="77777777" w:rsidR="001377AB" w:rsidRPr="0040516A" w:rsidRDefault="001377AB" w:rsidP="00572224">
            <w:pPr>
              <w:pStyle w:val="Paragrafoelenco"/>
              <w:numPr>
                <w:ilvl w:val="0"/>
                <w:numId w:val="6"/>
              </w:numPr>
              <w:spacing w:after="120" w:line="276" w:lineRule="auto"/>
              <w:rPr>
                <w:rFonts w:ascii="Century Gothic" w:hAnsi="Century Gothic" w:cs="Arial"/>
                <w:sz w:val="18"/>
                <w:szCs w:val="18"/>
              </w:rPr>
            </w:pPr>
            <w:r w:rsidRPr="0040516A">
              <w:rPr>
                <w:rFonts w:ascii="Century Gothic" w:hAnsi="Century Gothic" w:cs="Arial"/>
                <w:sz w:val="18"/>
                <w:szCs w:val="18"/>
              </w:rPr>
              <w:t xml:space="preserve">ERDF Operational </w:t>
            </w:r>
            <w:r w:rsidR="00A74C59">
              <w:rPr>
                <w:rFonts w:ascii="Century Gothic" w:hAnsi="Century Gothic" w:cs="Arial"/>
                <w:sz w:val="18"/>
                <w:szCs w:val="18"/>
              </w:rPr>
              <w:t>Programme</w:t>
            </w:r>
            <w:r w:rsidRPr="0040516A">
              <w:rPr>
                <w:rFonts w:ascii="Century Gothic" w:hAnsi="Century Gothic" w:cs="Arial"/>
                <w:sz w:val="18"/>
                <w:szCs w:val="18"/>
              </w:rPr>
              <w:t xml:space="preserve"> of the Region: Axis I “</w:t>
            </w:r>
            <w:r w:rsidRPr="0040516A">
              <w:rPr>
                <w:rFonts w:ascii="Century Gothic" w:hAnsi="Century Gothic" w:cs="Arial"/>
                <w:i/>
                <w:sz w:val="18"/>
                <w:szCs w:val="18"/>
              </w:rPr>
              <w:t>Strengthening research, technological development and innovation</w:t>
            </w:r>
            <w:r w:rsidRPr="0040516A">
              <w:rPr>
                <w:rFonts w:ascii="Century Gothic" w:hAnsi="Century Gothic" w:cs="Arial"/>
                <w:sz w:val="18"/>
                <w:szCs w:val="18"/>
              </w:rPr>
              <w:t>”</w:t>
            </w:r>
          </w:p>
          <w:p w14:paraId="306A8619" w14:textId="77777777" w:rsidR="001377AB" w:rsidRDefault="001377AB" w:rsidP="00572224">
            <w:pPr>
              <w:pStyle w:val="Paragrafoelenco"/>
              <w:numPr>
                <w:ilvl w:val="0"/>
                <w:numId w:val="6"/>
              </w:numPr>
              <w:spacing w:after="120" w:line="276" w:lineRule="auto"/>
              <w:rPr>
                <w:rFonts w:ascii="Century Gothic" w:hAnsi="Century Gothic" w:cs="Arial"/>
                <w:sz w:val="18"/>
                <w:szCs w:val="18"/>
              </w:rPr>
            </w:pPr>
            <w:r w:rsidRPr="0040516A">
              <w:rPr>
                <w:rFonts w:ascii="Century Gothic" w:hAnsi="Century Gothic" w:cs="Arial"/>
                <w:sz w:val="18"/>
                <w:szCs w:val="18"/>
              </w:rPr>
              <w:t xml:space="preserve">Regional S3 – TA Health industry. </w:t>
            </w:r>
          </w:p>
          <w:p w14:paraId="01A7420E" w14:textId="77777777" w:rsidR="0085380F" w:rsidRPr="0040516A" w:rsidRDefault="0085380F" w:rsidP="00994D63">
            <w:pPr>
              <w:pStyle w:val="Paragrafoelenco"/>
              <w:spacing w:after="120" w:line="276" w:lineRule="auto"/>
              <w:jc w:val="center"/>
              <w:rPr>
                <w:rFonts w:ascii="Century Gothic" w:hAnsi="Century Gothic" w:cs="Arial"/>
                <w:sz w:val="18"/>
                <w:szCs w:val="18"/>
              </w:rPr>
            </w:pPr>
            <w:r>
              <w:rPr>
                <w:rFonts w:ascii="Century Gothic" w:hAnsi="Century Gothic" w:cs="Arial"/>
                <w:sz w:val="18"/>
                <w:szCs w:val="18"/>
              </w:rPr>
              <w:t>***</w:t>
            </w:r>
          </w:p>
          <w:p w14:paraId="089DC5D1" w14:textId="61EA051A" w:rsidR="0085380F" w:rsidRPr="00994D63" w:rsidRDefault="0085380F" w:rsidP="00994D63">
            <w:pPr>
              <w:pStyle w:val="Paragrafoelenco"/>
              <w:numPr>
                <w:ilvl w:val="0"/>
                <w:numId w:val="42"/>
              </w:numPr>
              <w:ind w:left="798" w:hanging="425"/>
              <w:jc w:val="both"/>
              <w:rPr>
                <w:rFonts w:ascii="Century Gothic" w:hAnsi="Century Gothic" w:cs="Arial"/>
                <w:sz w:val="18"/>
                <w:szCs w:val="18"/>
              </w:rPr>
            </w:pPr>
            <w:r w:rsidRPr="00994D63">
              <w:rPr>
                <w:rFonts w:ascii="Century Gothic" w:hAnsi="Century Gothic" w:cs="Arial"/>
                <w:sz w:val="18"/>
                <w:szCs w:val="18"/>
              </w:rPr>
              <w:t>The ERDF Operational Programme of the Region of Lombardy is the regional policy instrumen</w:t>
            </w:r>
            <w:r w:rsidR="00A473FF">
              <w:rPr>
                <w:rFonts w:ascii="Century Gothic" w:hAnsi="Century Gothic" w:cs="Arial"/>
                <w:sz w:val="18"/>
                <w:szCs w:val="18"/>
              </w:rPr>
              <w:t>t that manages ERDF funds. The actions of the</w:t>
            </w:r>
            <w:r w:rsidRPr="00994D63">
              <w:rPr>
                <w:rFonts w:ascii="Century Gothic" w:hAnsi="Century Gothic" w:cs="Arial"/>
                <w:sz w:val="18"/>
                <w:szCs w:val="18"/>
              </w:rPr>
              <w:t xml:space="preserve"> TITTAN project </w:t>
            </w:r>
            <w:r w:rsidR="00A473FF">
              <w:rPr>
                <w:rFonts w:ascii="Century Gothic" w:hAnsi="Century Gothic" w:cs="Arial"/>
                <w:sz w:val="18"/>
                <w:szCs w:val="18"/>
              </w:rPr>
              <w:t>concern</w:t>
            </w:r>
            <w:r w:rsidRPr="00994D63">
              <w:rPr>
                <w:rFonts w:ascii="Century Gothic" w:hAnsi="Century Gothic" w:cs="Arial"/>
                <w:sz w:val="18"/>
                <w:szCs w:val="18"/>
              </w:rPr>
              <w:t xml:space="preserve"> the Axis I </w:t>
            </w:r>
            <w:r w:rsidRPr="0085380F">
              <w:rPr>
                <w:rFonts w:ascii="Century Gothic" w:hAnsi="Century Gothic" w:cs="Arial"/>
                <w:sz w:val="18"/>
                <w:szCs w:val="18"/>
              </w:rPr>
              <w:t>“</w:t>
            </w:r>
            <w:r w:rsidRPr="00994D63">
              <w:rPr>
                <w:rFonts w:ascii="Century Gothic" w:hAnsi="Century Gothic" w:cs="Arial"/>
                <w:sz w:val="18"/>
                <w:szCs w:val="18"/>
              </w:rPr>
              <w:t>Strengthening research, technological development and innovation”, with a focus on the following areas:</w:t>
            </w:r>
            <w:r w:rsidRPr="0085380F">
              <w:rPr>
                <w:rFonts w:ascii="Century Gothic" w:hAnsi="Century Gothic" w:cs="Arial"/>
                <w:sz w:val="18"/>
                <w:szCs w:val="18"/>
              </w:rPr>
              <w:t xml:space="preserve"> </w:t>
            </w:r>
            <w:r w:rsidRPr="00994D63">
              <w:rPr>
                <w:rFonts w:ascii="Century Gothic" w:hAnsi="Century Gothic" w:cs="Arial"/>
                <w:sz w:val="18"/>
                <w:szCs w:val="18"/>
              </w:rPr>
              <w:t>promotion</w:t>
            </w:r>
            <w:r w:rsidRPr="0085380F">
              <w:rPr>
                <w:rFonts w:ascii="Century Gothic" w:hAnsi="Century Gothic" w:cs="Arial"/>
                <w:sz w:val="18"/>
                <w:szCs w:val="18"/>
              </w:rPr>
              <w:t xml:space="preserve"> </w:t>
            </w:r>
            <w:r w:rsidRPr="00994D63">
              <w:rPr>
                <w:rFonts w:ascii="Century Gothic" w:hAnsi="Century Gothic" w:cs="Arial"/>
                <w:sz w:val="18"/>
                <w:szCs w:val="18"/>
              </w:rPr>
              <w:t>of new markets for innovation – support to PCP and PPI actions;</w:t>
            </w:r>
            <w:r w:rsidRPr="0085380F">
              <w:rPr>
                <w:rFonts w:ascii="Century Gothic" w:hAnsi="Century Gothic" w:cs="Arial"/>
                <w:sz w:val="18"/>
                <w:szCs w:val="18"/>
              </w:rPr>
              <w:t xml:space="preserve"> </w:t>
            </w:r>
            <w:proofErr w:type="gramStart"/>
            <w:r w:rsidRPr="00994D63">
              <w:rPr>
                <w:rFonts w:ascii="Century Gothic" w:hAnsi="Century Gothic" w:cs="Arial"/>
                <w:sz w:val="18"/>
                <w:szCs w:val="18"/>
              </w:rPr>
              <w:t>support</w:t>
            </w:r>
            <w:proofErr w:type="gramEnd"/>
            <w:r w:rsidRPr="0085380F">
              <w:rPr>
                <w:rFonts w:ascii="Century Gothic" w:hAnsi="Century Gothic" w:cs="Arial"/>
                <w:sz w:val="18"/>
                <w:szCs w:val="18"/>
              </w:rPr>
              <w:t xml:space="preserve"> </w:t>
            </w:r>
            <w:r w:rsidR="003A28F9">
              <w:rPr>
                <w:rFonts w:ascii="Century Gothic" w:hAnsi="Century Gothic" w:cs="Arial"/>
                <w:sz w:val="18"/>
                <w:szCs w:val="18"/>
              </w:rPr>
              <w:t xml:space="preserve">to </w:t>
            </w:r>
            <w:r w:rsidRPr="00994D63">
              <w:rPr>
                <w:rFonts w:ascii="Century Gothic" w:hAnsi="Century Gothic" w:cs="Arial"/>
                <w:sz w:val="18"/>
                <w:szCs w:val="18"/>
              </w:rPr>
              <w:t xml:space="preserve">projects concerning the regional innovation strategy for smart specialization (RIS3) – of which one of the specific work programmes is </w:t>
            </w:r>
            <w:r w:rsidR="003A28F9">
              <w:rPr>
                <w:rFonts w:ascii="Century Gothic" w:hAnsi="Century Gothic" w:cs="Arial"/>
                <w:sz w:val="18"/>
                <w:szCs w:val="18"/>
              </w:rPr>
              <w:t>“</w:t>
            </w:r>
            <w:r w:rsidRPr="00994D63">
              <w:rPr>
                <w:rFonts w:ascii="Century Gothic" w:hAnsi="Century Gothic" w:cs="Arial"/>
                <w:sz w:val="18"/>
                <w:szCs w:val="18"/>
              </w:rPr>
              <w:t>active ageing</w:t>
            </w:r>
            <w:r w:rsidR="003A28F9">
              <w:rPr>
                <w:rFonts w:ascii="Century Gothic" w:hAnsi="Century Gothic" w:cs="Arial"/>
                <w:sz w:val="18"/>
                <w:szCs w:val="18"/>
              </w:rPr>
              <w:t>”</w:t>
            </w:r>
            <w:r w:rsidRPr="00994D63">
              <w:rPr>
                <w:rFonts w:ascii="Century Gothic" w:hAnsi="Century Gothic" w:cs="Arial"/>
                <w:sz w:val="18"/>
                <w:szCs w:val="18"/>
              </w:rPr>
              <w:t>;</w:t>
            </w:r>
            <w:r w:rsidRPr="0085380F">
              <w:rPr>
                <w:rFonts w:ascii="Century Gothic" w:hAnsi="Century Gothic" w:cs="Arial"/>
                <w:sz w:val="18"/>
                <w:szCs w:val="18"/>
              </w:rPr>
              <w:t xml:space="preserve"> </w:t>
            </w:r>
            <w:proofErr w:type="gramStart"/>
            <w:r w:rsidRPr="00994D63">
              <w:rPr>
                <w:rFonts w:ascii="Century Gothic" w:hAnsi="Century Gothic" w:cs="Arial"/>
                <w:sz w:val="18"/>
                <w:szCs w:val="18"/>
              </w:rPr>
              <w:t>support</w:t>
            </w:r>
            <w:proofErr w:type="gramEnd"/>
            <w:r w:rsidRPr="0085380F">
              <w:rPr>
                <w:rFonts w:ascii="Century Gothic" w:hAnsi="Century Gothic" w:cs="Arial"/>
                <w:sz w:val="18"/>
                <w:szCs w:val="18"/>
              </w:rPr>
              <w:t xml:space="preserve"> </w:t>
            </w:r>
            <w:r w:rsidRPr="00994D63">
              <w:rPr>
                <w:rFonts w:ascii="Century Gothic" w:hAnsi="Century Gothic" w:cs="Arial"/>
                <w:sz w:val="18"/>
                <w:szCs w:val="18"/>
              </w:rPr>
              <w:t>to actions enabling the regional stakeholders to participate in innovation platforms, such as clusters, as well as to participate in European programmes for</w:t>
            </w:r>
            <w:r w:rsidRPr="0085380F">
              <w:rPr>
                <w:rFonts w:ascii="Century Gothic" w:hAnsi="Century Gothic" w:cs="Arial"/>
                <w:sz w:val="18"/>
                <w:szCs w:val="18"/>
              </w:rPr>
              <w:t xml:space="preserve"> </w:t>
            </w:r>
            <w:r w:rsidRPr="00994D63">
              <w:rPr>
                <w:rFonts w:ascii="Century Gothic" w:hAnsi="Century Gothic" w:cs="Arial"/>
                <w:sz w:val="18"/>
                <w:szCs w:val="18"/>
              </w:rPr>
              <w:t>research and innovation;</w:t>
            </w:r>
            <w:r w:rsidRPr="0085380F">
              <w:rPr>
                <w:rFonts w:ascii="Century Gothic" w:hAnsi="Century Gothic" w:cs="Arial"/>
                <w:sz w:val="18"/>
                <w:szCs w:val="18"/>
              </w:rPr>
              <w:t xml:space="preserve"> </w:t>
            </w:r>
            <w:proofErr w:type="gramStart"/>
            <w:r w:rsidRPr="00994D63">
              <w:rPr>
                <w:rFonts w:ascii="Century Gothic" w:hAnsi="Century Gothic" w:cs="Arial"/>
                <w:sz w:val="18"/>
                <w:szCs w:val="18"/>
              </w:rPr>
              <w:t>enhancing</w:t>
            </w:r>
            <w:proofErr w:type="gramEnd"/>
            <w:r w:rsidRPr="0085380F">
              <w:rPr>
                <w:rFonts w:ascii="Century Gothic" w:hAnsi="Century Gothic" w:cs="Arial"/>
                <w:sz w:val="18"/>
                <w:szCs w:val="18"/>
              </w:rPr>
              <w:t xml:space="preserve"> </w:t>
            </w:r>
            <w:r w:rsidRPr="00994D63">
              <w:rPr>
                <w:rFonts w:ascii="Century Gothic" w:hAnsi="Century Gothic" w:cs="Arial"/>
                <w:sz w:val="18"/>
                <w:szCs w:val="18"/>
              </w:rPr>
              <w:t>the level of innovation practised by business, with the intent also, but not exclusively, of industrialising research results.</w:t>
            </w:r>
            <w:r w:rsidRPr="0085380F">
              <w:rPr>
                <w:rFonts w:ascii="Century Gothic" w:hAnsi="Century Gothic" w:cs="Arial"/>
                <w:sz w:val="18"/>
                <w:szCs w:val="18"/>
              </w:rPr>
              <w:t xml:space="preserve"> </w:t>
            </w:r>
            <w:r w:rsidRPr="00994D63">
              <w:rPr>
                <w:rFonts w:ascii="Century Gothic" w:hAnsi="Century Gothic" w:cs="Arial"/>
                <w:sz w:val="18"/>
                <w:szCs w:val="18"/>
              </w:rPr>
              <w:t xml:space="preserve">The Operational Programme could </w:t>
            </w:r>
            <w:r w:rsidR="003A28F9">
              <w:rPr>
                <w:rFonts w:ascii="Century Gothic" w:hAnsi="Century Gothic" w:cs="Arial"/>
                <w:sz w:val="18"/>
                <w:szCs w:val="18"/>
              </w:rPr>
              <w:t xml:space="preserve">benefit </w:t>
            </w:r>
            <w:r w:rsidRPr="00994D63">
              <w:rPr>
                <w:rFonts w:ascii="Century Gothic" w:hAnsi="Century Gothic" w:cs="Arial"/>
                <w:sz w:val="18"/>
                <w:szCs w:val="18"/>
              </w:rPr>
              <w:t xml:space="preserve">from the expertise of other European regions, particularly </w:t>
            </w:r>
            <w:r w:rsidR="003A28F9">
              <w:rPr>
                <w:rFonts w:ascii="Century Gothic" w:hAnsi="Century Gothic" w:cs="Arial"/>
                <w:sz w:val="18"/>
                <w:szCs w:val="18"/>
              </w:rPr>
              <w:t>with regard to the</w:t>
            </w:r>
            <w:r w:rsidRPr="00994D63">
              <w:rPr>
                <w:rFonts w:ascii="Century Gothic" w:hAnsi="Century Gothic" w:cs="Arial"/>
                <w:sz w:val="18"/>
                <w:szCs w:val="18"/>
              </w:rPr>
              <w:t xml:space="preserve"> transfer of </w:t>
            </w:r>
            <w:proofErr w:type="gramStart"/>
            <w:r w:rsidRPr="00994D63">
              <w:rPr>
                <w:rFonts w:ascii="Century Gothic" w:hAnsi="Century Gothic" w:cs="Arial"/>
                <w:sz w:val="18"/>
                <w:szCs w:val="18"/>
              </w:rPr>
              <w:t>transnational</w:t>
            </w:r>
            <w:r w:rsidRPr="0085380F">
              <w:rPr>
                <w:rFonts w:ascii="Century Gothic" w:hAnsi="Century Gothic" w:cs="Arial"/>
                <w:sz w:val="18"/>
                <w:szCs w:val="18"/>
              </w:rPr>
              <w:t xml:space="preserve"> </w:t>
            </w:r>
            <w:r>
              <w:rPr>
                <w:rFonts w:ascii="Century Gothic" w:hAnsi="Century Gothic" w:cs="Arial"/>
                <w:sz w:val="18"/>
                <w:szCs w:val="18"/>
              </w:rPr>
              <w:t xml:space="preserve"> </w:t>
            </w:r>
            <w:r w:rsidRPr="00994D63">
              <w:rPr>
                <w:rFonts w:ascii="Century Gothic" w:hAnsi="Century Gothic" w:cs="Arial"/>
                <w:sz w:val="18"/>
                <w:szCs w:val="18"/>
              </w:rPr>
              <w:t>research</w:t>
            </w:r>
            <w:proofErr w:type="gramEnd"/>
            <w:r w:rsidRPr="00994D63">
              <w:rPr>
                <w:rFonts w:ascii="Century Gothic" w:hAnsi="Century Gothic" w:cs="Arial"/>
                <w:sz w:val="18"/>
                <w:szCs w:val="18"/>
              </w:rPr>
              <w:t xml:space="preserve"> results to businesses, </w:t>
            </w:r>
            <w:r w:rsidR="003A28F9">
              <w:rPr>
                <w:rFonts w:ascii="Century Gothic" w:hAnsi="Century Gothic" w:cs="Arial"/>
                <w:sz w:val="18"/>
                <w:szCs w:val="18"/>
              </w:rPr>
              <w:t>and to the</w:t>
            </w:r>
            <w:r w:rsidRPr="00994D63">
              <w:rPr>
                <w:rFonts w:ascii="Century Gothic" w:hAnsi="Century Gothic" w:cs="Arial"/>
                <w:sz w:val="18"/>
                <w:szCs w:val="18"/>
              </w:rPr>
              <w:t xml:space="preserve"> policies and projects </w:t>
            </w:r>
            <w:r w:rsidR="003A28F9">
              <w:rPr>
                <w:rFonts w:ascii="Century Gothic" w:hAnsi="Century Gothic" w:cs="Arial"/>
                <w:sz w:val="18"/>
                <w:szCs w:val="18"/>
              </w:rPr>
              <w:t xml:space="preserve">about </w:t>
            </w:r>
            <w:r w:rsidRPr="00994D63">
              <w:rPr>
                <w:rFonts w:ascii="Century Gothic" w:hAnsi="Century Gothic" w:cs="Arial"/>
                <w:sz w:val="18"/>
                <w:szCs w:val="18"/>
              </w:rPr>
              <w:t>telehealth and its application in the public healthcare system.</w:t>
            </w:r>
          </w:p>
          <w:p w14:paraId="27BA9548" w14:textId="508E1451" w:rsidR="0085380F" w:rsidRPr="00994D63" w:rsidRDefault="0085380F" w:rsidP="00994D63">
            <w:pPr>
              <w:pStyle w:val="Paragrafoelenco"/>
              <w:numPr>
                <w:ilvl w:val="0"/>
                <w:numId w:val="42"/>
              </w:numPr>
              <w:ind w:left="798" w:hanging="425"/>
              <w:jc w:val="both"/>
              <w:rPr>
                <w:rFonts w:ascii="ArialMT" w:eastAsiaTheme="minorHAnsi" w:hAnsi="ArialMT" w:cs="ArialMT"/>
                <w:color w:val="auto"/>
                <w:sz w:val="11"/>
                <w:szCs w:val="11"/>
              </w:rPr>
            </w:pPr>
            <w:r w:rsidRPr="00994D63">
              <w:rPr>
                <w:rFonts w:ascii="Century Gothic" w:hAnsi="Century Gothic" w:cs="Arial"/>
                <w:sz w:val="18"/>
                <w:szCs w:val="18"/>
              </w:rPr>
              <w:t>The “Smart Specialisation Strategy” (S3) of Lombardy Region outlines the strategy of integrated and sustainable development that the region intends to pursue, together with the means to embark on a pathway of smart, enduring and inclusive growth.</w:t>
            </w:r>
            <w:r w:rsidRPr="00994D63">
              <w:rPr>
                <w:rFonts w:ascii="Century Gothic" w:hAnsi="Century Gothic" w:cs="Arial"/>
                <w:sz w:val="18"/>
                <w:szCs w:val="18"/>
              </w:rPr>
              <w:br/>
              <w:t xml:space="preserve">Within the designing phase of the Strategy, Lombardy Region, in order to increase the competencies of its territory, </w:t>
            </w:r>
            <w:r w:rsidR="003A28F9">
              <w:rPr>
                <w:rFonts w:ascii="Century Gothic" w:hAnsi="Century Gothic" w:cs="Arial"/>
                <w:sz w:val="18"/>
                <w:szCs w:val="18"/>
              </w:rPr>
              <w:t>has conducted an analysis of</w:t>
            </w:r>
            <w:r w:rsidRPr="00994D63">
              <w:rPr>
                <w:rFonts w:ascii="Century Gothic" w:hAnsi="Century Gothic" w:cs="Arial"/>
                <w:sz w:val="18"/>
                <w:szCs w:val="18"/>
              </w:rPr>
              <w:t xml:space="preserve"> the territorial system of research and innovation and policies dedicated to these macro areas of intervention too.</w:t>
            </w:r>
            <w:r w:rsidRPr="00994D63">
              <w:rPr>
                <w:rFonts w:ascii="Century Gothic" w:hAnsi="Century Gothic" w:cs="Arial"/>
                <w:sz w:val="18"/>
                <w:szCs w:val="18"/>
              </w:rPr>
              <w:br/>
              <w:t>Consequently, Lombardy Region has set up as priorities the following areas:</w:t>
            </w:r>
          </w:p>
          <w:p w14:paraId="3BFDAC88" w14:textId="77777777" w:rsidR="0085380F" w:rsidRPr="00994D63" w:rsidRDefault="0085380F" w:rsidP="00994D63">
            <w:pPr>
              <w:pStyle w:val="Paragrafoelenco"/>
              <w:numPr>
                <w:ilvl w:val="0"/>
                <w:numId w:val="45"/>
              </w:numPr>
              <w:jc w:val="both"/>
              <w:rPr>
                <w:rFonts w:ascii="Century Gothic" w:hAnsi="Century Gothic" w:cs="Arial"/>
                <w:sz w:val="18"/>
                <w:szCs w:val="18"/>
              </w:rPr>
            </w:pPr>
            <w:r w:rsidRPr="00994D63">
              <w:rPr>
                <w:rFonts w:ascii="Century Gothic" w:hAnsi="Century Gothic" w:cs="Arial"/>
                <w:sz w:val="18"/>
                <w:szCs w:val="18"/>
              </w:rPr>
              <w:lastRenderedPageBreak/>
              <w:t>Aerospace</w:t>
            </w:r>
          </w:p>
          <w:p w14:paraId="0DD0B689" w14:textId="77777777" w:rsidR="0085380F" w:rsidRPr="00994D63" w:rsidRDefault="0085380F" w:rsidP="00994D63">
            <w:pPr>
              <w:pStyle w:val="Paragrafoelenco"/>
              <w:numPr>
                <w:ilvl w:val="0"/>
                <w:numId w:val="45"/>
              </w:numPr>
              <w:jc w:val="both"/>
              <w:rPr>
                <w:rFonts w:ascii="Century Gothic" w:hAnsi="Century Gothic" w:cs="Arial"/>
                <w:sz w:val="18"/>
                <w:szCs w:val="18"/>
              </w:rPr>
            </w:pPr>
            <w:proofErr w:type="spellStart"/>
            <w:r w:rsidRPr="00994D63">
              <w:rPr>
                <w:rFonts w:ascii="Century Gothic" w:hAnsi="Century Gothic" w:cs="Arial"/>
                <w:sz w:val="18"/>
                <w:szCs w:val="18"/>
              </w:rPr>
              <w:t>Agri</w:t>
            </w:r>
            <w:proofErr w:type="spellEnd"/>
            <w:r w:rsidRPr="00994D63">
              <w:rPr>
                <w:rFonts w:ascii="Century Gothic" w:hAnsi="Century Gothic" w:cs="Arial"/>
                <w:sz w:val="18"/>
                <w:szCs w:val="18"/>
              </w:rPr>
              <w:t>-food</w:t>
            </w:r>
          </w:p>
          <w:p w14:paraId="1AF76EC1" w14:textId="77777777" w:rsidR="0085380F" w:rsidRPr="00994D63" w:rsidRDefault="0085380F" w:rsidP="00994D63">
            <w:pPr>
              <w:pStyle w:val="Paragrafoelenco"/>
              <w:numPr>
                <w:ilvl w:val="0"/>
                <w:numId w:val="45"/>
              </w:numPr>
              <w:jc w:val="both"/>
              <w:rPr>
                <w:rFonts w:ascii="Century Gothic" w:hAnsi="Century Gothic" w:cs="Arial"/>
                <w:sz w:val="18"/>
                <w:szCs w:val="18"/>
              </w:rPr>
            </w:pPr>
            <w:r w:rsidRPr="00994D63">
              <w:rPr>
                <w:rFonts w:ascii="Century Gothic" w:hAnsi="Century Gothic" w:cs="Arial"/>
                <w:sz w:val="18"/>
                <w:szCs w:val="18"/>
              </w:rPr>
              <w:t>Eco-industry</w:t>
            </w:r>
          </w:p>
          <w:p w14:paraId="21609272" w14:textId="77777777" w:rsidR="0085380F" w:rsidRPr="00994D63" w:rsidRDefault="0085380F" w:rsidP="00994D63">
            <w:pPr>
              <w:pStyle w:val="Paragrafoelenco"/>
              <w:numPr>
                <w:ilvl w:val="0"/>
                <w:numId w:val="45"/>
              </w:numPr>
              <w:jc w:val="both"/>
              <w:rPr>
                <w:rFonts w:ascii="Century Gothic" w:hAnsi="Century Gothic" w:cs="Arial"/>
                <w:sz w:val="18"/>
                <w:szCs w:val="18"/>
              </w:rPr>
            </w:pPr>
            <w:r w:rsidRPr="00994D63">
              <w:rPr>
                <w:rFonts w:ascii="Century Gothic" w:hAnsi="Century Gothic" w:cs="Arial"/>
                <w:sz w:val="18"/>
                <w:szCs w:val="18"/>
              </w:rPr>
              <w:t>Creative and cultural industries</w:t>
            </w:r>
          </w:p>
          <w:p w14:paraId="10DED8F6" w14:textId="77777777" w:rsidR="0085380F" w:rsidRPr="00994D63" w:rsidRDefault="0085380F" w:rsidP="00994D63">
            <w:pPr>
              <w:pStyle w:val="Paragrafoelenco"/>
              <w:numPr>
                <w:ilvl w:val="0"/>
                <w:numId w:val="45"/>
              </w:numPr>
              <w:jc w:val="both"/>
              <w:rPr>
                <w:rFonts w:ascii="Century Gothic" w:hAnsi="Century Gothic" w:cs="Arial"/>
                <w:sz w:val="18"/>
                <w:szCs w:val="18"/>
              </w:rPr>
            </w:pPr>
            <w:r w:rsidRPr="00994D63">
              <w:rPr>
                <w:rFonts w:ascii="Century Gothic" w:hAnsi="Century Gothic" w:cs="Arial"/>
                <w:sz w:val="18"/>
                <w:szCs w:val="18"/>
              </w:rPr>
              <w:t>Health industry</w:t>
            </w:r>
          </w:p>
          <w:p w14:paraId="50361C06" w14:textId="77777777" w:rsidR="0085380F" w:rsidRPr="00994D63" w:rsidRDefault="0085380F" w:rsidP="00994D63">
            <w:pPr>
              <w:pStyle w:val="Paragrafoelenco"/>
              <w:numPr>
                <w:ilvl w:val="0"/>
                <w:numId w:val="45"/>
              </w:numPr>
              <w:jc w:val="both"/>
              <w:rPr>
                <w:rFonts w:ascii="Century Gothic" w:hAnsi="Century Gothic" w:cs="Arial"/>
                <w:sz w:val="18"/>
                <w:szCs w:val="18"/>
              </w:rPr>
            </w:pPr>
            <w:r w:rsidRPr="00994D63">
              <w:rPr>
                <w:rFonts w:ascii="Century Gothic" w:hAnsi="Century Gothic" w:cs="Arial"/>
                <w:sz w:val="18"/>
                <w:szCs w:val="18"/>
              </w:rPr>
              <w:t>Advanced manufacturing</w:t>
            </w:r>
          </w:p>
          <w:p w14:paraId="46DDF708" w14:textId="77777777" w:rsidR="0085380F" w:rsidRPr="00994D63" w:rsidRDefault="0085380F" w:rsidP="00994D63">
            <w:pPr>
              <w:pStyle w:val="Paragrafoelenco"/>
              <w:numPr>
                <w:ilvl w:val="0"/>
                <w:numId w:val="45"/>
              </w:numPr>
              <w:jc w:val="both"/>
              <w:rPr>
                <w:rFonts w:ascii="Century Gothic" w:hAnsi="Century Gothic" w:cs="Arial"/>
                <w:sz w:val="18"/>
                <w:szCs w:val="18"/>
              </w:rPr>
            </w:pPr>
            <w:r w:rsidRPr="00994D63">
              <w:rPr>
                <w:rFonts w:ascii="Century Gothic" w:hAnsi="Century Gothic" w:cs="Arial"/>
                <w:sz w:val="18"/>
                <w:szCs w:val="18"/>
              </w:rPr>
              <w:t>Sustainable mobility</w:t>
            </w:r>
          </w:p>
          <w:p w14:paraId="4C5ADA7A" w14:textId="75AE47EE" w:rsidR="0085380F" w:rsidRPr="005936FB" w:rsidRDefault="0085380F" w:rsidP="005936FB">
            <w:pPr>
              <w:pStyle w:val="NormaleWeb"/>
              <w:shd w:val="clear" w:color="auto" w:fill="FFFFFF" w:themeFill="background1"/>
              <w:spacing w:before="0" w:after="0"/>
              <w:ind w:left="656"/>
              <w:jc w:val="both"/>
              <w:rPr>
                <w:rFonts w:ascii="Verdana" w:hAnsi="Verdana"/>
                <w:color w:val="000000"/>
                <w:sz w:val="18"/>
                <w:szCs w:val="18"/>
                <w:lang w:val="en-US"/>
              </w:rPr>
            </w:pPr>
            <w:r w:rsidRPr="00994D63">
              <w:rPr>
                <w:rFonts w:ascii="Century Gothic" w:eastAsia="Calibri" w:hAnsi="Century Gothic" w:cs="Arial"/>
                <w:color w:val="00000A"/>
                <w:sz w:val="18"/>
                <w:szCs w:val="18"/>
                <w:lang w:val="en-GB" w:eastAsia="en-GB"/>
              </w:rPr>
              <w:t>Lombardy’ RIS3 helps build connections of ideas, finance and trade with similar activities</w:t>
            </w:r>
            <w:r>
              <w:rPr>
                <w:rFonts w:ascii="Century Gothic" w:eastAsia="Calibri" w:hAnsi="Century Gothic" w:cs="Arial"/>
                <w:color w:val="00000A"/>
                <w:sz w:val="18"/>
                <w:szCs w:val="18"/>
                <w:lang w:val="en-GB" w:eastAsia="en-GB"/>
              </w:rPr>
              <w:t xml:space="preserve"> </w:t>
            </w:r>
            <w:r w:rsidRPr="00994D63">
              <w:rPr>
                <w:rFonts w:ascii="Century Gothic" w:eastAsia="Calibri" w:hAnsi="Century Gothic" w:cs="Arial"/>
                <w:color w:val="00000A"/>
                <w:sz w:val="18"/>
                <w:szCs w:val="18"/>
                <w:lang w:val="en-GB" w:eastAsia="en-GB"/>
              </w:rPr>
              <w:t>becoming a long term strategic framework. The identified challenge is to support, to accelerate the transformation of traditional and/or mature industries in emerging industries</w:t>
            </w:r>
            <w:r w:rsidRPr="00994D63">
              <w:rPr>
                <w:rFonts w:ascii="Verdana" w:hAnsi="Verdana"/>
                <w:color w:val="000000"/>
                <w:sz w:val="18"/>
                <w:szCs w:val="18"/>
                <w:lang w:val="en-US"/>
              </w:rPr>
              <w:t>.</w:t>
            </w:r>
          </w:p>
          <w:p w14:paraId="35418CE2" w14:textId="57635158" w:rsidR="00E60A7F" w:rsidRPr="0040516A" w:rsidRDefault="0085380F" w:rsidP="0085380F">
            <w:pPr>
              <w:spacing w:before="0" w:line="276" w:lineRule="auto"/>
              <w:ind w:firstLine="29"/>
              <w:rPr>
                <w:rFonts w:ascii="Century Gothic" w:hAnsi="Century Gothic" w:cs="Arial"/>
                <w:sz w:val="18"/>
                <w:szCs w:val="18"/>
              </w:rPr>
            </w:pPr>
            <w:r w:rsidRPr="0085380F" w:rsidDel="0085380F">
              <w:rPr>
                <w:rFonts w:ascii="Century Gothic" w:hAnsi="Century Gothic" w:cs="Arial"/>
                <w:sz w:val="18"/>
                <w:szCs w:val="18"/>
              </w:rPr>
              <w:t xml:space="preserve"> </w:t>
            </w:r>
          </w:p>
        </w:tc>
      </w:tr>
    </w:tbl>
    <w:p w14:paraId="0F7A6084" w14:textId="77777777" w:rsidR="006777B4" w:rsidRPr="0040516A" w:rsidRDefault="006777B4" w:rsidP="00572224">
      <w:pPr>
        <w:spacing w:before="0" w:line="276" w:lineRule="auto"/>
        <w:rPr>
          <w:rFonts w:ascii="Century Gothic" w:hAnsi="Century Gothic" w:cs="Arial"/>
          <w:b/>
          <w:sz w:val="18"/>
          <w:szCs w:val="18"/>
        </w:rPr>
      </w:pPr>
    </w:p>
    <w:p w14:paraId="64D55FD9" w14:textId="77777777" w:rsidR="006777B4" w:rsidRPr="0040516A" w:rsidRDefault="007A6CF1" w:rsidP="00572224">
      <w:pPr>
        <w:spacing w:before="0" w:line="276" w:lineRule="auto"/>
        <w:ind w:firstLine="0"/>
        <w:jc w:val="left"/>
        <w:rPr>
          <w:rFonts w:ascii="Century Gothic" w:hAnsi="Century Gothic" w:cs="Arial"/>
          <w:b/>
          <w:sz w:val="18"/>
          <w:szCs w:val="18"/>
        </w:rPr>
      </w:pPr>
      <w:r w:rsidRPr="0040516A">
        <w:rPr>
          <w:rFonts w:ascii="Century Gothic" w:hAnsi="Century Gothic" w:cs="Arial"/>
          <w:sz w:val="18"/>
          <w:szCs w:val="18"/>
        </w:rPr>
        <w:br w:type="page"/>
      </w:r>
    </w:p>
    <w:tbl>
      <w:tblPr>
        <w:tblStyle w:val="Grigliatabella"/>
        <w:tblW w:w="9776" w:type="dxa"/>
        <w:tblLayout w:type="fixed"/>
        <w:tblCellMar>
          <w:left w:w="48" w:type="dxa"/>
        </w:tblCellMar>
        <w:tblLook w:val="04A0" w:firstRow="1" w:lastRow="0" w:firstColumn="1" w:lastColumn="0" w:noHBand="0" w:noVBand="1"/>
      </w:tblPr>
      <w:tblGrid>
        <w:gridCol w:w="9776"/>
      </w:tblGrid>
      <w:tr w:rsidR="006777B4" w:rsidRPr="0040516A" w14:paraId="50D78586" w14:textId="77777777" w:rsidTr="00C645DE">
        <w:trPr>
          <w:trHeight w:val="13163"/>
        </w:trPr>
        <w:tc>
          <w:tcPr>
            <w:tcW w:w="9776" w:type="dxa"/>
            <w:tcBorders>
              <w:top w:val="single" w:sz="4" w:space="0" w:color="767171"/>
              <w:left w:val="single" w:sz="4" w:space="0" w:color="767171"/>
              <w:bottom w:val="single" w:sz="4" w:space="0" w:color="767171"/>
              <w:right w:val="single" w:sz="4" w:space="0" w:color="767171"/>
            </w:tcBorders>
            <w:shd w:val="clear" w:color="auto" w:fill="auto"/>
            <w:tcMar>
              <w:left w:w="48" w:type="dxa"/>
            </w:tcMar>
          </w:tcPr>
          <w:p w14:paraId="68CAF500" w14:textId="19026E6D" w:rsidR="00303901" w:rsidRDefault="00303901" w:rsidP="00C06329">
            <w:pPr>
              <w:spacing w:before="0" w:line="276" w:lineRule="auto"/>
              <w:ind w:firstLine="0"/>
              <w:rPr>
                <w:rFonts w:ascii="Century Gothic" w:hAnsi="Century Gothic" w:cs="Arial"/>
                <w:b/>
                <w:sz w:val="18"/>
                <w:szCs w:val="18"/>
              </w:rPr>
            </w:pPr>
            <w:r>
              <w:rPr>
                <w:rFonts w:ascii="Century Gothic" w:hAnsi="Century Gothic" w:cs="Arial"/>
                <w:b/>
                <w:sz w:val="18"/>
                <w:szCs w:val="18"/>
              </w:rPr>
              <w:lastRenderedPageBreak/>
              <w:t xml:space="preserve"> </w:t>
            </w:r>
            <w:r w:rsidRPr="0040516A">
              <w:rPr>
                <w:rFonts w:ascii="Century Gothic" w:hAnsi="Century Gothic" w:cs="Arial"/>
                <w:b/>
                <w:sz w:val="18"/>
                <w:szCs w:val="18"/>
              </w:rPr>
              <w:t xml:space="preserve">Part III – Details of the actions envisaged </w:t>
            </w:r>
            <w:r w:rsidR="00ED6E9F">
              <w:rPr>
                <w:rFonts w:ascii="Century Gothic" w:hAnsi="Century Gothic" w:cs="Arial"/>
                <w:b/>
                <w:sz w:val="18"/>
                <w:szCs w:val="18"/>
              </w:rPr>
              <w:t xml:space="preserve">strengthen the link to the TITTAN objectives </w:t>
            </w:r>
          </w:p>
          <w:p w14:paraId="4D25F3CA" w14:textId="3E0BCF9C" w:rsidR="00D374B3" w:rsidRPr="0040516A" w:rsidRDefault="007A6CF1" w:rsidP="00C06329">
            <w:pPr>
              <w:spacing w:before="0" w:line="276" w:lineRule="auto"/>
              <w:ind w:firstLine="0"/>
              <w:rPr>
                <w:rFonts w:ascii="Century Gothic" w:hAnsi="Century Gothic" w:cs="Arial"/>
                <w:b/>
                <w:sz w:val="18"/>
                <w:szCs w:val="18"/>
              </w:rPr>
            </w:pPr>
            <w:r w:rsidRPr="0040516A">
              <w:rPr>
                <w:rFonts w:ascii="Century Gothic" w:hAnsi="Century Gothic" w:cs="Arial"/>
                <w:b/>
                <w:sz w:val="18"/>
                <w:szCs w:val="18"/>
              </w:rPr>
              <w:t>ACTION 1</w:t>
            </w:r>
            <w:r w:rsidR="00691B8D">
              <w:rPr>
                <w:rFonts w:ascii="Century Gothic" w:hAnsi="Century Gothic" w:cs="Arial"/>
                <w:b/>
                <w:sz w:val="18"/>
                <w:szCs w:val="18"/>
              </w:rPr>
              <w:t xml:space="preserve"> – </w:t>
            </w:r>
            <w:r w:rsidR="003A28F9">
              <w:rPr>
                <w:rFonts w:ascii="Century Gothic" w:hAnsi="Century Gothic" w:cs="Arial"/>
                <w:b/>
                <w:sz w:val="18"/>
                <w:szCs w:val="18"/>
              </w:rPr>
              <w:t xml:space="preserve">ENCOURAGING </w:t>
            </w:r>
            <w:r w:rsidR="00691B8D">
              <w:rPr>
                <w:rFonts w:ascii="Century Gothic" w:hAnsi="Century Gothic" w:cs="Arial"/>
                <w:b/>
                <w:sz w:val="18"/>
                <w:szCs w:val="18"/>
              </w:rPr>
              <w:t>INNOVATION THROUGH PUBLIC PROCUREMENT IN LOMBARDY REGION</w:t>
            </w:r>
          </w:p>
          <w:p w14:paraId="440670B6" w14:textId="77777777" w:rsidR="00401BF6" w:rsidRPr="0040516A" w:rsidRDefault="007A6CF1" w:rsidP="00C06329">
            <w:pPr>
              <w:spacing w:before="0" w:line="276" w:lineRule="auto"/>
              <w:ind w:firstLine="0"/>
              <w:rPr>
                <w:rFonts w:ascii="Century Gothic" w:hAnsi="Century Gothic" w:cs="Arial"/>
                <w:i/>
                <w:sz w:val="18"/>
                <w:szCs w:val="18"/>
              </w:rPr>
            </w:pPr>
            <w:r w:rsidRPr="0040516A">
              <w:rPr>
                <w:rFonts w:ascii="Century Gothic" w:hAnsi="Century Gothic" w:cs="Arial"/>
                <w:b/>
                <w:sz w:val="18"/>
                <w:szCs w:val="18"/>
              </w:rPr>
              <w:t>The background</w:t>
            </w:r>
            <w:r w:rsidRPr="0040516A">
              <w:rPr>
                <w:rFonts w:ascii="Century Gothic" w:hAnsi="Century Gothic" w:cs="Arial"/>
                <w:sz w:val="18"/>
                <w:szCs w:val="18"/>
              </w:rPr>
              <w:t xml:space="preserve"> (</w:t>
            </w:r>
            <w:r w:rsidRPr="0040516A">
              <w:rPr>
                <w:rFonts w:ascii="Century Gothic" w:hAnsi="Century Gothic" w:cs="Arial"/>
                <w:i/>
                <w:sz w:val="18"/>
                <w:szCs w:val="18"/>
              </w:rPr>
              <w:t>please describe the lessons learnt from the project that constitute the basis for the development of the present Action Plan)</w:t>
            </w:r>
          </w:p>
          <w:p w14:paraId="461ED846" w14:textId="77777777" w:rsidR="005F00C3" w:rsidRPr="0040516A" w:rsidRDefault="005F00C3" w:rsidP="00C06329">
            <w:pPr>
              <w:spacing w:before="0" w:line="276" w:lineRule="auto"/>
              <w:ind w:firstLine="0"/>
              <w:contextualSpacing/>
              <w:rPr>
                <w:rFonts w:ascii="Century Gothic" w:hAnsi="Century Gothic" w:cs="Arial"/>
                <w:color w:val="auto"/>
                <w:sz w:val="18"/>
                <w:szCs w:val="18"/>
              </w:rPr>
            </w:pPr>
            <w:r w:rsidRPr="0040516A">
              <w:rPr>
                <w:rFonts w:ascii="Century Gothic" w:hAnsi="Century Gothic" w:cs="Arial"/>
                <w:color w:val="333333"/>
                <w:sz w:val="18"/>
                <w:szCs w:val="18"/>
              </w:rPr>
              <w:t xml:space="preserve">As the general population, </w:t>
            </w:r>
            <w:r w:rsidR="00BE2602" w:rsidRPr="0040516A">
              <w:rPr>
                <w:rFonts w:ascii="Century Gothic" w:hAnsi="Century Gothic" w:cs="Arial"/>
                <w:color w:val="333333"/>
                <w:sz w:val="18"/>
                <w:szCs w:val="18"/>
              </w:rPr>
              <w:t>i</w:t>
            </w:r>
            <w:r w:rsidRPr="0040516A">
              <w:rPr>
                <w:rFonts w:ascii="Century Gothic" w:hAnsi="Century Gothic" w:cs="Arial"/>
                <w:color w:val="333333"/>
                <w:sz w:val="18"/>
                <w:szCs w:val="18"/>
              </w:rPr>
              <w:t xml:space="preserve">n Lombardy and </w:t>
            </w:r>
            <w:r w:rsidRPr="0040516A">
              <w:rPr>
                <w:rFonts w:ascii="Century Gothic" w:hAnsi="Century Gothic" w:cs="Arial"/>
                <w:color w:val="auto"/>
                <w:sz w:val="18"/>
                <w:szCs w:val="18"/>
              </w:rPr>
              <w:t xml:space="preserve">in Europe, grows older, new societal challenges arise. Perhaps nowhere is the challenge greater than in answering the increasing call for healthcare services and the treatment of chronic diseases. Traditionally, Europe’s healthcare system has predominantly focused on a hospital to outpatient care cycle. Lombardy region has been one of the first </w:t>
            </w:r>
            <w:r w:rsidR="00817E33">
              <w:rPr>
                <w:rFonts w:ascii="Century Gothic" w:hAnsi="Century Gothic" w:cs="Arial"/>
                <w:color w:val="auto"/>
                <w:sz w:val="18"/>
                <w:szCs w:val="18"/>
              </w:rPr>
              <w:t>r</w:t>
            </w:r>
            <w:r w:rsidRPr="0040516A">
              <w:rPr>
                <w:rFonts w:ascii="Century Gothic" w:hAnsi="Century Gothic" w:cs="Arial"/>
                <w:color w:val="auto"/>
                <w:sz w:val="18"/>
                <w:szCs w:val="18"/>
              </w:rPr>
              <w:t>egions in Europe to carry out a stratification of the population based on the level of chronicity and reorganized the processes of patients management, in order to improve the quality of treatment (and eventually, the quality of life) and reduce the c</w:t>
            </w:r>
            <w:r w:rsidRPr="005936FB">
              <w:rPr>
                <w:rStyle w:val="Enfasicorsivo"/>
                <w:rFonts w:ascii="Century Gothic" w:hAnsi="Century Gothic" w:cs="Arial"/>
                <w:i w:val="0"/>
                <w:iCs w:val="0"/>
                <w:color w:val="auto"/>
                <w:sz w:val="18"/>
                <w:szCs w:val="18"/>
                <w:shd w:val="clear" w:color="auto" w:fill="FFFFFF"/>
              </w:rPr>
              <w:t>osts borne by the healthcare system</w:t>
            </w:r>
            <w:r w:rsidRPr="0040516A">
              <w:rPr>
                <w:rFonts w:ascii="Century Gothic" w:hAnsi="Century Gothic" w:cs="Arial"/>
                <w:color w:val="auto"/>
                <w:sz w:val="18"/>
                <w:szCs w:val="18"/>
              </w:rPr>
              <w:t>.</w:t>
            </w:r>
          </w:p>
          <w:p w14:paraId="285BCD53" w14:textId="77777777" w:rsidR="005F00C3" w:rsidRPr="0040516A" w:rsidRDefault="005F00C3" w:rsidP="00C06329">
            <w:pPr>
              <w:spacing w:before="0" w:line="276" w:lineRule="auto"/>
              <w:ind w:firstLine="0"/>
              <w:contextualSpacing/>
              <w:rPr>
                <w:rFonts w:ascii="Century Gothic" w:hAnsi="Century Gothic" w:cs="Arial"/>
                <w:color w:val="auto"/>
                <w:sz w:val="18"/>
                <w:szCs w:val="18"/>
              </w:rPr>
            </w:pPr>
            <w:r w:rsidRPr="0040516A">
              <w:rPr>
                <w:rFonts w:ascii="Century Gothic" w:hAnsi="Century Gothic" w:cs="Arial"/>
                <w:color w:val="auto"/>
                <w:sz w:val="18"/>
                <w:szCs w:val="18"/>
              </w:rPr>
              <w:t>However, to meet these challe</w:t>
            </w:r>
            <w:r w:rsidR="005474EF" w:rsidRPr="0040516A">
              <w:rPr>
                <w:rFonts w:ascii="Century Gothic" w:hAnsi="Century Gothic" w:cs="Arial"/>
                <w:color w:val="auto"/>
                <w:sz w:val="18"/>
                <w:szCs w:val="18"/>
              </w:rPr>
              <w:t>nges there is a need to shift</w:t>
            </w:r>
            <w:r w:rsidRPr="0040516A">
              <w:rPr>
                <w:rFonts w:ascii="Century Gothic" w:hAnsi="Century Gothic" w:cs="Arial"/>
                <w:color w:val="auto"/>
                <w:sz w:val="18"/>
                <w:szCs w:val="18"/>
              </w:rPr>
              <w:t xml:space="preserve"> the focus towards providing preventative and self-care </w:t>
            </w:r>
            <w:r w:rsidR="00DE3AF6" w:rsidRPr="0040516A">
              <w:rPr>
                <w:rFonts w:ascii="Century Gothic" w:hAnsi="Century Gothic" w:cs="Arial"/>
                <w:color w:val="auto"/>
                <w:sz w:val="18"/>
                <w:szCs w:val="18"/>
              </w:rPr>
              <w:t>technologies and</w:t>
            </w:r>
            <w:r w:rsidRPr="0040516A">
              <w:rPr>
                <w:rFonts w:ascii="Century Gothic" w:hAnsi="Century Gothic" w:cs="Arial"/>
                <w:color w:val="auto"/>
                <w:sz w:val="18"/>
                <w:szCs w:val="18"/>
              </w:rPr>
              <w:t xml:space="preserve"> ICT-based solutions. </w:t>
            </w:r>
          </w:p>
          <w:p w14:paraId="64E09F19" w14:textId="77777777" w:rsidR="005F00C3" w:rsidRPr="0040516A" w:rsidRDefault="005F00C3" w:rsidP="00C06329">
            <w:pPr>
              <w:pStyle w:val="Paragrafoelenco"/>
              <w:spacing w:after="120" w:line="276" w:lineRule="auto"/>
              <w:ind w:left="0"/>
              <w:contextualSpacing/>
              <w:jc w:val="both"/>
              <w:rPr>
                <w:rFonts w:ascii="Century Gothic" w:hAnsi="Century Gothic" w:cs="Arial"/>
                <w:i/>
                <w:sz w:val="18"/>
                <w:szCs w:val="18"/>
              </w:rPr>
            </w:pPr>
            <w:r w:rsidRPr="0040516A">
              <w:rPr>
                <w:rFonts w:ascii="Century Gothic" w:hAnsi="Century Gothic" w:cs="Arial"/>
                <w:sz w:val="18"/>
                <w:szCs w:val="18"/>
              </w:rPr>
              <w:t xml:space="preserve">During the first Semester of the TITTAN project FRRB developed a strong interest </w:t>
            </w:r>
            <w:r w:rsidR="005474EF" w:rsidRPr="0040516A">
              <w:rPr>
                <w:rFonts w:ascii="Century Gothic" w:hAnsi="Century Gothic" w:cs="Arial"/>
                <w:sz w:val="18"/>
                <w:szCs w:val="18"/>
              </w:rPr>
              <w:t xml:space="preserve">in </w:t>
            </w:r>
            <w:r w:rsidRPr="0040516A">
              <w:rPr>
                <w:rFonts w:ascii="Century Gothic" w:hAnsi="Century Gothic" w:cs="Arial"/>
                <w:sz w:val="18"/>
                <w:szCs w:val="18"/>
              </w:rPr>
              <w:t>one of the Good Practices illustrated by the Partners and related to Thematic Area 1 (TA1) “</w:t>
            </w:r>
            <w:r w:rsidRPr="0040516A">
              <w:rPr>
                <w:rFonts w:ascii="Century Gothic" w:hAnsi="Century Gothic" w:cs="Arial"/>
                <w:i/>
                <w:sz w:val="18"/>
                <w:szCs w:val="18"/>
              </w:rPr>
              <w:t xml:space="preserve">Outside In Technological Innovation”. </w:t>
            </w:r>
          </w:p>
          <w:p w14:paraId="184479E5" w14:textId="77777777" w:rsidR="005F00C3" w:rsidRPr="003640E2" w:rsidRDefault="005F00C3" w:rsidP="00C06329">
            <w:pPr>
              <w:pStyle w:val="Paragrafoelenco"/>
              <w:spacing w:after="120" w:line="276" w:lineRule="auto"/>
              <w:ind w:left="0"/>
              <w:contextualSpacing/>
              <w:jc w:val="both"/>
              <w:rPr>
                <w:rFonts w:ascii="Century Gothic" w:hAnsi="Century Gothic" w:cs="Arial"/>
                <w:color w:val="auto"/>
                <w:sz w:val="18"/>
                <w:szCs w:val="18"/>
              </w:rPr>
            </w:pPr>
            <w:r w:rsidRPr="0040516A">
              <w:rPr>
                <w:rFonts w:ascii="Century Gothic" w:hAnsi="Century Gothic" w:cs="Arial"/>
                <w:sz w:val="18"/>
                <w:szCs w:val="18"/>
              </w:rPr>
              <w:t>As described in the application form, TA1 aimed at “</w:t>
            </w:r>
            <w:r w:rsidRPr="0040516A">
              <w:rPr>
                <w:rFonts w:ascii="Century Gothic" w:hAnsi="Century Gothic" w:cs="Arial"/>
                <w:i/>
                <w:sz w:val="18"/>
                <w:szCs w:val="18"/>
              </w:rPr>
              <w:t xml:space="preserve">promoting models for the acquisition of innovative products and solutions for public healthcare systems, mainly through the implementation of innovative procurement practices, such as Pre-commercial Procurement (PCP) and Public Procurement of Innovative Solutions (PPI), but also through </w:t>
            </w:r>
            <w:r w:rsidRPr="003640E2">
              <w:rPr>
                <w:rFonts w:ascii="Century Gothic" w:hAnsi="Century Gothic" w:cs="Arial"/>
                <w:i/>
                <w:color w:val="auto"/>
                <w:sz w:val="18"/>
                <w:szCs w:val="18"/>
              </w:rPr>
              <w:t>the analysis of other approaches</w:t>
            </w:r>
            <w:r w:rsidRPr="003640E2">
              <w:rPr>
                <w:rFonts w:ascii="Century Gothic" w:hAnsi="Century Gothic" w:cs="Arial"/>
                <w:color w:val="auto"/>
                <w:sz w:val="18"/>
                <w:szCs w:val="18"/>
              </w:rPr>
              <w:t>”.</w:t>
            </w:r>
          </w:p>
          <w:p w14:paraId="16050AAE" w14:textId="77777777" w:rsidR="004B1D68" w:rsidRPr="003640E2" w:rsidRDefault="005F00C3" w:rsidP="00C06329">
            <w:pPr>
              <w:spacing w:before="0" w:line="276" w:lineRule="auto"/>
              <w:ind w:firstLine="0"/>
              <w:contextualSpacing/>
              <w:rPr>
                <w:rFonts w:ascii="Century Gothic" w:hAnsi="Century Gothic" w:cs="Arial"/>
                <w:color w:val="auto"/>
                <w:sz w:val="18"/>
                <w:szCs w:val="18"/>
              </w:rPr>
            </w:pPr>
            <w:r w:rsidRPr="003640E2">
              <w:rPr>
                <w:rFonts w:ascii="Century Gothic" w:hAnsi="Century Gothic" w:cs="Arial"/>
                <w:color w:val="auto"/>
                <w:sz w:val="18"/>
                <w:szCs w:val="18"/>
              </w:rPr>
              <w:t xml:space="preserve">Getting these technologies to the market can be quite challenging, with one of the biggest obstacles being the initial procurement of innovative solutions. This is because, in general, health and procurement </w:t>
            </w:r>
            <w:r w:rsidR="00817E33">
              <w:rPr>
                <w:rFonts w:ascii="Century Gothic" w:hAnsi="Century Gothic" w:cs="Arial"/>
                <w:color w:val="auto"/>
                <w:sz w:val="18"/>
                <w:szCs w:val="18"/>
              </w:rPr>
              <w:t xml:space="preserve">public </w:t>
            </w:r>
            <w:r w:rsidRPr="003640E2">
              <w:rPr>
                <w:rFonts w:ascii="Century Gothic" w:hAnsi="Century Gothic" w:cs="Arial"/>
                <w:color w:val="auto"/>
                <w:sz w:val="18"/>
                <w:szCs w:val="18"/>
              </w:rPr>
              <w:t xml:space="preserve">authorities have not yet fully embraced such novel, innovation-centric procurement instruments as PCP and </w:t>
            </w:r>
            <w:r w:rsidR="00DE3AF6" w:rsidRPr="003640E2">
              <w:rPr>
                <w:rFonts w:ascii="Century Gothic" w:hAnsi="Century Gothic" w:cs="Arial"/>
                <w:color w:val="auto"/>
                <w:sz w:val="18"/>
                <w:szCs w:val="18"/>
              </w:rPr>
              <w:t>PPI</w:t>
            </w:r>
            <w:r w:rsidRPr="003640E2">
              <w:rPr>
                <w:rFonts w:ascii="Century Gothic" w:hAnsi="Century Gothic" w:cs="Arial"/>
                <w:color w:val="auto"/>
                <w:sz w:val="18"/>
                <w:szCs w:val="18"/>
              </w:rPr>
              <w:t xml:space="preserve">. </w:t>
            </w:r>
            <w:r w:rsidR="004B1D68" w:rsidRPr="003640E2">
              <w:rPr>
                <w:rFonts w:ascii="Century Gothic" w:hAnsi="Century Gothic" w:cs="Arial"/>
                <w:color w:val="auto"/>
                <w:sz w:val="18"/>
                <w:szCs w:val="18"/>
              </w:rPr>
              <w:t xml:space="preserve"> </w:t>
            </w:r>
          </w:p>
          <w:p w14:paraId="5A77696F" w14:textId="77777777" w:rsidR="005F00C3" w:rsidRPr="003640E2" w:rsidRDefault="005F00C3" w:rsidP="00C06329">
            <w:pPr>
              <w:spacing w:before="0" w:line="276" w:lineRule="auto"/>
              <w:ind w:firstLine="0"/>
              <w:contextualSpacing/>
              <w:rPr>
                <w:rFonts w:ascii="Century Gothic" w:hAnsi="Century Gothic" w:cs="Arial"/>
                <w:color w:val="auto"/>
                <w:sz w:val="18"/>
                <w:szCs w:val="18"/>
              </w:rPr>
            </w:pPr>
            <w:r w:rsidRPr="003640E2">
              <w:rPr>
                <w:rFonts w:ascii="Century Gothic" w:hAnsi="Century Gothic" w:cs="Arial"/>
                <w:color w:val="auto"/>
                <w:sz w:val="18"/>
                <w:szCs w:val="18"/>
              </w:rPr>
              <w:t>A</w:t>
            </w:r>
            <w:r w:rsidR="004B1D68" w:rsidRPr="003640E2">
              <w:rPr>
                <w:rFonts w:ascii="Century Gothic" w:hAnsi="Century Gothic" w:cs="Arial"/>
                <w:color w:val="auto"/>
                <w:sz w:val="18"/>
                <w:szCs w:val="18"/>
              </w:rPr>
              <w:t xml:space="preserve"> </w:t>
            </w:r>
            <w:r w:rsidRPr="003640E2">
              <w:rPr>
                <w:rFonts w:ascii="Century Gothic" w:hAnsi="Century Gothic" w:cs="Arial"/>
                <w:color w:val="auto"/>
                <w:sz w:val="18"/>
                <w:szCs w:val="18"/>
              </w:rPr>
              <w:t>strategic framework of Innovative procurement, able to support innovation in the territory and capable of improving the efficiency of the healthcare system</w:t>
            </w:r>
            <w:r w:rsidR="001A1354">
              <w:rPr>
                <w:rFonts w:ascii="Century Gothic" w:hAnsi="Century Gothic" w:cs="Arial"/>
                <w:color w:val="auto"/>
                <w:sz w:val="18"/>
                <w:szCs w:val="18"/>
              </w:rPr>
              <w:t>,</w:t>
            </w:r>
            <w:r w:rsidRPr="003640E2">
              <w:rPr>
                <w:rFonts w:ascii="Century Gothic" w:hAnsi="Century Gothic" w:cs="Arial"/>
                <w:color w:val="auto"/>
                <w:sz w:val="18"/>
                <w:szCs w:val="18"/>
              </w:rPr>
              <w:t xml:space="preserve"> co</w:t>
            </w:r>
            <w:r w:rsidR="00DE3AF6" w:rsidRPr="003640E2">
              <w:rPr>
                <w:rFonts w:ascii="Century Gothic" w:hAnsi="Century Gothic" w:cs="Arial"/>
                <w:color w:val="auto"/>
                <w:sz w:val="18"/>
                <w:szCs w:val="18"/>
              </w:rPr>
              <w:t xml:space="preserve">uld greatly benefit the </w:t>
            </w:r>
            <w:r w:rsidR="001A1354">
              <w:rPr>
                <w:rFonts w:ascii="Century Gothic" w:hAnsi="Century Gothic" w:cs="Arial"/>
                <w:color w:val="auto"/>
                <w:sz w:val="18"/>
                <w:szCs w:val="18"/>
              </w:rPr>
              <w:t>R</w:t>
            </w:r>
            <w:r w:rsidR="00DE3AF6" w:rsidRPr="003640E2">
              <w:rPr>
                <w:rFonts w:ascii="Century Gothic" w:hAnsi="Century Gothic" w:cs="Arial"/>
                <w:color w:val="auto"/>
                <w:sz w:val="18"/>
                <w:szCs w:val="18"/>
              </w:rPr>
              <w:t>egion facing</w:t>
            </w:r>
            <w:r w:rsidRPr="003640E2">
              <w:rPr>
                <w:rFonts w:ascii="Century Gothic" w:hAnsi="Century Gothic" w:cs="Arial"/>
                <w:color w:val="auto"/>
                <w:sz w:val="18"/>
                <w:szCs w:val="18"/>
              </w:rPr>
              <w:t xml:space="preserve"> the challenges ahead. </w:t>
            </w:r>
          </w:p>
          <w:p w14:paraId="3214B851" w14:textId="77777777" w:rsidR="005F00C3" w:rsidRPr="003640E2" w:rsidRDefault="005F00C3" w:rsidP="00C06329">
            <w:pPr>
              <w:spacing w:before="0" w:line="276" w:lineRule="auto"/>
              <w:ind w:firstLine="0"/>
              <w:contextualSpacing/>
              <w:rPr>
                <w:rFonts w:ascii="Century Gothic" w:hAnsi="Century Gothic" w:cs="Arial"/>
                <w:color w:val="auto"/>
                <w:sz w:val="18"/>
                <w:szCs w:val="18"/>
              </w:rPr>
            </w:pPr>
          </w:p>
          <w:p w14:paraId="5FEFD1F7" w14:textId="77777777" w:rsidR="00DE3AF6" w:rsidRPr="003640E2" w:rsidRDefault="00DE3AF6" w:rsidP="00C06329">
            <w:pPr>
              <w:spacing w:before="0" w:line="276" w:lineRule="auto"/>
              <w:ind w:firstLine="0"/>
              <w:rPr>
                <w:rFonts w:ascii="Century Gothic" w:hAnsi="Century Gothic" w:cs="Arial"/>
                <w:color w:val="auto"/>
                <w:sz w:val="18"/>
                <w:szCs w:val="18"/>
              </w:rPr>
            </w:pPr>
            <w:r w:rsidRPr="003640E2">
              <w:rPr>
                <w:rFonts w:ascii="Century Gothic" w:hAnsi="Century Gothic" w:cs="Arial"/>
                <w:color w:val="auto"/>
                <w:sz w:val="18"/>
                <w:szCs w:val="18"/>
              </w:rPr>
              <w:t xml:space="preserve">Thanks to the activities run in TITTAN, we had the chance to learn how different public institutions in different countries deal with similar issues. </w:t>
            </w:r>
          </w:p>
          <w:p w14:paraId="0E56E912" w14:textId="1D3AC9A3" w:rsidR="00D374B3" w:rsidRPr="003640E2" w:rsidRDefault="005F00C3" w:rsidP="00C06329">
            <w:pPr>
              <w:spacing w:before="0" w:line="276" w:lineRule="auto"/>
              <w:ind w:firstLine="0"/>
              <w:rPr>
                <w:rFonts w:ascii="Century Gothic" w:eastAsia="SimSun" w:hAnsi="Century Gothic" w:cs="Arial"/>
                <w:bCs/>
                <w:color w:val="auto"/>
                <w:sz w:val="18"/>
                <w:szCs w:val="18"/>
                <w:lang w:bidi="hi-IN"/>
              </w:rPr>
            </w:pPr>
            <w:r w:rsidRPr="003640E2">
              <w:rPr>
                <w:rFonts w:ascii="Century Gothic" w:hAnsi="Century Gothic" w:cs="Arial"/>
                <w:color w:val="auto"/>
                <w:sz w:val="18"/>
                <w:szCs w:val="18"/>
              </w:rPr>
              <w:t>ACIS</w:t>
            </w:r>
            <w:r w:rsidR="004B1D68" w:rsidRPr="003640E2">
              <w:rPr>
                <w:rFonts w:ascii="Century Gothic" w:hAnsi="Century Gothic" w:cs="Arial"/>
                <w:color w:val="auto"/>
                <w:sz w:val="18"/>
                <w:szCs w:val="18"/>
              </w:rPr>
              <w:t xml:space="preserve">, </w:t>
            </w:r>
            <w:r w:rsidR="00DE3AF6" w:rsidRPr="003640E2">
              <w:rPr>
                <w:rFonts w:ascii="Century Gothic" w:hAnsi="Century Gothic" w:cs="Arial"/>
                <w:color w:val="auto"/>
                <w:sz w:val="18"/>
                <w:szCs w:val="18"/>
              </w:rPr>
              <w:t>in Spain, put in place</w:t>
            </w:r>
            <w:r w:rsidR="00857197">
              <w:rPr>
                <w:rFonts w:ascii="Century Gothic" w:hAnsi="Century Gothic" w:cs="Arial"/>
                <w:color w:val="auto"/>
                <w:sz w:val="18"/>
                <w:szCs w:val="18"/>
              </w:rPr>
              <w:t xml:space="preserve"> some PPI </w:t>
            </w:r>
            <w:r w:rsidR="00324341">
              <w:rPr>
                <w:rFonts w:ascii="Century Gothic" w:hAnsi="Century Gothic" w:cs="Arial"/>
                <w:color w:val="auto"/>
                <w:sz w:val="18"/>
                <w:szCs w:val="18"/>
              </w:rPr>
              <w:t>programme</w:t>
            </w:r>
            <w:r w:rsidR="00857197">
              <w:rPr>
                <w:rFonts w:ascii="Century Gothic" w:hAnsi="Century Gothic" w:cs="Arial"/>
                <w:color w:val="auto"/>
                <w:sz w:val="18"/>
                <w:szCs w:val="18"/>
              </w:rPr>
              <w:t>s such as</w:t>
            </w:r>
            <w:r w:rsidR="00C33550">
              <w:rPr>
                <w:rFonts w:ascii="Century Gothic" w:hAnsi="Century Gothic" w:cs="Arial"/>
                <w:color w:val="auto"/>
                <w:sz w:val="18"/>
                <w:szCs w:val="18"/>
              </w:rPr>
              <w:t xml:space="preserve"> </w:t>
            </w:r>
            <w:proofErr w:type="spellStart"/>
            <w:r w:rsidRPr="003640E2">
              <w:rPr>
                <w:rFonts w:ascii="Century Gothic" w:eastAsia="SimSun" w:hAnsi="Century Gothic" w:cs="Arial"/>
                <w:bCs/>
                <w:color w:val="auto"/>
                <w:sz w:val="18"/>
                <w:szCs w:val="18"/>
                <w:lang w:bidi="hi-IN"/>
              </w:rPr>
              <w:t>Innovasaúde</w:t>
            </w:r>
            <w:proofErr w:type="spellEnd"/>
            <w:r w:rsidRPr="003640E2">
              <w:rPr>
                <w:rFonts w:ascii="Century Gothic" w:eastAsia="SimSun" w:hAnsi="Century Gothic" w:cs="Arial"/>
                <w:color w:val="auto"/>
                <w:sz w:val="18"/>
                <w:szCs w:val="18"/>
                <w:lang w:bidi="hi-IN"/>
              </w:rPr>
              <w:t xml:space="preserve"> </w:t>
            </w:r>
            <w:r w:rsidR="00DE3AF6" w:rsidRPr="003640E2">
              <w:rPr>
                <w:rFonts w:ascii="Century Gothic" w:eastAsia="SimSun" w:hAnsi="Century Gothic" w:cs="Arial"/>
                <w:bCs/>
                <w:color w:val="auto"/>
                <w:sz w:val="18"/>
                <w:szCs w:val="18"/>
                <w:lang w:bidi="hi-IN"/>
              </w:rPr>
              <w:t xml:space="preserve">and H2050 </w:t>
            </w:r>
            <w:r w:rsidR="00857197">
              <w:rPr>
                <w:rFonts w:ascii="Century Gothic" w:eastAsia="SimSun" w:hAnsi="Century Gothic" w:cs="Arial"/>
                <w:bCs/>
                <w:color w:val="auto"/>
                <w:sz w:val="18"/>
                <w:szCs w:val="18"/>
                <w:lang w:bidi="hi-IN"/>
              </w:rPr>
              <w:t>which</w:t>
            </w:r>
            <w:r w:rsidR="00D374B3" w:rsidRPr="003640E2">
              <w:rPr>
                <w:rFonts w:ascii="Century Gothic" w:eastAsia="SimSun" w:hAnsi="Century Gothic" w:cs="Arial"/>
                <w:bCs/>
                <w:color w:val="auto"/>
                <w:sz w:val="18"/>
                <w:szCs w:val="18"/>
                <w:lang w:bidi="hi-IN"/>
              </w:rPr>
              <w:t xml:space="preserve"> </w:t>
            </w:r>
            <w:r w:rsidRPr="003640E2">
              <w:rPr>
                <w:rFonts w:ascii="Century Gothic" w:eastAsia="SimSun" w:hAnsi="Century Gothic" w:cs="Arial"/>
                <w:bCs/>
                <w:color w:val="auto"/>
                <w:sz w:val="18"/>
                <w:szCs w:val="18"/>
                <w:lang w:bidi="hi-IN"/>
              </w:rPr>
              <w:t xml:space="preserve">have proven the possibility to implement </w:t>
            </w:r>
            <w:r w:rsidR="00DE3AF6" w:rsidRPr="003640E2">
              <w:rPr>
                <w:rFonts w:ascii="Century Gothic" w:eastAsia="SimSun" w:hAnsi="Century Gothic" w:cs="Arial"/>
                <w:bCs/>
                <w:color w:val="auto"/>
                <w:sz w:val="18"/>
                <w:szCs w:val="18"/>
                <w:lang w:bidi="hi-IN"/>
              </w:rPr>
              <w:t>such strategic</w:t>
            </w:r>
            <w:r w:rsidRPr="003640E2">
              <w:rPr>
                <w:rFonts w:ascii="Century Gothic" w:eastAsia="SimSun" w:hAnsi="Century Gothic" w:cs="Arial"/>
                <w:bCs/>
                <w:color w:val="auto"/>
                <w:sz w:val="18"/>
                <w:szCs w:val="18"/>
                <w:lang w:bidi="hi-IN"/>
              </w:rPr>
              <w:t xml:space="preserve"> framework with the successful development and placement on the market of a wide range of health-related technologies, leading to an innovation flow into the healthcare system and supported the industrial competitiveness </w:t>
            </w:r>
            <w:r w:rsidR="00DE3AF6" w:rsidRPr="003640E2">
              <w:rPr>
                <w:rFonts w:ascii="Century Gothic" w:eastAsia="SimSun" w:hAnsi="Century Gothic" w:cs="Arial"/>
                <w:bCs/>
                <w:color w:val="auto"/>
                <w:sz w:val="18"/>
                <w:szCs w:val="18"/>
                <w:lang w:bidi="hi-IN"/>
              </w:rPr>
              <w:t>of the R</w:t>
            </w:r>
            <w:r w:rsidRPr="003640E2">
              <w:rPr>
                <w:rFonts w:ascii="Century Gothic" w:eastAsia="SimSun" w:hAnsi="Century Gothic" w:cs="Arial"/>
                <w:bCs/>
                <w:color w:val="auto"/>
                <w:sz w:val="18"/>
                <w:szCs w:val="18"/>
                <w:lang w:bidi="hi-IN"/>
              </w:rPr>
              <w:t>egion.</w:t>
            </w:r>
            <w:r w:rsidR="004B1D68" w:rsidRPr="003640E2">
              <w:rPr>
                <w:rFonts w:ascii="Century Gothic" w:eastAsia="SimSun" w:hAnsi="Century Gothic" w:cs="Arial"/>
                <w:bCs/>
                <w:color w:val="auto"/>
                <w:sz w:val="18"/>
                <w:szCs w:val="18"/>
                <w:lang w:bidi="hi-IN"/>
              </w:rPr>
              <w:t xml:space="preserve"> </w:t>
            </w:r>
            <w:r w:rsidR="00AA4B8B">
              <w:rPr>
                <w:rFonts w:ascii="Century Gothic" w:eastAsia="SimSun" w:hAnsi="Century Gothic" w:cs="Arial"/>
                <w:bCs/>
                <w:color w:val="auto"/>
                <w:sz w:val="18"/>
                <w:szCs w:val="18"/>
                <w:lang w:bidi="hi-IN"/>
              </w:rPr>
              <w:t>This was possible th</w:t>
            </w:r>
            <w:r w:rsidR="001A1354">
              <w:rPr>
                <w:rFonts w:ascii="Century Gothic" w:eastAsia="SimSun" w:hAnsi="Century Gothic" w:cs="Arial"/>
                <w:bCs/>
                <w:color w:val="auto"/>
                <w:sz w:val="18"/>
                <w:szCs w:val="18"/>
                <w:lang w:bidi="hi-IN"/>
              </w:rPr>
              <w:t>anks to a close</w:t>
            </w:r>
            <w:r w:rsidR="00AA4B8B">
              <w:rPr>
                <w:rFonts w:ascii="Century Gothic" w:eastAsia="SimSun" w:hAnsi="Century Gothic" w:cs="Arial"/>
                <w:bCs/>
                <w:color w:val="auto"/>
                <w:sz w:val="18"/>
                <w:szCs w:val="18"/>
                <w:lang w:bidi="hi-IN"/>
              </w:rPr>
              <w:t xml:space="preserve"> collaboration with the Ministry of Economy and Competitiveness with encouraging results.</w:t>
            </w:r>
          </w:p>
          <w:p w14:paraId="37380013" w14:textId="77777777" w:rsidR="00AA4B8B" w:rsidRDefault="005F00C3" w:rsidP="00C06329">
            <w:pPr>
              <w:spacing w:before="0" w:line="276" w:lineRule="auto"/>
              <w:ind w:firstLine="0"/>
              <w:rPr>
                <w:rFonts w:ascii="Century Gothic" w:eastAsia="SimSun" w:hAnsi="Century Gothic" w:cs="Arial"/>
                <w:color w:val="auto"/>
                <w:sz w:val="18"/>
                <w:szCs w:val="18"/>
                <w:lang w:bidi="hi-IN"/>
              </w:rPr>
            </w:pPr>
            <w:r w:rsidRPr="003640E2">
              <w:rPr>
                <w:rFonts w:ascii="Century Gothic" w:eastAsia="SimSun" w:hAnsi="Century Gothic" w:cs="Arial"/>
                <w:color w:val="auto"/>
                <w:sz w:val="18"/>
                <w:szCs w:val="18"/>
                <w:lang w:bidi="hi-IN"/>
              </w:rPr>
              <w:t xml:space="preserve">Within </w:t>
            </w:r>
            <w:proofErr w:type="spellStart"/>
            <w:r w:rsidRPr="003640E2">
              <w:rPr>
                <w:rFonts w:ascii="Century Gothic" w:eastAsia="SimSun" w:hAnsi="Century Gothic" w:cs="Arial"/>
                <w:color w:val="auto"/>
                <w:sz w:val="18"/>
                <w:szCs w:val="18"/>
                <w:lang w:bidi="hi-IN"/>
              </w:rPr>
              <w:t>Innovasaúde</w:t>
            </w:r>
            <w:proofErr w:type="spellEnd"/>
            <w:r w:rsidRPr="003640E2">
              <w:rPr>
                <w:rFonts w:ascii="Century Gothic" w:eastAsia="SimSun" w:hAnsi="Century Gothic" w:cs="Arial"/>
                <w:color w:val="auto"/>
                <w:sz w:val="18"/>
                <w:szCs w:val="18"/>
                <w:lang w:bidi="hi-IN"/>
              </w:rPr>
              <w:t xml:space="preserve">, </w:t>
            </w:r>
            <w:r w:rsidR="00AA4B8B">
              <w:rPr>
                <w:rFonts w:ascii="Century Gothic" w:eastAsia="SimSun" w:hAnsi="Century Gothic" w:cs="Arial"/>
                <w:color w:val="auto"/>
                <w:sz w:val="18"/>
                <w:szCs w:val="18"/>
                <w:lang w:bidi="hi-IN"/>
              </w:rPr>
              <w:t xml:space="preserve">the following </w:t>
            </w:r>
            <w:r w:rsidRPr="003640E2">
              <w:rPr>
                <w:rFonts w:ascii="Century Gothic" w:eastAsia="SimSun" w:hAnsi="Century Gothic" w:cs="Arial"/>
                <w:color w:val="auto"/>
                <w:sz w:val="18"/>
                <w:szCs w:val="18"/>
                <w:lang w:bidi="hi-IN"/>
              </w:rPr>
              <w:t xml:space="preserve">14 sub-projects were developed: </w:t>
            </w:r>
          </w:p>
          <w:p w14:paraId="7A67BD01" w14:textId="77777777" w:rsidR="00AA4B8B" w:rsidRPr="0086769A" w:rsidRDefault="005F00C3" w:rsidP="00C06329">
            <w:pPr>
              <w:pStyle w:val="Paragrafoelenco"/>
              <w:numPr>
                <w:ilvl w:val="0"/>
                <w:numId w:val="36"/>
              </w:numPr>
              <w:spacing w:line="276" w:lineRule="auto"/>
              <w:ind w:left="373" w:hanging="284"/>
              <w:rPr>
                <w:rFonts w:ascii="Century Gothic" w:eastAsia="SimSun" w:hAnsi="Century Gothic" w:cs="Arial"/>
                <w:sz w:val="18"/>
                <w:szCs w:val="18"/>
                <w:lang w:bidi="hi-IN"/>
              </w:rPr>
            </w:pPr>
            <w:r w:rsidRPr="0086769A">
              <w:rPr>
                <w:rFonts w:ascii="Century Gothic" w:eastAsia="SimSun" w:hAnsi="Century Gothic" w:cs="Arial"/>
                <w:color w:val="auto"/>
                <w:sz w:val="18"/>
                <w:szCs w:val="18"/>
                <w:lang w:bidi="hi-IN"/>
              </w:rPr>
              <w:t>Mobile diagnostic-therapeutic healthcare point</w:t>
            </w:r>
            <w:r w:rsidR="00AA4B8B">
              <w:rPr>
                <w:rFonts w:ascii="Century Gothic" w:eastAsia="SimSun" w:hAnsi="Century Gothic" w:cs="Arial"/>
                <w:color w:val="auto"/>
                <w:sz w:val="18"/>
                <w:szCs w:val="18"/>
                <w:lang w:bidi="hi-IN"/>
              </w:rPr>
              <w:t>;</w:t>
            </w:r>
          </w:p>
          <w:p w14:paraId="78CAC2F9" w14:textId="77777777" w:rsidR="00AA4B8B" w:rsidRPr="0086769A" w:rsidRDefault="005F00C3" w:rsidP="00C06329">
            <w:pPr>
              <w:pStyle w:val="Paragrafoelenco"/>
              <w:numPr>
                <w:ilvl w:val="0"/>
                <w:numId w:val="36"/>
              </w:numPr>
              <w:spacing w:line="276" w:lineRule="auto"/>
              <w:ind w:left="373" w:hanging="284"/>
              <w:rPr>
                <w:rFonts w:ascii="Century Gothic" w:eastAsia="SimSun" w:hAnsi="Century Gothic" w:cs="Arial"/>
                <w:sz w:val="18"/>
                <w:szCs w:val="18"/>
                <w:lang w:bidi="hi-IN"/>
              </w:rPr>
            </w:pPr>
            <w:r w:rsidRPr="0086769A">
              <w:rPr>
                <w:rFonts w:ascii="Century Gothic" w:eastAsia="SimSun" w:hAnsi="Century Gothic" w:cs="Arial"/>
                <w:color w:val="auto"/>
                <w:sz w:val="18"/>
                <w:szCs w:val="18"/>
                <w:lang w:bidi="hi-IN"/>
              </w:rPr>
              <w:t>Medical imaging centre</w:t>
            </w:r>
            <w:r w:rsidR="00AA4B8B">
              <w:rPr>
                <w:rFonts w:ascii="Century Gothic" w:eastAsia="SimSun" w:hAnsi="Century Gothic" w:cs="Arial"/>
                <w:color w:val="auto"/>
                <w:sz w:val="18"/>
                <w:szCs w:val="18"/>
                <w:lang w:bidi="hi-IN"/>
              </w:rPr>
              <w:t>;</w:t>
            </w:r>
          </w:p>
          <w:p w14:paraId="15A6D527" w14:textId="77777777" w:rsidR="00AA4B8B" w:rsidRPr="0086769A" w:rsidRDefault="005F00C3" w:rsidP="00C06329">
            <w:pPr>
              <w:pStyle w:val="Paragrafoelenco"/>
              <w:numPr>
                <w:ilvl w:val="0"/>
                <w:numId w:val="36"/>
              </w:numPr>
              <w:spacing w:line="276" w:lineRule="auto"/>
              <w:ind w:left="373" w:hanging="284"/>
              <w:rPr>
                <w:rFonts w:ascii="Century Gothic" w:eastAsia="SimSun" w:hAnsi="Century Gothic" w:cs="Arial"/>
                <w:sz w:val="18"/>
                <w:szCs w:val="18"/>
                <w:lang w:bidi="hi-IN"/>
              </w:rPr>
            </w:pPr>
            <w:r w:rsidRPr="0086769A">
              <w:rPr>
                <w:rFonts w:ascii="Century Gothic" w:eastAsia="SimSun" w:hAnsi="Century Gothic" w:cs="Arial"/>
                <w:color w:val="auto"/>
                <w:sz w:val="18"/>
                <w:szCs w:val="18"/>
                <w:lang w:bidi="hi-IN"/>
              </w:rPr>
              <w:t>Hospital at home</w:t>
            </w:r>
            <w:r w:rsidR="00AA4B8B">
              <w:rPr>
                <w:rFonts w:ascii="Century Gothic" w:eastAsia="SimSun" w:hAnsi="Century Gothic" w:cs="Arial"/>
                <w:color w:val="auto"/>
                <w:sz w:val="18"/>
                <w:szCs w:val="18"/>
                <w:lang w:bidi="hi-IN"/>
              </w:rPr>
              <w:t>;</w:t>
            </w:r>
          </w:p>
          <w:p w14:paraId="3C4BF509" w14:textId="77777777" w:rsidR="00AA4B8B" w:rsidRPr="0086769A" w:rsidRDefault="006B4383" w:rsidP="00C06329">
            <w:pPr>
              <w:pStyle w:val="Paragrafoelenco"/>
              <w:numPr>
                <w:ilvl w:val="0"/>
                <w:numId w:val="36"/>
              </w:numPr>
              <w:spacing w:line="276" w:lineRule="auto"/>
              <w:ind w:left="373" w:hanging="284"/>
              <w:rPr>
                <w:rFonts w:ascii="Century Gothic" w:eastAsia="SimSun" w:hAnsi="Century Gothic" w:cs="Arial"/>
                <w:sz w:val="18"/>
                <w:szCs w:val="18"/>
                <w:lang w:bidi="hi-IN"/>
              </w:rPr>
            </w:pPr>
            <w:r w:rsidRPr="0086769A">
              <w:rPr>
                <w:rFonts w:ascii="Century Gothic" w:eastAsia="SimSun" w:hAnsi="Century Gothic" w:cs="Arial"/>
                <w:color w:val="auto"/>
                <w:sz w:val="18"/>
                <w:szCs w:val="18"/>
                <w:lang w:bidi="hi-IN"/>
              </w:rPr>
              <w:t>Multi-speciality</w:t>
            </w:r>
            <w:r w:rsidR="005F00C3" w:rsidRPr="0086769A">
              <w:rPr>
                <w:rFonts w:ascii="Century Gothic" w:eastAsia="SimSun" w:hAnsi="Century Gothic" w:cs="Arial"/>
                <w:color w:val="auto"/>
                <w:sz w:val="18"/>
                <w:szCs w:val="18"/>
                <w:lang w:bidi="hi-IN"/>
              </w:rPr>
              <w:t xml:space="preserve"> telecare products</w:t>
            </w:r>
            <w:r w:rsidR="00AA4B8B">
              <w:rPr>
                <w:rFonts w:ascii="Century Gothic" w:eastAsia="SimSun" w:hAnsi="Century Gothic" w:cs="Arial"/>
                <w:color w:val="auto"/>
                <w:sz w:val="18"/>
                <w:szCs w:val="18"/>
                <w:lang w:bidi="hi-IN"/>
              </w:rPr>
              <w:t>;</w:t>
            </w:r>
          </w:p>
          <w:p w14:paraId="49043921" w14:textId="77777777" w:rsidR="00AA4B8B" w:rsidRPr="00AA4B8B" w:rsidRDefault="00AA4B8B" w:rsidP="00C06329">
            <w:pPr>
              <w:pStyle w:val="Paragrafoelenco"/>
              <w:numPr>
                <w:ilvl w:val="0"/>
                <w:numId w:val="36"/>
              </w:numPr>
              <w:spacing w:line="276" w:lineRule="auto"/>
              <w:ind w:left="373" w:hanging="284"/>
              <w:rPr>
                <w:rFonts w:ascii="Century Gothic" w:eastAsia="SimSun" w:hAnsi="Century Gothic" w:cs="Arial"/>
                <w:color w:val="auto"/>
                <w:sz w:val="18"/>
                <w:szCs w:val="18"/>
                <w:lang w:bidi="hi-IN"/>
              </w:rPr>
            </w:pPr>
            <w:r w:rsidRPr="0086769A">
              <w:rPr>
                <w:rFonts w:ascii="Century Gothic" w:eastAsia="SimSun" w:hAnsi="Century Gothic" w:cs="Arial"/>
                <w:color w:val="auto"/>
                <w:sz w:val="18"/>
                <w:szCs w:val="18"/>
                <w:lang w:bidi="hi-IN"/>
              </w:rPr>
              <w:t>Digital home. accessibility to healthcare services</w:t>
            </w:r>
          </w:p>
          <w:p w14:paraId="42107F2E" w14:textId="77777777" w:rsidR="00AA4B8B" w:rsidRPr="0086769A" w:rsidRDefault="005F00C3" w:rsidP="00C06329">
            <w:pPr>
              <w:pStyle w:val="Paragrafoelenco"/>
              <w:numPr>
                <w:ilvl w:val="0"/>
                <w:numId w:val="36"/>
              </w:numPr>
              <w:spacing w:line="276" w:lineRule="auto"/>
              <w:ind w:left="373" w:hanging="284"/>
              <w:rPr>
                <w:rFonts w:ascii="Century Gothic" w:eastAsia="SimSun" w:hAnsi="Century Gothic" w:cs="Arial"/>
                <w:sz w:val="18"/>
                <w:szCs w:val="18"/>
                <w:lang w:bidi="hi-IN"/>
              </w:rPr>
            </w:pPr>
            <w:r w:rsidRPr="0086769A">
              <w:rPr>
                <w:rFonts w:ascii="Century Gothic" w:eastAsia="SimSun" w:hAnsi="Century Gothic" w:cs="Arial"/>
                <w:color w:val="auto"/>
                <w:sz w:val="18"/>
                <w:szCs w:val="18"/>
                <w:lang w:bidi="hi-IN"/>
              </w:rPr>
              <w:t>Patient expert in 2.0</w:t>
            </w:r>
            <w:r w:rsidR="00AA4B8B">
              <w:rPr>
                <w:rFonts w:ascii="Century Gothic" w:eastAsia="SimSun" w:hAnsi="Century Gothic" w:cs="Arial"/>
                <w:color w:val="auto"/>
                <w:sz w:val="18"/>
                <w:szCs w:val="18"/>
                <w:lang w:bidi="hi-IN"/>
              </w:rPr>
              <w:t xml:space="preserve"> </w:t>
            </w:r>
            <w:r w:rsidR="00AA4B8B" w:rsidRPr="0086769A">
              <w:rPr>
                <w:rFonts w:ascii="Century Gothic" w:eastAsia="SimSun" w:hAnsi="Century Gothic" w:cs="Arial"/>
                <w:color w:val="auto"/>
                <w:sz w:val="18"/>
                <w:szCs w:val="18"/>
                <w:lang w:bidi="hi-IN"/>
              </w:rPr>
              <w:t>innovation and active information for patients</w:t>
            </w:r>
            <w:r w:rsidR="00AA4B8B">
              <w:rPr>
                <w:rFonts w:ascii="Century Gothic" w:eastAsia="SimSun" w:hAnsi="Century Gothic" w:cs="Arial"/>
                <w:color w:val="auto"/>
                <w:sz w:val="18"/>
                <w:szCs w:val="18"/>
                <w:lang w:bidi="hi-IN"/>
              </w:rPr>
              <w:t>;</w:t>
            </w:r>
          </w:p>
          <w:p w14:paraId="0DEBD989" w14:textId="77777777" w:rsidR="00AA4B8B" w:rsidRPr="0086769A" w:rsidRDefault="005F00C3" w:rsidP="00C06329">
            <w:pPr>
              <w:pStyle w:val="Paragrafoelenco"/>
              <w:numPr>
                <w:ilvl w:val="0"/>
                <w:numId w:val="36"/>
              </w:numPr>
              <w:spacing w:line="276" w:lineRule="auto"/>
              <w:ind w:left="373" w:hanging="284"/>
              <w:rPr>
                <w:rFonts w:ascii="Century Gothic" w:eastAsia="SimSun" w:hAnsi="Century Gothic" w:cs="Arial"/>
                <w:sz w:val="18"/>
                <w:szCs w:val="18"/>
                <w:lang w:bidi="hi-IN"/>
              </w:rPr>
            </w:pPr>
            <w:r w:rsidRPr="0086769A">
              <w:rPr>
                <w:rFonts w:ascii="Century Gothic" w:eastAsia="SimSun" w:hAnsi="Century Gothic" w:cs="Arial"/>
                <w:color w:val="auto"/>
                <w:sz w:val="18"/>
                <w:szCs w:val="18"/>
                <w:lang w:bidi="hi-IN"/>
              </w:rPr>
              <w:t>Smart multilevel alert system</w:t>
            </w:r>
            <w:r w:rsidR="00AA4B8B">
              <w:rPr>
                <w:rFonts w:ascii="Century Gothic" w:eastAsia="SimSun" w:hAnsi="Century Gothic" w:cs="Arial"/>
                <w:color w:val="auto"/>
                <w:sz w:val="18"/>
                <w:szCs w:val="18"/>
                <w:lang w:bidi="hi-IN"/>
              </w:rPr>
              <w:t>;</w:t>
            </w:r>
          </w:p>
          <w:p w14:paraId="2C051DBC" w14:textId="77777777" w:rsidR="00AA4B8B" w:rsidRPr="0086769A" w:rsidRDefault="005F00C3" w:rsidP="00C06329">
            <w:pPr>
              <w:pStyle w:val="Paragrafoelenco"/>
              <w:numPr>
                <w:ilvl w:val="0"/>
                <w:numId w:val="36"/>
              </w:numPr>
              <w:spacing w:line="276" w:lineRule="auto"/>
              <w:ind w:left="373" w:hanging="284"/>
              <w:rPr>
                <w:rFonts w:ascii="Century Gothic" w:eastAsia="SimSun" w:hAnsi="Century Gothic" w:cs="Arial"/>
                <w:sz w:val="18"/>
                <w:szCs w:val="18"/>
                <w:lang w:bidi="hi-IN"/>
              </w:rPr>
            </w:pPr>
            <w:r w:rsidRPr="0086769A">
              <w:rPr>
                <w:rFonts w:ascii="Century Gothic" w:eastAsia="SimSun" w:hAnsi="Century Gothic" w:cs="Arial"/>
                <w:color w:val="auto"/>
                <w:sz w:val="18"/>
                <w:szCs w:val="18"/>
                <w:lang w:bidi="hi-IN"/>
              </w:rPr>
              <w:t>Advanced medical simulation centre</w:t>
            </w:r>
            <w:r w:rsidR="00AA4B8B">
              <w:rPr>
                <w:rFonts w:ascii="Century Gothic" w:eastAsia="SimSun" w:hAnsi="Century Gothic" w:cs="Arial"/>
                <w:color w:val="auto"/>
                <w:sz w:val="18"/>
                <w:szCs w:val="18"/>
                <w:lang w:bidi="hi-IN"/>
              </w:rPr>
              <w:t>;</w:t>
            </w:r>
          </w:p>
          <w:p w14:paraId="5B527B47" w14:textId="77777777" w:rsidR="00AA4B8B" w:rsidRPr="0086769A" w:rsidRDefault="005F00C3" w:rsidP="00C06329">
            <w:pPr>
              <w:pStyle w:val="Paragrafoelenco"/>
              <w:numPr>
                <w:ilvl w:val="0"/>
                <w:numId w:val="36"/>
              </w:numPr>
              <w:spacing w:line="276" w:lineRule="auto"/>
              <w:ind w:left="373" w:hanging="284"/>
              <w:rPr>
                <w:rFonts w:ascii="Century Gothic" w:eastAsia="SimSun" w:hAnsi="Century Gothic" w:cs="Arial"/>
                <w:sz w:val="18"/>
                <w:szCs w:val="18"/>
                <w:lang w:bidi="hi-IN"/>
              </w:rPr>
            </w:pPr>
            <w:r w:rsidRPr="0086769A">
              <w:rPr>
                <w:rFonts w:ascii="Century Gothic" w:eastAsia="SimSun" w:hAnsi="Century Gothic" w:cs="Arial"/>
                <w:color w:val="auto"/>
                <w:sz w:val="18"/>
                <w:szCs w:val="18"/>
                <w:lang w:bidi="hi-IN"/>
              </w:rPr>
              <w:t>Computer-aided diagnosis systems</w:t>
            </w:r>
            <w:r w:rsidR="00AA4B8B">
              <w:rPr>
                <w:rFonts w:ascii="Century Gothic" w:eastAsia="SimSun" w:hAnsi="Century Gothic" w:cs="Arial"/>
                <w:color w:val="auto"/>
                <w:sz w:val="18"/>
                <w:szCs w:val="18"/>
                <w:lang w:bidi="hi-IN"/>
              </w:rPr>
              <w:t>;</w:t>
            </w:r>
          </w:p>
          <w:p w14:paraId="065045A9" w14:textId="77777777" w:rsidR="00AA4B8B" w:rsidRPr="0086769A" w:rsidRDefault="005F00C3" w:rsidP="00C06329">
            <w:pPr>
              <w:pStyle w:val="Paragrafoelenco"/>
              <w:numPr>
                <w:ilvl w:val="0"/>
                <w:numId w:val="36"/>
              </w:numPr>
              <w:spacing w:line="276" w:lineRule="auto"/>
              <w:ind w:left="373" w:hanging="284"/>
              <w:rPr>
                <w:rFonts w:ascii="Century Gothic" w:eastAsia="SimSun" w:hAnsi="Century Gothic" w:cs="Arial"/>
                <w:sz w:val="18"/>
                <w:szCs w:val="18"/>
                <w:lang w:bidi="hi-IN"/>
              </w:rPr>
            </w:pPr>
            <w:r w:rsidRPr="0086769A">
              <w:rPr>
                <w:rFonts w:ascii="Century Gothic" w:eastAsia="SimSun" w:hAnsi="Century Gothic" w:cs="Arial"/>
                <w:color w:val="auto"/>
                <w:sz w:val="18"/>
                <w:szCs w:val="18"/>
                <w:lang w:bidi="hi-IN"/>
              </w:rPr>
              <w:t>Professionals 3.0</w:t>
            </w:r>
            <w:r w:rsidR="00AA4B8B">
              <w:rPr>
                <w:rFonts w:ascii="Century Gothic" w:eastAsia="SimSun" w:hAnsi="Century Gothic" w:cs="Arial"/>
                <w:color w:val="auto"/>
                <w:sz w:val="18"/>
                <w:szCs w:val="18"/>
                <w:lang w:bidi="hi-IN"/>
              </w:rPr>
              <w:t>;</w:t>
            </w:r>
          </w:p>
          <w:p w14:paraId="508D2954" w14:textId="77777777" w:rsidR="00AA4B8B" w:rsidRPr="0086769A" w:rsidRDefault="005F00C3" w:rsidP="00C06329">
            <w:pPr>
              <w:pStyle w:val="Paragrafoelenco"/>
              <w:numPr>
                <w:ilvl w:val="0"/>
                <w:numId w:val="36"/>
              </w:numPr>
              <w:spacing w:line="276" w:lineRule="auto"/>
              <w:ind w:left="373" w:hanging="284"/>
              <w:rPr>
                <w:rFonts w:ascii="Century Gothic" w:eastAsia="SimSun" w:hAnsi="Century Gothic" w:cs="Arial"/>
                <w:sz w:val="18"/>
                <w:szCs w:val="18"/>
                <w:lang w:bidi="hi-IN"/>
              </w:rPr>
            </w:pPr>
            <w:r w:rsidRPr="0086769A">
              <w:rPr>
                <w:rFonts w:ascii="Century Gothic" w:eastAsia="SimSun" w:hAnsi="Century Gothic" w:cs="Arial"/>
                <w:color w:val="auto"/>
                <w:sz w:val="18"/>
                <w:szCs w:val="18"/>
                <w:lang w:bidi="hi-IN"/>
              </w:rPr>
              <w:t>Innovation space for healthcare services</w:t>
            </w:r>
            <w:r w:rsidR="00AA4B8B">
              <w:rPr>
                <w:rFonts w:ascii="Century Gothic" w:eastAsia="SimSun" w:hAnsi="Century Gothic" w:cs="Arial"/>
                <w:color w:val="auto"/>
                <w:sz w:val="18"/>
                <w:szCs w:val="18"/>
                <w:lang w:bidi="hi-IN"/>
              </w:rPr>
              <w:t>;</w:t>
            </w:r>
          </w:p>
          <w:p w14:paraId="5277598D" w14:textId="77777777" w:rsidR="00AA4B8B" w:rsidRDefault="005F00C3" w:rsidP="00C06329">
            <w:pPr>
              <w:pStyle w:val="Paragrafoelenco"/>
              <w:numPr>
                <w:ilvl w:val="0"/>
                <w:numId w:val="36"/>
              </w:numPr>
              <w:spacing w:line="276" w:lineRule="auto"/>
              <w:ind w:left="373" w:hanging="284"/>
              <w:rPr>
                <w:rFonts w:ascii="Century Gothic" w:eastAsia="SimSun" w:hAnsi="Century Gothic" w:cs="Arial"/>
                <w:sz w:val="18"/>
                <w:szCs w:val="18"/>
                <w:lang w:bidi="hi-IN"/>
              </w:rPr>
            </w:pPr>
            <w:r w:rsidRPr="0086769A">
              <w:rPr>
                <w:rFonts w:ascii="Century Gothic" w:eastAsia="SimSun" w:hAnsi="Century Gothic" w:cs="Arial"/>
                <w:color w:val="auto"/>
                <w:sz w:val="18"/>
                <w:szCs w:val="18"/>
                <w:lang w:bidi="hi-IN"/>
              </w:rPr>
              <w:t xml:space="preserve">Integrated information and management </w:t>
            </w:r>
            <w:r w:rsidRPr="0086769A">
              <w:rPr>
                <w:rFonts w:ascii="Century Gothic" w:eastAsia="SimSun" w:hAnsi="Century Gothic" w:cs="Arial"/>
                <w:sz w:val="18"/>
                <w:szCs w:val="18"/>
                <w:lang w:bidi="hi-IN"/>
              </w:rPr>
              <w:t>system for clinical and epidemiological data for research</w:t>
            </w:r>
            <w:r w:rsidR="00AA4B8B">
              <w:rPr>
                <w:rFonts w:ascii="Century Gothic" w:eastAsia="SimSun" w:hAnsi="Century Gothic" w:cs="Arial"/>
                <w:sz w:val="18"/>
                <w:szCs w:val="18"/>
                <w:lang w:bidi="hi-IN"/>
              </w:rPr>
              <w:t>:</w:t>
            </w:r>
          </w:p>
          <w:p w14:paraId="47B34E7D" w14:textId="77777777" w:rsidR="00AA4B8B" w:rsidRDefault="005F00C3" w:rsidP="00C06329">
            <w:pPr>
              <w:pStyle w:val="Paragrafoelenco"/>
              <w:numPr>
                <w:ilvl w:val="0"/>
                <w:numId w:val="36"/>
              </w:numPr>
              <w:spacing w:line="276" w:lineRule="auto"/>
              <w:ind w:left="373" w:hanging="284"/>
              <w:rPr>
                <w:rFonts w:ascii="Century Gothic" w:eastAsia="SimSun" w:hAnsi="Century Gothic" w:cs="Arial"/>
                <w:sz w:val="18"/>
                <w:szCs w:val="18"/>
                <w:lang w:bidi="hi-IN"/>
              </w:rPr>
            </w:pPr>
            <w:r w:rsidRPr="0086769A">
              <w:rPr>
                <w:rFonts w:ascii="Century Gothic" w:eastAsia="SimSun" w:hAnsi="Century Gothic" w:cs="Arial"/>
                <w:sz w:val="18"/>
                <w:szCs w:val="18"/>
                <w:lang w:bidi="hi-IN"/>
              </w:rPr>
              <w:lastRenderedPageBreak/>
              <w:t>Transfer of the results of research and innovative healthcare projects</w:t>
            </w:r>
            <w:r w:rsidR="00AA4B8B">
              <w:rPr>
                <w:rFonts w:ascii="Century Gothic" w:eastAsia="SimSun" w:hAnsi="Century Gothic" w:cs="Arial"/>
                <w:sz w:val="18"/>
                <w:szCs w:val="18"/>
                <w:lang w:bidi="hi-IN"/>
              </w:rPr>
              <w:t>;</w:t>
            </w:r>
          </w:p>
          <w:p w14:paraId="44D6EA33" w14:textId="77777777" w:rsidR="005F00C3" w:rsidRDefault="005F00C3" w:rsidP="00C06329">
            <w:pPr>
              <w:pStyle w:val="Paragrafoelenco"/>
              <w:numPr>
                <w:ilvl w:val="0"/>
                <w:numId w:val="36"/>
              </w:numPr>
              <w:spacing w:line="276" w:lineRule="auto"/>
              <w:ind w:left="373" w:hanging="284"/>
              <w:rPr>
                <w:rFonts w:ascii="Century Gothic" w:eastAsia="SimSun" w:hAnsi="Century Gothic" w:cs="Arial"/>
                <w:sz w:val="18"/>
                <w:szCs w:val="18"/>
                <w:lang w:bidi="hi-IN"/>
              </w:rPr>
            </w:pPr>
            <w:r w:rsidRPr="0086769A">
              <w:rPr>
                <w:rFonts w:ascii="Century Gothic" w:eastAsia="SimSun" w:hAnsi="Century Gothic" w:cs="Arial"/>
                <w:sz w:val="18"/>
                <w:szCs w:val="18"/>
                <w:lang w:bidi="hi-IN"/>
              </w:rPr>
              <w:t>Integrated system for digitalisation, indexation, custody and management of clinical information.</w:t>
            </w:r>
          </w:p>
          <w:p w14:paraId="03E389BD" w14:textId="77777777" w:rsidR="00F25AF2" w:rsidRPr="001353A7" w:rsidRDefault="00F25AF2" w:rsidP="00C06329">
            <w:pPr>
              <w:pStyle w:val="Paragrafoelenco"/>
              <w:spacing w:line="276" w:lineRule="auto"/>
              <w:ind w:left="373"/>
              <w:rPr>
                <w:rFonts w:ascii="Century Gothic" w:eastAsia="SimSun" w:hAnsi="Century Gothic" w:cs="Arial"/>
                <w:sz w:val="10"/>
                <w:szCs w:val="10"/>
                <w:lang w:bidi="hi-IN"/>
              </w:rPr>
            </w:pPr>
          </w:p>
          <w:p w14:paraId="4B27B7A7" w14:textId="77777777" w:rsidR="00AA4B8B" w:rsidRDefault="005F00C3" w:rsidP="00C06329">
            <w:pPr>
              <w:snapToGrid w:val="0"/>
              <w:spacing w:before="0" w:line="276" w:lineRule="auto"/>
              <w:ind w:firstLine="0"/>
              <w:rPr>
                <w:rFonts w:ascii="Century Gothic" w:eastAsia="SimSun" w:hAnsi="Century Gothic" w:cs="Arial"/>
                <w:sz w:val="18"/>
                <w:szCs w:val="18"/>
                <w:lang w:bidi="hi-IN"/>
              </w:rPr>
            </w:pPr>
            <w:r w:rsidRPr="0040516A">
              <w:rPr>
                <w:rFonts w:ascii="Century Gothic" w:eastAsia="SimSun" w:hAnsi="Century Gothic" w:cs="Arial"/>
                <w:sz w:val="18"/>
                <w:szCs w:val="18"/>
                <w:lang w:bidi="hi-IN"/>
              </w:rPr>
              <w:t xml:space="preserve">Within H2050, </w:t>
            </w:r>
            <w:r w:rsidR="00AA4B8B">
              <w:rPr>
                <w:rFonts w:ascii="Century Gothic" w:eastAsia="SimSun" w:hAnsi="Century Gothic" w:cs="Arial"/>
                <w:sz w:val="18"/>
                <w:szCs w:val="18"/>
                <w:lang w:bidi="hi-IN"/>
              </w:rPr>
              <w:t>9</w:t>
            </w:r>
            <w:r w:rsidR="00AA4B8B" w:rsidRPr="0040516A">
              <w:rPr>
                <w:rFonts w:ascii="Century Gothic" w:eastAsia="SimSun" w:hAnsi="Century Gothic" w:cs="Arial"/>
                <w:sz w:val="18"/>
                <w:szCs w:val="18"/>
                <w:lang w:bidi="hi-IN"/>
              </w:rPr>
              <w:t xml:space="preserve"> </w:t>
            </w:r>
            <w:r w:rsidRPr="0040516A">
              <w:rPr>
                <w:rFonts w:ascii="Century Gothic" w:eastAsia="SimSun" w:hAnsi="Century Gothic" w:cs="Arial"/>
                <w:sz w:val="18"/>
                <w:szCs w:val="18"/>
                <w:lang w:bidi="hi-IN"/>
              </w:rPr>
              <w:t xml:space="preserve">sub-projects were developed: </w:t>
            </w:r>
          </w:p>
          <w:p w14:paraId="4DBD7103" w14:textId="77777777" w:rsidR="00F25AF2" w:rsidRDefault="005F00C3" w:rsidP="00C06329">
            <w:pPr>
              <w:pStyle w:val="Paragrafoelenco"/>
              <w:numPr>
                <w:ilvl w:val="0"/>
                <w:numId w:val="37"/>
              </w:numPr>
              <w:snapToGrid w:val="0"/>
              <w:spacing w:line="276" w:lineRule="auto"/>
              <w:rPr>
                <w:rFonts w:ascii="Century Gothic" w:eastAsia="SimSun" w:hAnsi="Century Gothic" w:cs="Arial"/>
                <w:sz w:val="18"/>
                <w:szCs w:val="18"/>
                <w:lang w:bidi="hi-IN"/>
              </w:rPr>
            </w:pPr>
            <w:r w:rsidRPr="0086769A">
              <w:rPr>
                <w:rFonts w:ascii="Century Gothic" w:eastAsia="SimSun" w:hAnsi="Century Gothic" w:cs="Arial"/>
                <w:sz w:val="18"/>
                <w:szCs w:val="18"/>
                <w:lang w:bidi="hi-IN"/>
              </w:rPr>
              <w:t>Smart management system in emergency services</w:t>
            </w:r>
            <w:r w:rsidR="00F25AF2">
              <w:rPr>
                <w:rFonts w:ascii="Century Gothic" w:eastAsia="SimSun" w:hAnsi="Century Gothic" w:cs="Arial"/>
                <w:sz w:val="18"/>
                <w:szCs w:val="18"/>
                <w:lang w:bidi="hi-IN"/>
              </w:rPr>
              <w:t>;</w:t>
            </w:r>
          </w:p>
          <w:p w14:paraId="77A556C7" w14:textId="77777777" w:rsidR="00F25AF2" w:rsidRDefault="005F00C3" w:rsidP="00C06329">
            <w:pPr>
              <w:pStyle w:val="Paragrafoelenco"/>
              <w:numPr>
                <w:ilvl w:val="0"/>
                <w:numId w:val="37"/>
              </w:numPr>
              <w:snapToGrid w:val="0"/>
              <w:spacing w:line="276" w:lineRule="auto"/>
              <w:rPr>
                <w:rFonts w:ascii="Century Gothic" w:eastAsia="SimSun" w:hAnsi="Century Gothic" w:cs="Arial"/>
                <w:sz w:val="18"/>
                <w:szCs w:val="18"/>
                <w:lang w:bidi="hi-IN"/>
              </w:rPr>
            </w:pPr>
            <w:r w:rsidRPr="0086769A">
              <w:rPr>
                <w:rFonts w:ascii="Century Gothic" w:eastAsia="SimSun" w:hAnsi="Century Gothic" w:cs="Arial"/>
                <w:sz w:val="18"/>
                <w:szCs w:val="18"/>
                <w:lang w:bidi="hi-IN"/>
              </w:rPr>
              <w:t>Integrated traceability system for patients and resources</w:t>
            </w:r>
            <w:r w:rsidR="00F25AF2">
              <w:rPr>
                <w:rFonts w:ascii="Century Gothic" w:eastAsia="SimSun" w:hAnsi="Century Gothic" w:cs="Arial"/>
                <w:sz w:val="18"/>
                <w:szCs w:val="18"/>
                <w:lang w:bidi="hi-IN"/>
              </w:rPr>
              <w:t>;</w:t>
            </w:r>
          </w:p>
          <w:p w14:paraId="1CFF1691" w14:textId="77777777" w:rsidR="00F25AF2" w:rsidRDefault="005F00C3" w:rsidP="00C06329">
            <w:pPr>
              <w:pStyle w:val="Paragrafoelenco"/>
              <w:numPr>
                <w:ilvl w:val="0"/>
                <w:numId w:val="37"/>
              </w:numPr>
              <w:snapToGrid w:val="0"/>
              <w:spacing w:line="276" w:lineRule="auto"/>
              <w:rPr>
                <w:rFonts w:ascii="Century Gothic" w:eastAsia="SimSun" w:hAnsi="Century Gothic" w:cs="Arial"/>
                <w:sz w:val="18"/>
                <w:szCs w:val="18"/>
                <w:lang w:bidi="hi-IN"/>
              </w:rPr>
            </w:pPr>
            <w:r w:rsidRPr="0086769A">
              <w:rPr>
                <w:rFonts w:ascii="Century Gothic" w:eastAsia="SimSun" w:hAnsi="Century Gothic" w:cs="Arial"/>
                <w:sz w:val="18"/>
                <w:szCs w:val="18"/>
                <w:lang w:bidi="hi-IN"/>
              </w:rPr>
              <w:t>Hospital robotics</w:t>
            </w:r>
            <w:r w:rsidR="00F25AF2">
              <w:rPr>
                <w:rFonts w:ascii="Century Gothic" w:eastAsia="SimSun" w:hAnsi="Century Gothic" w:cs="Arial"/>
                <w:sz w:val="18"/>
                <w:szCs w:val="18"/>
                <w:lang w:bidi="hi-IN"/>
              </w:rPr>
              <w:t>;</w:t>
            </w:r>
          </w:p>
          <w:p w14:paraId="01117F56" w14:textId="77777777" w:rsidR="00F25AF2" w:rsidRDefault="005F00C3" w:rsidP="00C06329">
            <w:pPr>
              <w:pStyle w:val="Paragrafoelenco"/>
              <w:numPr>
                <w:ilvl w:val="0"/>
                <w:numId w:val="37"/>
              </w:numPr>
              <w:snapToGrid w:val="0"/>
              <w:spacing w:line="276" w:lineRule="auto"/>
              <w:rPr>
                <w:rFonts w:ascii="Century Gothic" w:eastAsia="SimSun" w:hAnsi="Century Gothic" w:cs="Arial"/>
                <w:sz w:val="18"/>
                <w:szCs w:val="18"/>
                <w:lang w:bidi="hi-IN"/>
              </w:rPr>
            </w:pPr>
            <w:r w:rsidRPr="0086769A">
              <w:rPr>
                <w:rFonts w:ascii="Century Gothic" w:eastAsia="SimSun" w:hAnsi="Century Gothic" w:cs="Arial"/>
                <w:sz w:val="18"/>
                <w:szCs w:val="18"/>
                <w:lang w:bidi="hi-IN"/>
              </w:rPr>
              <w:t>Self- sustainable hospital</w:t>
            </w:r>
            <w:r w:rsidR="00F25AF2">
              <w:rPr>
                <w:rFonts w:ascii="Century Gothic" w:eastAsia="SimSun" w:hAnsi="Century Gothic" w:cs="Arial"/>
                <w:sz w:val="18"/>
                <w:szCs w:val="18"/>
                <w:lang w:bidi="hi-IN"/>
              </w:rPr>
              <w:t>;</w:t>
            </w:r>
          </w:p>
          <w:p w14:paraId="174EC4BC" w14:textId="77777777" w:rsidR="00F25AF2" w:rsidRDefault="005F00C3" w:rsidP="00C06329">
            <w:pPr>
              <w:pStyle w:val="Paragrafoelenco"/>
              <w:numPr>
                <w:ilvl w:val="0"/>
                <w:numId w:val="37"/>
              </w:numPr>
              <w:snapToGrid w:val="0"/>
              <w:spacing w:line="276" w:lineRule="auto"/>
              <w:rPr>
                <w:rFonts w:ascii="Century Gothic" w:eastAsia="SimSun" w:hAnsi="Century Gothic" w:cs="Arial"/>
                <w:sz w:val="18"/>
                <w:szCs w:val="18"/>
                <w:lang w:bidi="hi-IN"/>
              </w:rPr>
            </w:pPr>
            <w:r w:rsidRPr="0086769A">
              <w:rPr>
                <w:rFonts w:ascii="Century Gothic" w:eastAsia="SimSun" w:hAnsi="Century Gothic" w:cs="Arial"/>
                <w:sz w:val="18"/>
                <w:szCs w:val="18"/>
                <w:lang w:bidi="hi-IN"/>
              </w:rPr>
              <w:t>New 2050 integrated management system</w:t>
            </w:r>
            <w:r w:rsidR="00F25AF2">
              <w:rPr>
                <w:rFonts w:ascii="Century Gothic" w:eastAsia="SimSun" w:hAnsi="Century Gothic" w:cs="Arial"/>
                <w:sz w:val="18"/>
                <w:szCs w:val="18"/>
                <w:lang w:bidi="hi-IN"/>
              </w:rPr>
              <w:t>;</w:t>
            </w:r>
          </w:p>
          <w:p w14:paraId="43DE2682" w14:textId="77777777" w:rsidR="00F25AF2" w:rsidRDefault="005F00C3" w:rsidP="00C06329">
            <w:pPr>
              <w:pStyle w:val="Paragrafoelenco"/>
              <w:numPr>
                <w:ilvl w:val="0"/>
                <w:numId w:val="37"/>
              </w:numPr>
              <w:snapToGrid w:val="0"/>
              <w:spacing w:line="276" w:lineRule="auto"/>
              <w:rPr>
                <w:rFonts w:ascii="Century Gothic" w:eastAsia="SimSun" w:hAnsi="Century Gothic" w:cs="Arial"/>
                <w:sz w:val="18"/>
                <w:szCs w:val="18"/>
                <w:lang w:bidi="hi-IN"/>
              </w:rPr>
            </w:pPr>
            <w:r w:rsidRPr="0086769A">
              <w:rPr>
                <w:rFonts w:ascii="Century Gothic" w:eastAsia="SimSun" w:hAnsi="Century Gothic" w:cs="Arial"/>
                <w:sz w:val="18"/>
                <w:szCs w:val="18"/>
                <w:lang w:bidi="hi-IN"/>
              </w:rPr>
              <w:t>Smart ward</w:t>
            </w:r>
            <w:r w:rsidR="00F25AF2">
              <w:rPr>
                <w:rFonts w:ascii="Century Gothic" w:eastAsia="SimSun" w:hAnsi="Century Gothic" w:cs="Arial"/>
                <w:sz w:val="18"/>
                <w:szCs w:val="18"/>
                <w:lang w:bidi="hi-IN"/>
              </w:rPr>
              <w:t>;</w:t>
            </w:r>
          </w:p>
          <w:p w14:paraId="3C780FC6" w14:textId="77777777" w:rsidR="00F25AF2" w:rsidRDefault="005F00C3" w:rsidP="00C06329">
            <w:pPr>
              <w:pStyle w:val="Paragrafoelenco"/>
              <w:numPr>
                <w:ilvl w:val="0"/>
                <w:numId w:val="37"/>
              </w:numPr>
              <w:snapToGrid w:val="0"/>
              <w:spacing w:line="276" w:lineRule="auto"/>
              <w:rPr>
                <w:rFonts w:ascii="Century Gothic" w:eastAsia="SimSun" w:hAnsi="Century Gothic" w:cs="Arial"/>
                <w:sz w:val="18"/>
                <w:szCs w:val="18"/>
                <w:lang w:bidi="hi-IN"/>
              </w:rPr>
            </w:pPr>
            <w:r w:rsidRPr="0086769A">
              <w:rPr>
                <w:rFonts w:ascii="Century Gothic" w:eastAsia="SimSun" w:hAnsi="Century Gothic" w:cs="Arial"/>
                <w:sz w:val="18"/>
                <w:szCs w:val="18"/>
                <w:lang w:bidi="hi-IN"/>
              </w:rPr>
              <w:t>Experimental hospitalization H2050</w:t>
            </w:r>
            <w:r w:rsidR="00F25AF2">
              <w:rPr>
                <w:rFonts w:ascii="Century Gothic" w:eastAsia="SimSun" w:hAnsi="Century Gothic" w:cs="Arial"/>
                <w:sz w:val="18"/>
                <w:szCs w:val="18"/>
                <w:lang w:bidi="hi-IN"/>
              </w:rPr>
              <w:t>;</w:t>
            </w:r>
          </w:p>
          <w:p w14:paraId="6501E61C" w14:textId="77777777" w:rsidR="00F25AF2" w:rsidRDefault="005F00C3" w:rsidP="00C06329">
            <w:pPr>
              <w:pStyle w:val="Paragrafoelenco"/>
              <w:numPr>
                <w:ilvl w:val="0"/>
                <w:numId w:val="37"/>
              </w:numPr>
              <w:snapToGrid w:val="0"/>
              <w:spacing w:line="276" w:lineRule="auto"/>
              <w:rPr>
                <w:rFonts w:ascii="Century Gothic" w:eastAsia="SimSun" w:hAnsi="Century Gothic" w:cs="Arial"/>
                <w:sz w:val="18"/>
                <w:szCs w:val="18"/>
                <w:lang w:bidi="hi-IN"/>
              </w:rPr>
            </w:pPr>
            <w:r w:rsidRPr="0086769A">
              <w:rPr>
                <w:rFonts w:ascii="Century Gothic" w:eastAsia="SimSun" w:hAnsi="Century Gothic" w:cs="Arial"/>
                <w:sz w:val="18"/>
                <w:szCs w:val="18"/>
                <w:lang w:bidi="hi-IN"/>
              </w:rPr>
              <w:t>Secure digital hospital</w:t>
            </w:r>
            <w:r w:rsidR="00F25AF2">
              <w:rPr>
                <w:rFonts w:ascii="Century Gothic" w:eastAsia="SimSun" w:hAnsi="Century Gothic" w:cs="Arial"/>
                <w:sz w:val="18"/>
                <w:szCs w:val="18"/>
                <w:lang w:bidi="hi-IN"/>
              </w:rPr>
              <w:t>;</w:t>
            </w:r>
          </w:p>
          <w:p w14:paraId="14E5AF71" w14:textId="77777777" w:rsidR="005F00C3" w:rsidRPr="0086769A" w:rsidRDefault="005F00C3" w:rsidP="00C06329">
            <w:pPr>
              <w:pStyle w:val="Paragrafoelenco"/>
              <w:numPr>
                <w:ilvl w:val="0"/>
                <w:numId w:val="37"/>
              </w:numPr>
              <w:snapToGrid w:val="0"/>
              <w:spacing w:line="276" w:lineRule="auto"/>
              <w:rPr>
                <w:rFonts w:ascii="Century Gothic" w:eastAsia="SimSun" w:hAnsi="Century Gothic" w:cs="Arial"/>
                <w:sz w:val="18"/>
                <w:szCs w:val="18"/>
                <w:lang w:bidi="hi-IN"/>
              </w:rPr>
            </w:pPr>
            <w:r w:rsidRPr="0086769A">
              <w:rPr>
                <w:rFonts w:ascii="Century Gothic" w:eastAsia="SimSun" w:hAnsi="Century Gothic" w:cs="Arial"/>
                <w:sz w:val="18"/>
                <w:szCs w:val="18"/>
                <w:lang w:bidi="hi-IN"/>
              </w:rPr>
              <w:t>Preservation of clinical information.</w:t>
            </w:r>
          </w:p>
          <w:p w14:paraId="4A8851C6" w14:textId="77777777" w:rsidR="00E146BB" w:rsidRPr="001353A7" w:rsidRDefault="00E146BB" w:rsidP="00C06329">
            <w:pPr>
              <w:pStyle w:val="Paragrafoelenco"/>
              <w:spacing w:after="120" w:line="276" w:lineRule="auto"/>
              <w:ind w:left="0"/>
              <w:contextualSpacing/>
              <w:jc w:val="both"/>
              <w:rPr>
                <w:rFonts w:ascii="Century Gothic" w:hAnsi="Century Gothic" w:cs="Arial"/>
                <w:sz w:val="10"/>
                <w:szCs w:val="10"/>
              </w:rPr>
            </w:pPr>
          </w:p>
          <w:p w14:paraId="6AB5FCF5" w14:textId="77777777" w:rsidR="00F23579" w:rsidRPr="0040516A" w:rsidRDefault="006A5D99" w:rsidP="00C06329">
            <w:pPr>
              <w:pStyle w:val="Paragrafoelenco"/>
              <w:spacing w:after="120" w:line="276" w:lineRule="auto"/>
              <w:ind w:left="0"/>
              <w:contextualSpacing/>
              <w:jc w:val="both"/>
              <w:rPr>
                <w:rFonts w:ascii="Century Gothic" w:hAnsi="Century Gothic" w:cs="Arial"/>
                <w:sz w:val="18"/>
                <w:szCs w:val="18"/>
              </w:rPr>
            </w:pPr>
            <w:r>
              <w:rPr>
                <w:rFonts w:ascii="Century Gothic" w:hAnsi="Century Gothic" w:cs="Arial"/>
                <w:sz w:val="18"/>
                <w:szCs w:val="18"/>
              </w:rPr>
              <w:t>On</w:t>
            </w:r>
            <w:r w:rsidR="00BA532B" w:rsidRPr="0040516A">
              <w:rPr>
                <w:rFonts w:ascii="Century Gothic" w:hAnsi="Century Gothic" w:cs="Arial"/>
                <w:sz w:val="18"/>
                <w:szCs w:val="18"/>
              </w:rPr>
              <w:t xml:space="preserve"> March 21</w:t>
            </w:r>
            <w:r w:rsidR="00F25AF2" w:rsidRPr="0086769A">
              <w:rPr>
                <w:rFonts w:ascii="Century Gothic" w:hAnsi="Century Gothic" w:cs="Arial"/>
                <w:sz w:val="18"/>
                <w:szCs w:val="18"/>
                <w:vertAlign w:val="superscript"/>
              </w:rPr>
              <w:t>st</w:t>
            </w:r>
            <w:r w:rsidR="00F25AF2">
              <w:rPr>
                <w:rFonts w:ascii="Century Gothic" w:hAnsi="Century Gothic" w:cs="Arial"/>
                <w:sz w:val="18"/>
                <w:szCs w:val="18"/>
              </w:rPr>
              <w:t xml:space="preserve"> </w:t>
            </w:r>
            <w:r w:rsidR="00F23579" w:rsidRPr="0040516A">
              <w:rPr>
                <w:rFonts w:ascii="Century Gothic" w:hAnsi="Century Gothic" w:cs="Arial"/>
                <w:sz w:val="18"/>
                <w:szCs w:val="18"/>
              </w:rPr>
              <w:t>2018</w:t>
            </w:r>
            <w:r w:rsidR="00BA532B" w:rsidRPr="0040516A">
              <w:rPr>
                <w:rFonts w:ascii="Century Gothic" w:hAnsi="Century Gothic" w:cs="Arial"/>
                <w:sz w:val="18"/>
                <w:szCs w:val="18"/>
              </w:rPr>
              <w:t>,</w:t>
            </w:r>
            <w:r w:rsidR="00F23579" w:rsidRPr="0040516A">
              <w:rPr>
                <w:rFonts w:ascii="Century Gothic" w:hAnsi="Century Gothic" w:cs="Arial"/>
                <w:sz w:val="18"/>
                <w:szCs w:val="18"/>
              </w:rPr>
              <w:t xml:space="preserve"> four out of the </w:t>
            </w:r>
            <w:r w:rsidR="00C516EE" w:rsidRPr="0040516A">
              <w:rPr>
                <w:rFonts w:ascii="Century Gothic" w:hAnsi="Century Gothic" w:cs="Arial"/>
                <w:sz w:val="18"/>
                <w:szCs w:val="18"/>
              </w:rPr>
              <w:t xml:space="preserve">seven TITTAN </w:t>
            </w:r>
            <w:r w:rsidR="00E56533" w:rsidRPr="0040516A">
              <w:rPr>
                <w:rFonts w:ascii="Century Gothic" w:hAnsi="Century Gothic" w:cs="Arial"/>
                <w:sz w:val="18"/>
                <w:szCs w:val="18"/>
              </w:rPr>
              <w:t xml:space="preserve">Partners </w:t>
            </w:r>
            <w:r w:rsidR="00C516EE" w:rsidRPr="0040516A">
              <w:rPr>
                <w:rFonts w:ascii="Century Gothic" w:hAnsi="Century Gothic" w:cs="Arial"/>
                <w:sz w:val="18"/>
                <w:szCs w:val="18"/>
              </w:rPr>
              <w:t>signed a “</w:t>
            </w:r>
            <w:r w:rsidR="00C516EE" w:rsidRPr="0040516A">
              <w:rPr>
                <w:rFonts w:ascii="Century Gothic" w:hAnsi="Century Gothic" w:cs="Arial"/>
                <w:b/>
                <w:sz w:val="18"/>
                <w:szCs w:val="18"/>
              </w:rPr>
              <w:t>D</w:t>
            </w:r>
            <w:r w:rsidR="00F23579" w:rsidRPr="0040516A">
              <w:rPr>
                <w:rFonts w:ascii="Century Gothic" w:hAnsi="Century Gothic" w:cs="Arial"/>
                <w:b/>
                <w:sz w:val="18"/>
                <w:szCs w:val="18"/>
              </w:rPr>
              <w:t xml:space="preserve">eclaration of </w:t>
            </w:r>
            <w:r w:rsidR="00C664A7" w:rsidRPr="0040516A">
              <w:rPr>
                <w:rFonts w:ascii="Century Gothic" w:hAnsi="Century Gothic" w:cs="Arial"/>
                <w:b/>
                <w:sz w:val="18"/>
                <w:szCs w:val="18"/>
              </w:rPr>
              <w:t>Intent</w:t>
            </w:r>
            <w:r w:rsidR="00C516EE" w:rsidRPr="0040516A">
              <w:rPr>
                <w:rFonts w:ascii="Century Gothic" w:hAnsi="Century Gothic" w:cs="Arial"/>
                <w:sz w:val="18"/>
                <w:szCs w:val="18"/>
              </w:rPr>
              <w:t>”</w:t>
            </w:r>
            <w:r w:rsidR="00FE140C" w:rsidRPr="0040516A">
              <w:rPr>
                <w:rFonts w:ascii="Century Gothic" w:hAnsi="Century Gothic" w:cs="Arial"/>
                <w:sz w:val="18"/>
                <w:szCs w:val="18"/>
              </w:rPr>
              <w:t xml:space="preserve"> for the establishment of an </w:t>
            </w:r>
            <w:r w:rsidR="00FE140C" w:rsidRPr="0040516A">
              <w:rPr>
                <w:rFonts w:ascii="Century Gothic" w:hAnsi="Century Gothic" w:cs="Arial"/>
                <w:b/>
                <w:sz w:val="18"/>
                <w:szCs w:val="18"/>
              </w:rPr>
              <w:t>Interregional Buyers’ Group</w:t>
            </w:r>
            <w:r w:rsidR="00FE140C" w:rsidRPr="0040516A">
              <w:rPr>
                <w:rFonts w:ascii="Century Gothic" w:hAnsi="Century Gothic" w:cs="Arial"/>
                <w:sz w:val="18"/>
                <w:szCs w:val="18"/>
              </w:rPr>
              <w:t xml:space="preserve">. In the document, </w:t>
            </w:r>
            <w:r w:rsidR="00C6315C" w:rsidRPr="0040516A">
              <w:rPr>
                <w:rFonts w:ascii="Century Gothic" w:hAnsi="Century Gothic" w:cs="Arial"/>
                <w:sz w:val="18"/>
                <w:szCs w:val="18"/>
              </w:rPr>
              <w:t xml:space="preserve">building on </w:t>
            </w:r>
            <w:r w:rsidR="006A142C" w:rsidRPr="0040516A">
              <w:rPr>
                <w:rFonts w:ascii="Century Gothic" w:hAnsi="Century Gothic" w:cs="Arial"/>
                <w:sz w:val="18"/>
                <w:szCs w:val="18"/>
              </w:rPr>
              <w:t xml:space="preserve">each </w:t>
            </w:r>
            <w:r w:rsidR="00401BF6" w:rsidRPr="0040516A">
              <w:rPr>
                <w:rFonts w:ascii="Century Gothic" w:hAnsi="Century Gothic" w:cs="Arial"/>
                <w:sz w:val="18"/>
                <w:szCs w:val="18"/>
              </w:rPr>
              <w:t>P</w:t>
            </w:r>
            <w:r w:rsidR="006A142C" w:rsidRPr="0040516A">
              <w:rPr>
                <w:rFonts w:ascii="Century Gothic" w:hAnsi="Century Gothic" w:cs="Arial"/>
                <w:sz w:val="18"/>
                <w:szCs w:val="18"/>
              </w:rPr>
              <w:t>artner</w:t>
            </w:r>
            <w:r w:rsidR="00401BF6" w:rsidRPr="0040516A">
              <w:rPr>
                <w:rFonts w:ascii="Century Gothic" w:hAnsi="Century Gothic" w:cs="Arial"/>
                <w:sz w:val="18"/>
                <w:szCs w:val="18"/>
              </w:rPr>
              <w:t>’s</w:t>
            </w:r>
            <w:r w:rsidR="006A142C" w:rsidRPr="0040516A">
              <w:rPr>
                <w:rFonts w:ascii="Century Gothic" w:hAnsi="Century Gothic" w:cs="Arial"/>
                <w:sz w:val="18"/>
                <w:szCs w:val="18"/>
              </w:rPr>
              <w:t xml:space="preserve"> experience on PCP-PPI, </w:t>
            </w:r>
            <w:r w:rsidR="00FE140C" w:rsidRPr="0040516A">
              <w:rPr>
                <w:rFonts w:ascii="Century Gothic" w:hAnsi="Century Gothic" w:cs="Arial"/>
                <w:sz w:val="18"/>
                <w:szCs w:val="18"/>
              </w:rPr>
              <w:t xml:space="preserve">the </w:t>
            </w:r>
            <w:r w:rsidR="00401BF6" w:rsidRPr="0040516A">
              <w:rPr>
                <w:rFonts w:ascii="Century Gothic" w:hAnsi="Century Gothic" w:cs="Arial"/>
                <w:sz w:val="18"/>
                <w:szCs w:val="18"/>
              </w:rPr>
              <w:t xml:space="preserve">Partners </w:t>
            </w:r>
            <w:r w:rsidR="00D33BF1" w:rsidRPr="0040516A">
              <w:rPr>
                <w:rFonts w:ascii="Century Gothic" w:hAnsi="Century Gothic" w:cs="Arial"/>
                <w:sz w:val="18"/>
                <w:szCs w:val="18"/>
              </w:rPr>
              <w:t>reaffirmed</w:t>
            </w:r>
            <w:r w:rsidR="005F00C3" w:rsidRPr="0040516A">
              <w:rPr>
                <w:rFonts w:ascii="Century Gothic" w:hAnsi="Century Gothic" w:cs="Arial"/>
                <w:sz w:val="18"/>
                <w:szCs w:val="18"/>
              </w:rPr>
              <w:t xml:space="preserve"> </w:t>
            </w:r>
            <w:r w:rsidR="00F23579" w:rsidRPr="0040516A">
              <w:rPr>
                <w:rFonts w:ascii="Century Gothic" w:hAnsi="Century Gothic" w:cs="Arial"/>
                <w:sz w:val="18"/>
                <w:szCs w:val="18"/>
              </w:rPr>
              <w:t xml:space="preserve">their </w:t>
            </w:r>
            <w:r w:rsidR="00401BF6" w:rsidRPr="0040516A">
              <w:rPr>
                <w:rFonts w:ascii="Century Gothic" w:hAnsi="Century Gothic" w:cs="Arial"/>
                <w:sz w:val="18"/>
                <w:szCs w:val="18"/>
              </w:rPr>
              <w:t>commitment to set up</w:t>
            </w:r>
            <w:r w:rsidR="00F23579" w:rsidRPr="0040516A">
              <w:rPr>
                <w:rFonts w:ascii="Century Gothic" w:hAnsi="Century Gothic" w:cs="Arial"/>
                <w:sz w:val="18"/>
                <w:szCs w:val="18"/>
              </w:rPr>
              <w:t xml:space="preserve"> a consortium of buyers for the acquisition of innovative technologies in the field of health,</w:t>
            </w:r>
            <w:r>
              <w:rPr>
                <w:rFonts w:ascii="Century Gothic" w:hAnsi="Century Gothic" w:cs="Arial"/>
                <w:sz w:val="18"/>
                <w:szCs w:val="18"/>
              </w:rPr>
              <w:t xml:space="preserve"> </w:t>
            </w:r>
            <w:r w:rsidR="00BA532B" w:rsidRPr="0040516A">
              <w:rPr>
                <w:rFonts w:ascii="Century Gothic" w:hAnsi="Century Gothic" w:cs="Arial"/>
                <w:sz w:val="18"/>
                <w:szCs w:val="18"/>
              </w:rPr>
              <w:t xml:space="preserve">which is </w:t>
            </w:r>
            <w:r w:rsidR="00F23579" w:rsidRPr="0040516A">
              <w:rPr>
                <w:rFonts w:ascii="Century Gothic" w:hAnsi="Century Gothic" w:cs="Arial"/>
                <w:sz w:val="18"/>
                <w:szCs w:val="18"/>
              </w:rPr>
              <w:t xml:space="preserve">one </w:t>
            </w:r>
            <w:r w:rsidR="00C6315C" w:rsidRPr="0040516A">
              <w:rPr>
                <w:rFonts w:ascii="Century Gothic" w:hAnsi="Century Gothic" w:cs="Arial"/>
                <w:sz w:val="18"/>
                <w:szCs w:val="18"/>
              </w:rPr>
              <w:t xml:space="preserve">of </w:t>
            </w:r>
            <w:r w:rsidR="00F23579" w:rsidRPr="0040516A">
              <w:rPr>
                <w:rFonts w:ascii="Century Gothic" w:hAnsi="Century Gothic" w:cs="Arial"/>
                <w:sz w:val="18"/>
                <w:szCs w:val="18"/>
              </w:rPr>
              <w:t>the expected specific result</w:t>
            </w:r>
            <w:r w:rsidR="00F25AF2">
              <w:rPr>
                <w:rFonts w:ascii="Century Gothic" w:hAnsi="Century Gothic" w:cs="Arial"/>
                <w:sz w:val="18"/>
                <w:szCs w:val="18"/>
              </w:rPr>
              <w:t>s</w:t>
            </w:r>
            <w:r w:rsidR="001353A7">
              <w:rPr>
                <w:rFonts w:ascii="Century Gothic" w:hAnsi="Century Gothic" w:cs="Arial"/>
                <w:sz w:val="18"/>
                <w:szCs w:val="18"/>
              </w:rPr>
              <w:t xml:space="preserve"> of the Thematic </w:t>
            </w:r>
            <w:r w:rsidR="00F23579" w:rsidRPr="0040516A">
              <w:rPr>
                <w:rFonts w:ascii="Century Gothic" w:hAnsi="Century Gothic" w:cs="Arial"/>
                <w:sz w:val="18"/>
                <w:szCs w:val="18"/>
              </w:rPr>
              <w:t>Area 1.</w:t>
            </w:r>
          </w:p>
          <w:p w14:paraId="62B62FA6" w14:textId="67934125" w:rsidR="00E146BB" w:rsidRPr="005936FB" w:rsidRDefault="00D374B3" w:rsidP="00C06329">
            <w:pPr>
              <w:spacing w:line="276" w:lineRule="auto"/>
              <w:ind w:firstLine="0"/>
              <w:rPr>
                <w:rFonts w:ascii="Century Gothic" w:hAnsi="Century Gothic" w:cs="Arial"/>
                <w:sz w:val="18"/>
                <w:szCs w:val="18"/>
              </w:rPr>
            </w:pPr>
            <w:r w:rsidRPr="0040516A">
              <w:rPr>
                <w:rFonts w:ascii="Century Gothic" w:hAnsi="Century Gothic" w:cs="Arial"/>
                <w:sz w:val="18"/>
                <w:szCs w:val="18"/>
              </w:rPr>
              <w:t xml:space="preserve">Lombardy Region, in line with its ROP ERDF and its </w:t>
            </w:r>
            <w:r w:rsidRPr="0040516A">
              <w:rPr>
                <w:rFonts w:ascii="Century Gothic" w:hAnsi="Century Gothic"/>
                <w:sz w:val="18"/>
                <w:szCs w:val="18"/>
              </w:rPr>
              <w:t>Smart Specialisation Strategy</w:t>
            </w:r>
            <w:r w:rsidR="00F25AF2">
              <w:rPr>
                <w:rFonts w:ascii="Century Gothic" w:hAnsi="Century Gothic"/>
                <w:sz w:val="18"/>
                <w:szCs w:val="18"/>
              </w:rPr>
              <w:t xml:space="preserve"> (S3)</w:t>
            </w:r>
            <w:r w:rsidR="0024389F" w:rsidRPr="0040516A">
              <w:rPr>
                <w:rFonts w:ascii="Century Gothic" w:hAnsi="Century Gothic" w:cs="Arial"/>
                <w:sz w:val="18"/>
                <w:szCs w:val="18"/>
              </w:rPr>
              <w:t xml:space="preserve">, </w:t>
            </w:r>
            <w:r w:rsidRPr="0040516A">
              <w:rPr>
                <w:rFonts w:ascii="Century Gothic" w:hAnsi="Century Gothic" w:cs="Arial"/>
                <w:sz w:val="18"/>
                <w:szCs w:val="18"/>
              </w:rPr>
              <w:t xml:space="preserve">has recently implemented a </w:t>
            </w:r>
            <w:r w:rsidR="0024389F" w:rsidRPr="0040516A">
              <w:rPr>
                <w:rFonts w:ascii="Century Gothic" w:hAnsi="Century Gothic" w:cs="Arial"/>
                <w:sz w:val="18"/>
                <w:szCs w:val="18"/>
              </w:rPr>
              <w:t>PCP procedure</w:t>
            </w:r>
            <w:r w:rsidRPr="0040516A">
              <w:rPr>
                <w:rFonts w:ascii="Century Gothic" w:hAnsi="Century Gothic" w:cs="Arial"/>
                <w:sz w:val="18"/>
                <w:szCs w:val="18"/>
              </w:rPr>
              <w:t xml:space="preserve"> (following the positive outcome of the pilot PCP in 2013)</w:t>
            </w:r>
            <w:r w:rsidR="0024389F" w:rsidRPr="0040516A">
              <w:rPr>
                <w:rFonts w:ascii="Century Gothic" w:hAnsi="Century Gothic" w:cs="Arial"/>
                <w:sz w:val="18"/>
                <w:szCs w:val="18"/>
              </w:rPr>
              <w:t xml:space="preserve">, with regard to the procurement of goods and services specific to the Healthcare sector. </w:t>
            </w:r>
            <w:r w:rsidR="001353A7">
              <w:rPr>
                <w:rFonts w:ascii="Century Gothic" w:hAnsi="Century Gothic" w:cs="Arial"/>
                <w:sz w:val="18"/>
                <w:szCs w:val="18"/>
              </w:rPr>
              <w:t xml:space="preserve"> </w:t>
            </w:r>
            <w:r w:rsidR="0070129D" w:rsidRPr="0040516A">
              <w:rPr>
                <w:rFonts w:ascii="Century Gothic" w:hAnsi="Century Gothic" w:cs="Arial"/>
                <w:sz w:val="18"/>
                <w:szCs w:val="18"/>
              </w:rPr>
              <w:t xml:space="preserve">The aim </w:t>
            </w:r>
            <w:r w:rsidRPr="0040516A">
              <w:rPr>
                <w:rFonts w:ascii="Century Gothic" w:hAnsi="Century Gothic" w:cs="Arial"/>
                <w:sz w:val="18"/>
                <w:szCs w:val="18"/>
              </w:rPr>
              <w:t>is</w:t>
            </w:r>
            <w:r w:rsidR="0070129D" w:rsidRPr="0040516A">
              <w:rPr>
                <w:rFonts w:ascii="Century Gothic" w:hAnsi="Century Gothic" w:cs="Arial"/>
                <w:sz w:val="18"/>
                <w:szCs w:val="18"/>
              </w:rPr>
              <w:t xml:space="preserve"> to allow </w:t>
            </w:r>
            <w:r w:rsidRPr="0040516A">
              <w:rPr>
                <w:rFonts w:ascii="Century Gothic" w:hAnsi="Century Gothic" w:cs="Arial"/>
                <w:sz w:val="18"/>
                <w:szCs w:val="18"/>
              </w:rPr>
              <w:t xml:space="preserve">on one hand </w:t>
            </w:r>
            <w:r w:rsidR="0070129D" w:rsidRPr="0040516A">
              <w:rPr>
                <w:rFonts w:ascii="Century Gothic" w:hAnsi="Century Gothic" w:cs="Arial"/>
                <w:sz w:val="18"/>
                <w:szCs w:val="18"/>
              </w:rPr>
              <w:t>Public bodies, mostly Hospitals and Health Research centres, to benefit from innovative</w:t>
            </w:r>
            <w:r w:rsidRPr="0040516A">
              <w:rPr>
                <w:rFonts w:ascii="Century Gothic" w:hAnsi="Century Gothic" w:cs="Arial"/>
                <w:sz w:val="18"/>
                <w:szCs w:val="18"/>
              </w:rPr>
              <w:t xml:space="preserve"> solutions, and on the other </w:t>
            </w:r>
            <w:r w:rsidR="0070129D" w:rsidRPr="0040516A">
              <w:rPr>
                <w:rFonts w:ascii="Century Gothic" w:hAnsi="Century Gothic" w:cs="Arial"/>
                <w:sz w:val="18"/>
                <w:szCs w:val="18"/>
              </w:rPr>
              <w:t xml:space="preserve">Companies and </w:t>
            </w:r>
            <w:r w:rsidR="0070129D" w:rsidRPr="005936FB">
              <w:rPr>
                <w:rFonts w:ascii="Century Gothic" w:hAnsi="Century Gothic" w:cs="Arial"/>
                <w:sz w:val="18"/>
                <w:szCs w:val="18"/>
              </w:rPr>
              <w:t xml:space="preserve">SMEs to develop innovative products in line with </w:t>
            </w:r>
            <w:r w:rsidR="00AD6AE5" w:rsidRPr="005936FB">
              <w:rPr>
                <w:rFonts w:ascii="Century Gothic" w:hAnsi="Century Gothic" w:cs="Arial"/>
                <w:sz w:val="18"/>
                <w:szCs w:val="18"/>
              </w:rPr>
              <w:t>the</w:t>
            </w:r>
            <w:r w:rsidR="0070129D" w:rsidRPr="005936FB">
              <w:rPr>
                <w:rFonts w:ascii="Century Gothic" w:hAnsi="Century Gothic" w:cs="Arial"/>
                <w:sz w:val="18"/>
                <w:szCs w:val="18"/>
              </w:rPr>
              <w:t xml:space="preserve"> dem</w:t>
            </w:r>
            <w:r w:rsidR="005F69E4" w:rsidRPr="005936FB">
              <w:rPr>
                <w:rFonts w:ascii="Century Gothic" w:hAnsi="Century Gothic" w:cs="Arial"/>
                <w:sz w:val="18"/>
                <w:szCs w:val="18"/>
              </w:rPr>
              <w:t>and and the needs of the market.</w:t>
            </w:r>
          </w:p>
          <w:p w14:paraId="17371684" w14:textId="69B04863" w:rsidR="00C96874" w:rsidRPr="005936FB" w:rsidRDefault="00C96874" w:rsidP="005936FB">
            <w:pPr>
              <w:spacing w:line="276" w:lineRule="auto"/>
              <w:ind w:firstLine="0"/>
              <w:rPr>
                <w:rFonts w:ascii="Century Gothic" w:hAnsi="Century Gothic"/>
                <w:sz w:val="18"/>
                <w:szCs w:val="18"/>
              </w:rPr>
            </w:pPr>
            <w:r w:rsidRPr="005936FB">
              <w:rPr>
                <w:rFonts w:ascii="Century Gothic" w:hAnsi="Century Gothic"/>
                <w:sz w:val="18"/>
                <w:szCs w:val="18"/>
              </w:rPr>
              <w:t>More information on the current PC</w:t>
            </w:r>
            <w:r w:rsidR="00C41427">
              <w:rPr>
                <w:rFonts w:ascii="Century Gothic" w:hAnsi="Century Gothic"/>
                <w:sz w:val="18"/>
                <w:szCs w:val="18"/>
              </w:rPr>
              <w:t>P</w:t>
            </w:r>
            <w:r w:rsidRPr="005936FB">
              <w:rPr>
                <w:rFonts w:ascii="Century Gothic" w:hAnsi="Century Gothic"/>
                <w:sz w:val="18"/>
                <w:szCs w:val="18"/>
              </w:rPr>
              <w:t xml:space="preserve"> procedure can be found here : </w:t>
            </w:r>
            <w:hyperlink r:id="rId14" w:history="1">
              <w:r w:rsidRPr="005936FB">
                <w:rPr>
                  <w:rStyle w:val="Collegamentoipertestuale"/>
                  <w:rFonts w:ascii="Century Gothic" w:hAnsi="Century Gothic"/>
                  <w:sz w:val="18"/>
                  <w:szCs w:val="18"/>
                </w:rPr>
                <w:t>Lombardy Region</w:t>
              </w:r>
            </w:hyperlink>
            <w:r w:rsidRPr="005936FB">
              <w:rPr>
                <w:rFonts w:ascii="Century Gothic" w:hAnsi="Century Gothic"/>
                <w:sz w:val="18"/>
                <w:szCs w:val="18"/>
              </w:rPr>
              <w:t xml:space="preserve"> </w:t>
            </w:r>
            <w:r w:rsidR="00D41F73" w:rsidRPr="005936FB">
              <w:rPr>
                <w:rFonts w:ascii="Century Gothic" w:hAnsi="Century Gothic"/>
                <w:sz w:val="18"/>
                <w:szCs w:val="18"/>
              </w:rPr>
              <w:t>(</w:t>
            </w:r>
            <w:hyperlink r:id="rId15" w:history="1">
              <w:r w:rsidR="00D41F73" w:rsidRPr="005936FB">
                <w:rPr>
                  <w:rStyle w:val="Collegamentoipertestuale"/>
                  <w:rFonts w:ascii="Century Gothic" w:hAnsi="Century Gothic"/>
                  <w:sz w:val="18"/>
                  <w:szCs w:val="18"/>
                </w:rPr>
                <w:t>http://www.fesr.regione.lombardia.it/wps/portal/PROUE/FESR/Eventi/DettaglioEvento/presentazione-appalto-pre-commerciale-2018</w:t>
              </w:r>
            </w:hyperlink>
            <w:r w:rsidR="00D41F73" w:rsidRPr="005936FB">
              <w:rPr>
                <w:rFonts w:ascii="Century Gothic" w:hAnsi="Century Gothic"/>
                <w:sz w:val="18"/>
                <w:szCs w:val="18"/>
              </w:rPr>
              <w:t xml:space="preserve">) </w:t>
            </w:r>
          </w:p>
          <w:p w14:paraId="0849DA42" w14:textId="2FFB4103" w:rsidR="00D41F73" w:rsidRPr="005936FB" w:rsidRDefault="00D41F73" w:rsidP="005936FB">
            <w:pPr>
              <w:spacing w:line="276" w:lineRule="auto"/>
              <w:ind w:firstLine="0"/>
              <w:rPr>
                <w:rFonts w:ascii="Century Gothic" w:hAnsi="Century Gothic"/>
                <w:sz w:val="18"/>
                <w:szCs w:val="18"/>
              </w:rPr>
            </w:pPr>
            <w:r w:rsidRPr="005936FB">
              <w:rPr>
                <w:rFonts w:ascii="Century Gothic" w:hAnsi="Century Gothic"/>
                <w:sz w:val="18"/>
                <w:szCs w:val="18"/>
              </w:rPr>
              <w:t>As explained in the graph below, the topics selected for PCP were:</w:t>
            </w:r>
          </w:p>
          <w:p w14:paraId="7D0C9D64" w14:textId="219CFD90" w:rsidR="00D41F73" w:rsidRPr="005936FB" w:rsidRDefault="00D41F73" w:rsidP="005936FB">
            <w:pPr>
              <w:pStyle w:val="Paragrafoelenco"/>
              <w:numPr>
                <w:ilvl w:val="0"/>
                <w:numId w:val="46"/>
              </w:numPr>
              <w:spacing w:line="276" w:lineRule="auto"/>
              <w:rPr>
                <w:rFonts w:ascii="Century Gothic" w:hAnsi="Century Gothic"/>
                <w:sz w:val="18"/>
                <w:szCs w:val="18"/>
              </w:rPr>
            </w:pPr>
            <w:r w:rsidRPr="005936FB">
              <w:rPr>
                <w:rFonts w:ascii="Century Gothic" w:hAnsi="Century Gothic"/>
                <w:sz w:val="18"/>
                <w:szCs w:val="18"/>
              </w:rPr>
              <w:t>Safe Bronco Aspiration</w:t>
            </w:r>
          </w:p>
          <w:p w14:paraId="3EC035ED" w14:textId="39406892" w:rsidR="00D41F73" w:rsidRPr="005936FB" w:rsidRDefault="00D41F73" w:rsidP="005936FB">
            <w:pPr>
              <w:pStyle w:val="Paragrafoelenco"/>
              <w:numPr>
                <w:ilvl w:val="0"/>
                <w:numId w:val="46"/>
              </w:numPr>
              <w:spacing w:line="276" w:lineRule="auto"/>
              <w:rPr>
                <w:rFonts w:ascii="Century Gothic" w:hAnsi="Century Gothic"/>
                <w:sz w:val="18"/>
                <w:szCs w:val="18"/>
              </w:rPr>
            </w:pPr>
            <w:r w:rsidRPr="005936FB">
              <w:rPr>
                <w:rFonts w:ascii="Century Gothic" w:hAnsi="Century Gothic"/>
                <w:sz w:val="18"/>
                <w:szCs w:val="18"/>
              </w:rPr>
              <w:t xml:space="preserve">Robotic exoskeleton for motor rehabilitation in neurological patients with upper limb motor deficit </w:t>
            </w:r>
          </w:p>
          <w:p w14:paraId="49A73B41" w14:textId="160822BC" w:rsidR="00D41F73" w:rsidRDefault="00D41F73" w:rsidP="005936FB">
            <w:pPr>
              <w:pStyle w:val="Paragrafoelenco"/>
              <w:numPr>
                <w:ilvl w:val="0"/>
                <w:numId w:val="46"/>
              </w:numPr>
              <w:spacing w:line="276" w:lineRule="auto"/>
              <w:rPr>
                <w:rFonts w:ascii="Century Gothic" w:hAnsi="Century Gothic"/>
                <w:sz w:val="18"/>
                <w:szCs w:val="18"/>
              </w:rPr>
            </w:pPr>
            <w:r w:rsidRPr="005936FB">
              <w:rPr>
                <w:rFonts w:ascii="Century Gothic" w:hAnsi="Century Gothic"/>
                <w:sz w:val="18"/>
                <w:szCs w:val="18"/>
              </w:rPr>
              <w:t>Evaluation of the fragility of the coronary atherosclerotic plaque</w:t>
            </w:r>
          </w:p>
          <w:p w14:paraId="51295220" w14:textId="77777777" w:rsidR="005936FB" w:rsidRPr="005936FB" w:rsidRDefault="005936FB" w:rsidP="005936FB">
            <w:pPr>
              <w:pStyle w:val="Paragrafoelenco"/>
              <w:spacing w:line="276" w:lineRule="auto"/>
              <w:rPr>
                <w:rFonts w:ascii="Century Gothic" w:hAnsi="Century Gothic"/>
                <w:sz w:val="18"/>
                <w:szCs w:val="18"/>
              </w:rPr>
            </w:pPr>
          </w:p>
          <w:p w14:paraId="024EDBAF" w14:textId="77777777" w:rsidR="001353A7" w:rsidRPr="005936FB" w:rsidRDefault="00D92973" w:rsidP="005936FB">
            <w:pPr>
              <w:pStyle w:val="PreformattatoHTML"/>
              <w:shd w:val="clear" w:color="auto" w:fill="FFFFFF" w:themeFill="background1"/>
              <w:spacing w:line="276" w:lineRule="auto"/>
              <w:jc w:val="both"/>
              <w:rPr>
                <w:rFonts w:ascii="Century Gothic" w:hAnsi="Century Gothic"/>
                <w:sz w:val="18"/>
                <w:szCs w:val="18"/>
                <w:lang w:val="en-GB"/>
              </w:rPr>
            </w:pPr>
            <w:r>
              <w:rPr>
                <w:rFonts w:ascii="Century Gothic" w:hAnsi="Century Gothic" w:cs="Times New Roman"/>
                <w:color w:val="00000A"/>
                <w:sz w:val="18"/>
                <w:szCs w:val="18"/>
                <w:lang w:val="en-GB" w:eastAsia="en-GB"/>
              </w:rPr>
              <w:t>Through</w:t>
            </w:r>
            <w:r w:rsidR="006A5D99">
              <w:rPr>
                <w:rFonts w:ascii="Century Gothic" w:hAnsi="Century Gothic" w:cs="Times New Roman"/>
                <w:color w:val="00000A"/>
                <w:sz w:val="18"/>
                <w:szCs w:val="18"/>
                <w:lang w:val="en-GB" w:eastAsia="en-GB"/>
              </w:rPr>
              <w:t xml:space="preserve"> the Regional Law </w:t>
            </w:r>
            <w:proofErr w:type="spellStart"/>
            <w:r w:rsidR="006A5D99">
              <w:rPr>
                <w:rFonts w:ascii="Century Gothic" w:hAnsi="Century Gothic" w:cs="Times New Roman"/>
                <w:color w:val="00000A"/>
                <w:sz w:val="18"/>
                <w:szCs w:val="18"/>
                <w:lang w:val="en-GB" w:eastAsia="en-GB"/>
              </w:rPr>
              <w:t>nr</w:t>
            </w:r>
            <w:proofErr w:type="spellEnd"/>
            <w:r w:rsidR="006A5D99">
              <w:rPr>
                <w:rFonts w:ascii="Century Gothic" w:hAnsi="Century Gothic" w:cs="Times New Roman"/>
                <w:color w:val="00000A"/>
                <w:sz w:val="18"/>
                <w:szCs w:val="18"/>
                <w:lang w:val="en-GB" w:eastAsia="en-GB"/>
              </w:rPr>
              <w:t>. 29/2016</w:t>
            </w:r>
            <w:r w:rsidR="005F69E4" w:rsidRPr="00187C5B">
              <w:rPr>
                <w:rFonts w:ascii="Century Gothic" w:hAnsi="Century Gothic" w:cs="Times New Roman"/>
                <w:color w:val="00000A"/>
                <w:sz w:val="18"/>
                <w:szCs w:val="18"/>
                <w:lang w:val="en-GB" w:eastAsia="en-GB"/>
              </w:rPr>
              <w:t xml:space="preserve"> “</w:t>
            </w:r>
            <w:r w:rsidR="005F69E4" w:rsidRPr="005936FB">
              <w:rPr>
                <w:rFonts w:ascii="Century Gothic" w:hAnsi="Century Gothic" w:cs="Times New Roman"/>
                <w:i/>
                <w:iCs/>
                <w:color w:val="00000A"/>
                <w:sz w:val="18"/>
                <w:szCs w:val="18"/>
                <w:lang w:val="en-GB" w:eastAsia="en-GB"/>
              </w:rPr>
              <w:t>Lombardia è Ricerca e Innovazione</w:t>
            </w:r>
            <w:r w:rsidR="009A44EE">
              <w:rPr>
                <w:rFonts w:ascii="Century Gothic" w:hAnsi="Century Gothic" w:cs="Times New Roman"/>
                <w:color w:val="00000A"/>
                <w:sz w:val="18"/>
                <w:szCs w:val="18"/>
                <w:lang w:val="en-GB" w:eastAsia="en-GB"/>
              </w:rPr>
              <w:t xml:space="preserve"> </w:t>
            </w:r>
            <w:r w:rsidR="00B36134" w:rsidRPr="00187C5B">
              <w:rPr>
                <w:rFonts w:ascii="Century Gothic" w:hAnsi="Century Gothic" w:cs="Times New Roman"/>
                <w:color w:val="00000A"/>
                <w:sz w:val="18"/>
                <w:szCs w:val="18"/>
                <w:lang w:val="en-GB" w:eastAsia="en-GB"/>
              </w:rPr>
              <w:t>(</w:t>
            </w:r>
            <w:r w:rsidR="009A44EE" w:rsidRPr="005936FB">
              <w:rPr>
                <w:rFonts w:ascii="Century Gothic" w:hAnsi="Century Gothic" w:cs="Times New Roman"/>
                <w:i/>
                <w:iCs/>
                <w:color w:val="00000A"/>
                <w:sz w:val="18"/>
                <w:szCs w:val="18"/>
                <w:lang w:val="en-GB" w:eastAsia="en-GB"/>
              </w:rPr>
              <w:t>Lombardy</w:t>
            </w:r>
            <w:r w:rsidR="00B36134" w:rsidRPr="005936FB">
              <w:rPr>
                <w:rFonts w:ascii="Century Gothic" w:hAnsi="Century Gothic" w:cs="Times New Roman"/>
                <w:i/>
                <w:iCs/>
                <w:color w:val="00000A"/>
                <w:sz w:val="18"/>
                <w:szCs w:val="18"/>
                <w:lang w:val="en-GB" w:eastAsia="en-GB"/>
              </w:rPr>
              <w:t xml:space="preserve"> is research and Innovation</w:t>
            </w:r>
            <w:r w:rsidR="00B36134" w:rsidRPr="00187C5B">
              <w:rPr>
                <w:rFonts w:ascii="Century Gothic" w:hAnsi="Century Gothic" w:cs="Times New Roman"/>
                <w:color w:val="00000A"/>
                <w:sz w:val="18"/>
                <w:szCs w:val="18"/>
                <w:lang w:val="en-GB" w:eastAsia="en-GB"/>
              </w:rPr>
              <w:t>)</w:t>
            </w:r>
            <w:r w:rsidR="005F69E4" w:rsidRPr="00187C5B">
              <w:rPr>
                <w:rFonts w:ascii="Century Gothic" w:hAnsi="Century Gothic" w:cs="Times New Roman"/>
                <w:color w:val="00000A"/>
                <w:sz w:val="18"/>
                <w:szCs w:val="18"/>
                <w:lang w:val="en-GB" w:eastAsia="en-GB"/>
              </w:rPr>
              <w:t xml:space="preserve">”, Lombardy Region </w:t>
            </w:r>
            <w:r w:rsidR="00F25AF2">
              <w:rPr>
                <w:rFonts w:ascii="Century Gothic" w:hAnsi="Century Gothic" w:cs="Times New Roman"/>
                <w:color w:val="00000A"/>
                <w:sz w:val="18"/>
                <w:szCs w:val="18"/>
                <w:lang w:val="en-GB" w:eastAsia="en-GB"/>
              </w:rPr>
              <w:t xml:space="preserve">strongly </w:t>
            </w:r>
            <w:r>
              <w:rPr>
                <w:rFonts w:ascii="Century Gothic" w:hAnsi="Century Gothic" w:cs="Times New Roman"/>
                <w:color w:val="00000A"/>
                <w:sz w:val="18"/>
                <w:szCs w:val="18"/>
                <w:lang w:val="en-GB" w:eastAsia="en-GB"/>
              </w:rPr>
              <w:t>committed to invest</w:t>
            </w:r>
            <w:r w:rsidR="005F69E4" w:rsidRPr="00187C5B">
              <w:rPr>
                <w:rFonts w:ascii="Century Gothic" w:hAnsi="Century Gothic" w:cs="Times New Roman"/>
                <w:color w:val="00000A"/>
                <w:sz w:val="18"/>
                <w:szCs w:val="18"/>
                <w:lang w:val="en-GB" w:eastAsia="en-GB"/>
              </w:rPr>
              <w:t xml:space="preserve"> in research and inno</w:t>
            </w:r>
            <w:r w:rsidR="003640E2">
              <w:rPr>
                <w:rFonts w:ascii="Century Gothic" w:hAnsi="Century Gothic" w:cs="Times New Roman"/>
                <w:color w:val="00000A"/>
                <w:sz w:val="18"/>
                <w:szCs w:val="18"/>
                <w:lang w:val="en-GB" w:eastAsia="en-GB"/>
              </w:rPr>
              <w:t xml:space="preserve">vation, in order to promote the </w:t>
            </w:r>
            <w:r w:rsidR="00B36134" w:rsidRPr="00187C5B">
              <w:rPr>
                <w:rFonts w:ascii="Century Gothic" w:hAnsi="Century Gothic" w:cs="Times New Roman"/>
                <w:color w:val="00000A"/>
                <w:sz w:val="18"/>
                <w:szCs w:val="18"/>
                <w:lang w:val="en-GB" w:eastAsia="en-GB"/>
              </w:rPr>
              <w:t>competitiveness</w:t>
            </w:r>
            <w:r w:rsidR="005F69E4" w:rsidRPr="00187C5B">
              <w:rPr>
                <w:rFonts w:ascii="Century Gothic" w:hAnsi="Century Gothic" w:cs="Times New Roman"/>
                <w:color w:val="00000A"/>
                <w:sz w:val="18"/>
                <w:szCs w:val="18"/>
                <w:lang w:val="en-GB" w:eastAsia="en-GB"/>
              </w:rPr>
              <w:t xml:space="preserve"> of the regional </w:t>
            </w:r>
            <w:r w:rsidR="005F69E4" w:rsidRPr="005F69E4">
              <w:rPr>
                <w:rFonts w:ascii="Century Gothic" w:hAnsi="Century Gothic" w:cs="Times New Roman"/>
                <w:color w:val="00000A"/>
                <w:sz w:val="18"/>
                <w:szCs w:val="18"/>
                <w:lang w:val="en-GB" w:eastAsia="en-GB"/>
              </w:rPr>
              <w:t>economic-productive</w:t>
            </w:r>
            <w:r w:rsidR="005F69E4" w:rsidRPr="00187C5B">
              <w:rPr>
                <w:rFonts w:ascii="Century Gothic" w:hAnsi="Century Gothic" w:cs="Times New Roman"/>
                <w:color w:val="00000A"/>
                <w:sz w:val="18"/>
                <w:szCs w:val="18"/>
                <w:lang w:val="en-GB" w:eastAsia="en-GB"/>
              </w:rPr>
              <w:t xml:space="preserve"> system, </w:t>
            </w:r>
            <w:r w:rsidR="00B36134" w:rsidRPr="00187C5B">
              <w:rPr>
                <w:rFonts w:ascii="Century Gothic" w:hAnsi="Century Gothic" w:cs="Times New Roman"/>
                <w:color w:val="00000A"/>
                <w:sz w:val="18"/>
                <w:szCs w:val="18"/>
                <w:lang w:val="en-GB" w:eastAsia="en-GB"/>
              </w:rPr>
              <w:t>the growth of human capital</w:t>
            </w:r>
            <w:r w:rsidR="005F69E4" w:rsidRPr="005F69E4">
              <w:rPr>
                <w:rFonts w:ascii="Century Gothic" w:hAnsi="Century Gothic" w:cs="Times New Roman"/>
                <w:color w:val="00000A"/>
                <w:sz w:val="18"/>
                <w:szCs w:val="18"/>
                <w:lang w:val="en-GB" w:eastAsia="en-GB"/>
              </w:rPr>
              <w:t xml:space="preserve">, </w:t>
            </w:r>
            <w:r w:rsidR="00B36134" w:rsidRPr="00187C5B">
              <w:rPr>
                <w:rFonts w:ascii="Century Gothic" w:hAnsi="Century Gothic" w:cs="Times New Roman"/>
                <w:color w:val="00000A"/>
                <w:sz w:val="18"/>
                <w:szCs w:val="18"/>
                <w:lang w:val="en-GB" w:eastAsia="en-GB"/>
              </w:rPr>
              <w:t xml:space="preserve">the </w:t>
            </w:r>
            <w:r w:rsidR="005F69E4" w:rsidRPr="005F69E4">
              <w:rPr>
                <w:rFonts w:ascii="Century Gothic" w:hAnsi="Century Gothic" w:cs="Times New Roman"/>
                <w:color w:val="00000A"/>
                <w:sz w:val="18"/>
                <w:szCs w:val="18"/>
                <w:lang w:val="en-GB" w:eastAsia="en-GB"/>
              </w:rPr>
              <w:t>sustainable d</w:t>
            </w:r>
            <w:r w:rsidR="00B36134" w:rsidRPr="00187C5B">
              <w:rPr>
                <w:rFonts w:ascii="Century Gothic" w:hAnsi="Century Gothic" w:cs="Times New Roman"/>
                <w:color w:val="00000A"/>
                <w:sz w:val="18"/>
                <w:szCs w:val="18"/>
                <w:lang w:val="en-GB" w:eastAsia="en-GB"/>
              </w:rPr>
              <w:t xml:space="preserve">evelopment and to contribute to </w:t>
            </w:r>
            <w:r w:rsidR="005F69E4" w:rsidRPr="005F69E4">
              <w:rPr>
                <w:rFonts w:ascii="Century Gothic" w:hAnsi="Century Gothic" w:cs="Times New Roman"/>
                <w:color w:val="00000A"/>
                <w:sz w:val="18"/>
                <w:szCs w:val="18"/>
                <w:lang w:val="en-GB" w:eastAsia="en-GB"/>
              </w:rPr>
              <w:t xml:space="preserve">the quality of services provided to citizens and </w:t>
            </w:r>
            <w:r w:rsidR="00B36134" w:rsidRPr="00187C5B">
              <w:rPr>
                <w:rFonts w:ascii="Century Gothic" w:hAnsi="Century Gothic" w:cs="Times New Roman"/>
                <w:color w:val="00000A"/>
                <w:sz w:val="18"/>
                <w:szCs w:val="18"/>
                <w:lang w:val="en-GB" w:eastAsia="en-GB"/>
              </w:rPr>
              <w:t>SME</w:t>
            </w:r>
            <w:r w:rsidR="00F25AF2">
              <w:rPr>
                <w:rFonts w:ascii="Century Gothic" w:hAnsi="Century Gothic" w:cs="Times New Roman"/>
                <w:color w:val="00000A"/>
                <w:sz w:val="18"/>
                <w:szCs w:val="18"/>
                <w:lang w:val="en-GB" w:eastAsia="en-GB"/>
              </w:rPr>
              <w:t>s</w:t>
            </w:r>
            <w:r w:rsidR="00B36134" w:rsidRPr="00187C5B">
              <w:rPr>
                <w:rFonts w:ascii="Century Gothic" w:hAnsi="Century Gothic" w:cs="Times New Roman"/>
                <w:color w:val="00000A"/>
                <w:sz w:val="18"/>
                <w:szCs w:val="18"/>
                <w:lang w:val="en-GB" w:eastAsia="en-GB"/>
              </w:rPr>
              <w:t xml:space="preserve">. </w:t>
            </w:r>
            <w:r w:rsidR="001353A7">
              <w:rPr>
                <w:rFonts w:ascii="Century Gothic" w:hAnsi="Century Gothic" w:cs="Times New Roman"/>
                <w:color w:val="00000A"/>
                <w:sz w:val="18"/>
                <w:szCs w:val="18"/>
                <w:lang w:val="en-GB" w:eastAsia="en-GB"/>
              </w:rPr>
              <w:t xml:space="preserve">  </w:t>
            </w:r>
            <w:r w:rsidR="00B36134" w:rsidRPr="001353A7">
              <w:rPr>
                <w:rFonts w:ascii="Century Gothic" w:hAnsi="Century Gothic"/>
                <w:sz w:val="18"/>
                <w:szCs w:val="18"/>
                <w:lang w:val="en-GB"/>
              </w:rPr>
              <w:t>Moreover, the Region intend</w:t>
            </w:r>
            <w:r w:rsidR="009A44EE" w:rsidRPr="001353A7">
              <w:rPr>
                <w:rFonts w:ascii="Century Gothic" w:hAnsi="Century Gothic"/>
                <w:sz w:val="18"/>
                <w:szCs w:val="18"/>
                <w:lang w:val="en-GB"/>
              </w:rPr>
              <w:t>ed</w:t>
            </w:r>
            <w:r w:rsidR="00B36134" w:rsidRPr="001353A7">
              <w:rPr>
                <w:rFonts w:ascii="Century Gothic" w:hAnsi="Century Gothic"/>
                <w:sz w:val="18"/>
                <w:szCs w:val="18"/>
                <w:lang w:val="en-GB"/>
              </w:rPr>
              <w:t xml:space="preserve"> to pursue these objectives thanks to a relevant </w:t>
            </w:r>
            <w:r w:rsidR="005F69E4" w:rsidRPr="001353A7">
              <w:rPr>
                <w:rFonts w:ascii="Century Gothic" w:hAnsi="Century Gothic"/>
                <w:sz w:val="18"/>
                <w:szCs w:val="18"/>
                <w:lang w:val="en-GB"/>
              </w:rPr>
              <w:t xml:space="preserve">territorial dialogue, in particular </w:t>
            </w:r>
            <w:r w:rsidR="00B36134" w:rsidRPr="001353A7">
              <w:rPr>
                <w:rFonts w:ascii="Century Gothic" w:hAnsi="Century Gothic"/>
                <w:sz w:val="18"/>
                <w:szCs w:val="18"/>
                <w:lang w:val="en-GB"/>
              </w:rPr>
              <w:t>with the Regional Clusters, which gather universities and other public and private institutions dedicated to pursue quality research and innovation. </w:t>
            </w:r>
          </w:p>
          <w:p w14:paraId="264E7D07" w14:textId="77777777" w:rsidR="00E146BB" w:rsidRDefault="001353A7" w:rsidP="001353A7">
            <w:pPr>
              <w:pStyle w:val="Paragrafoelenco"/>
              <w:spacing w:after="120" w:line="276" w:lineRule="auto"/>
              <w:ind w:left="0"/>
              <w:contextualSpacing/>
              <w:jc w:val="both"/>
              <w:rPr>
                <w:rFonts w:ascii="Century Gothic" w:eastAsia="Times New Roman" w:hAnsi="Century Gothic"/>
                <w:sz w:val="18"/>
                <w:szCs w:val="18"/>
              </w:rPr>
            </w:pPr>
            <w:r>
              <w:rPr>
                <w:rFonts w:ascii="Century Gothic" w:eastAsia="Times New Roman" w:hAnsi="Century Gothic"/>
                <w:sz w:val="18"/>
                <w:szCs w:val="18"/>
              </w:rPr>
              <w:t>Also, t</w:t>
            </w:r>
            <w:r w:rsidR="00B36134" w:rsidRPr="00187C5B">
              <w:rPr>
                <w:rFonts w:ascii="Century Gothic" w:eastAsia="Times New Roman" w:hAnsi="Century Gothic"/>
                <w:sz w:val="18"/>
                <w:szCs w:val="18"/>
              </w:rPr>
              <w:t>he Region has</w:t>
            </w:r>
            <w:r w:rsidR="00F25AF2">
              <w:rPr>
                <w:rFonts w:ascii="Century Gothic" w:eastAsia="Times New Roman" w:hAnsi="Century Gothic"/>
                <w:sz w:val="18"/>
                <w:szCs w:val="18"/>
              </w:rPr>
              <w:t xml:space="preserve"> invested greatly in the</w:t>
            </w:r>
            <w:r w:rsidR="00B36134" w:rsidRPr="00187C5B">
              <w:rPr>
                <w:rFonts w:ascii="Century Gothic" w:eastAsia="Times New Roman" w:hAnsi="Century Gothic"/>
                <w:sz w:val="18"/>
                <w:szCs w:val="18"/>
              </w:rPr>
              <w:t xml:space="preserve"> implement</w:t>
            </w:r>
            <w:r w:rsidR="00F25AF2">
              <w:rPr>
                <w:rFonts w:ascii="Century Gothic" w:eastAsia="Times New Roman" w:hAnsi="Century Gothic"/>
                <w:sz w:val="18"/>
                <w:szCs w:val="18"/>
              </w:rPr>
              <w:t>ation of</w:t>
            </w:r>
            <w:r w:rsidR="00B36134" w:rsidRPr="00187C5B">
              <w:rPr>
                <w:rFonts w:ascii="Century Gothic" w:eastAsia="Times New Roman" w:hAnsi="Century Gothic"/>
                <w:sz w:val="18"/>
                <w:szCs w:val="18"/>
              </w:rPr>
              <w:t xml:space="preserve"> an </w:t>
            </w:r>
            <w:r w:rsidR="009A44EE">
              <w:rPr>
                <w:rFonts w:ascii="Century Gothic" w:eastAsia="Times New Roman" w:hAnsi="Century Gothic"/>
                <w:sz w:val="18"/>
                <w:szCs w:val="18"/>
              </w:rPr>
              <w:t>Open Innovation Platform</w:t>
            </w:r>
            <w:r w:rsidR="00F25AF2">
              <w:rPr>
                <w:rFonts w:ascii="Century Gothic" w:eastAsia="Times New Roman" w:hAnsi="Century Gothic"/>
                <w:sz w:val="18"/>
                <w:szCs w:val="18"/>
              </w:rPr>
              <w:t>,</w:t>
            </w:r>
            <w:r w:rsidR="005F69E4" w:rsidRPr="00187C5B">
              <w:rPr>
                <w:rFonts w:ascii="Century Gothic" w:eastAsia="Times New Roman" w:hAnsi="Century Gothic"/>
                <w:sz w:val="18"/>
                <w:szCs w:val="18"/>
              </w:rPr>
              <w:t xml:space="preserve"> a collaborative platform for participation, sharing and collaboration of all stakeholders active in the fields of industry, research and society</w:t>
            </w:r>
            <w:r w:rsidR="00187C5B">
              <w:rPr>
                <w:rFonts w:ascii="Century Gothic" w:eastAsia="Times New Roman" w:hAnsi="Century Gothic"/>
                <w:sz w:val="18"/>
                <w:szCs w:val="18"/>
              </w:rPr>
              <w:t>.</w:t>
            </w:r>
          </w:p>
          <w:p w14:paraId="2C1F2EB8" w14:textId="77777777" w:rsidR="00B30E93" w:rsidRPr="00B30E93" w:rsidRDefault="00B30E93" w:rsidP="001353A7">
            <w:pPr>
              <w:pStyle w:val="Paragrafoelenco"/>
              <w:spacing w:after="120" w:line="276" w:lineRule="auto"/>
              <w:ind w:left="0"/>
              <w:contextualSpacing/>
              <w:jc w:val="both"/>
              <w:rPr>
                <w:noProof/>
                <w:lang w:eastAsia="it-IT"/>
              </w:rPr>
            </w:pPr>
          </w:p>
          <w:p w14:paraId="435003AA" w14:textId="77777777" w:rsidR="00FB6316" w:rsidRDefault="00F4431B" w:rsidP="001353A7">
            <w:pPr>
              <w:pStyle w:val="Paragrafoelenco"/>
              <w:spacing w:after="120" w:line="276" w:lineRule="auto"/>
              <w:ind w:left="0"/>
              <w:contextualSpacing/>
              <w:jc w:val="both"/>
              <w:rPr>
                <w:rFonts w:ascii="Century Gothic" w:eastAsia="Times New Roman" w:hAnsi="Century Gothic"/>
                <w:sz w:val="18"/>
                <w:szCs w:val="18"/>
              </w:rPr>
            </w:pPr>
            <w:r>
              <w:rPr>
                <w:noProof/>
                <w:lang w:val="it-IT" w:eastAsia="it-IT"/>
              </w:rPr>
              <w:lastRenderedPageBreak/>
              <w:drawing>
                <wp:inline distT="0" distB="0" distL="0" distR="0" wp14:anchorId="67EF45A9" wp14:editId="61505FCD">
                  <wp:extent cx="6263640" cy="2105025"/>
                  <wp:effectExtent l="0" t="0" r="3810" b="952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63640" cy="2105025"/>
                          </a:xfrm>
                          <a:prstGeom prst="rect">
                            <a:avLst/>
                          </a:prstGeom>
                        </pic:spPr>
                      </pic:pic>
                    </a:graphicData>
                  </a:graphic>
                </wp:inline>
              </w:drawing>
            </w:r>
          </w:p>
          <w:p w14:paraId="6FA95AC9" w14:textId="77777777" w:rsidR="00FB6316" w:rsidRDefault="00FB6316" w:rsidP="001353A7">
            <w:pPr>
              <w:pStyle w:val="Paragrafoelenco"/>
              <w:spacing w:after="120" w:line="276" w:lineRule="auto"/>
              <w:ind w:left="0"/>
              <w:contextualSpacing/>
              <w:jc w:val="both"/>
              <w:rPr>
                <w:rFonts w:ascii="Century Gothic" w:eastAsia="Times New Roman" w:hAnsi="Century Gothic"/>
                <w:sz w:val="18"/>
                <w:szCs w:val="18"/>
              </w:rPr>
            </w:pPr>
          </w:p>
          <w:p w14:paraId="4B7D2B98" w14:textId="17B770E1" w:rsidR="00F25AF2" w:rsidRDefault="007A6CF1" w:rsidP="00C33550">
            <w:pPr>
              <w:pStyle w:val="Paragrafoelenco"/>
              <w:numPr>
                <w:ilvl w:val="0"/>
                <w:numId w:val="33"/>
              </w:numPr>
              <w:spacing w:line="276" w:lineRule="auto"/>
              <w:contextualSpacing/>
              <w:rPr>
                <w:rFonts w:ascii="Century Gothic" w:hAnsi="Century Gothic" w:cs="Arial"/>
                <w:i/>
                <w:sz w:val="18"/>
                <w:szCs w:val="18"/>
              </w:rPr>
            </w:pPr>
            <w:r w:rsidRPr="00C06329">
              <w:rPr>
                <w:rFonts w:ascii="Century Gothic" w:hAnsi="Century Gothic" w:cs="Arial"/>
                <w:b/>
                <w:sz w:val="18"/>
                <w:szCs w:val="18"/>
              </w:rPr>
              <w:t>Action</w:t>
            </w:r>
            <w:r w:rsidR="004B1D68" w:rsidRPr="00C06329">
              <w:rPr>
                <w:rFonts w:ascii="Century Gothic" w:hAnsi="Century Gothic" w:cs="Arial"/>
                <w:b/>
                <w:sz w:val="18"/>
                <w:szCs w:val="18"/>
              </w:rPr>
              <w:t xml:space="preserve">s </w:t>
            </w:r>
            <w:r w:rsidRPr="00C06329">
              <w:rPr>
                <w:rFonts w:ascii="Century Gothic" w:hAnsi="Century Gothic" w:cs="Arial"/>
                <w:sz w:val="18"/>
                <w:szCs w:val="18"/>
              </w:rPr>
              <w:t xml:space="preserve"> (please list and describe the actions to be implemented</w:t>
            </w:r>
            <w:r w:rsidRPr="0040516A">
              <w:rPr>
                <w:rFonts w:ascii="Century Gothic" w:hAnsi="Century Gothic" w:cs="Arial"/>
                <w:i/>
                <w:sz w:val="18"/>
                <w:szCs w:val="18"/>
              </w:rPr>
              <w:t>)</w:t>
            </w:r>
          </w:p>
          <w:p w14:paraId="737220FB" w14:textId="77777777" w:rsidR="00C33550" w:rsidRPr="00C33550" w:rsidRDefault="00C33550" w:rsidP="00C33550">
            <w:pPr>
              <w:pStyle w:val="Paragrafoelenco"/>
              <w:spacing w:line="276" w:lineRule="auto"/>
              <w:contextualSpacing/>
              <w:rPr>
                <w:rFonts w:ascii="Century Gothic" w:hAnsi="Century Gothic" w:cs="Arial"/>
                <w:i/>
                <w:sz w:val="18"/>
                <w:szCs w:val="18"/>
              </w:rPr>
            </w:pPr>
          </w:p>
          <w:p w14:paraId="1BFE37F8" w14:textId="00A37BC0" w:rsidR="00F25AF2" w:rsidRPr="00F0151C" w:rsidRDefault="00F0151C" w:rsidP="005936FB">
            <w:pPr>
              <w:pStyle w:val="Paragrafoelenco"/>
              <w:spacing w:line="276" w:lineRule="auto"/>
              <w:ind w:left="89"/>
              <w:contextualSpacing/>
              <w:rPr>
                <w:rFonts w:ascii="Century Gothic" w:hAnsi="Century Gothic" w:cs="Arial"/>
                <w:sz w:val="18"/>
                <w:szCs w:val="18"/>
              </w:rPr>
            </w:pPr>
            <w:r w:rsidRPr="00F0151C">
              <w:rPr>
                <w:rFonts w:ascii="Century Gothic" w:hAnsi="Century Gothic" w:cs="Arial"/>
                <w:sz w:val="18"/>
                <w:szCs w:val="18"/>
              </w:rPr>
              <w:t>T</w:t>
            </w:r>
            <w:r w:rsidR="00CD02DD" w:rsidRPr="00F0151C">
              <w:rPr>
                <w:rFonts w:ascii="Century Gothic" w:hAnsi="Century Gothic" w:cs="Arial"/>
                <w:sz w:val="18"/>
                <w:szCs w:val="18"/>
              </w:rPr>
              <w:t>he</w:t>
            </w:r>
            <w:r w:rsidR="00F25AF2" w:rsidRPr="00F0151C">
              <w:rPr>
                <w:rFonts w:ascii="Century Gothic" w:hAnsi="Century Gothic" w:cs="Arial"/>
                <w:sz w:val="18"/>
                <w:szCs w:val="18"/>
              </w:rPr>
              <w:t xml:space="preserve"> Actions envisaged in Phase 2</w:t>
            </w:r>
            <w:r w:rsidR="00CD02DD" w:rsidRPr="00F0151C">
              <w:rPr>
                <w:rFonts w:ascii="Century Gothic" w:hAnsi="Century Gothic" w:cs="Arial"/>
                <w:sz w:val="18"/>
                <w:szCs w:val="18"/>
              </w:rPr>
              <w:t xml:space="preserve"> will build on the knowledge acquired in Phase 1, specifically </w:t>
            </w:r>
            <w:r w:rsidR="00F25AF2" w:rsidRPr="00F0151C">
              <w:rPr>
                <w:rFonts w:ascii="Century Gothic" w:hAnsi="Century Gothic" w:cs="Arial"/>
                <w:sz w:val="18"/>
                <w:szCs w:val="18"/>
              </w:rPr>
              <w:t>:</w:t>
            </w:r>
          </w:p>
          <w:p w14:paraId="1CA79664" w14:textId="2B3F8F74" w:rsidR="00B02D18" w:rsidRDefault="00061AB0" w:rsidP="00B02D18">
            <w:pPr>
              <w:pStyle w:val="Paragrafoelenco"/>
              <w:numPr>
                <w:ilvl w:val="0"/>
                <w:numId w:val="29"/>
              </w:numPr>
              <w:spacing w:line="276" w:lineRule="auto"/>
              <w:ind w:left="0" w:firstLine="0"/>
              <w:jc w:val="both"/>
              <w:rPr>
                <w:rFonts w:ascii="Century Gothic" w:hAnsi="Century Gothic" w:cs="Arial"/>
                <w:sz w:val="18"/>
                <w:szCs w:val="18"/>
              </w:rPr>
            </w:pPr>
            <w:r w:rsidRPr="00F0151C">
              <w:rPr>
                <w:rFonts w:ascii="Century Gothic" w:hAnsi="Century Gothic" w:cs="Arial"/>
                <w:sz w:val="18"/>
                <w:szCs w:val="18"/>
              </w:rPr>
              <w:t xml:space="preserve">Improvement of the </w:t>
            </w:r>
            <w:r w:rsidR="00D33BF1" w:rsidRPr="00F0151C">
              <w:rPr>
                <w:rFonts w:ascii="Century Gothic" w:hAnsi="Century Gothic" w:cs="Arial"/>
                <w:sz w:val="18"/>
                <w:szCs w:val="18"/>
              </w:rPr>
              <w:t xml:space="preserve">framework </w:t>
            </w:r>
            <w:r w:rsidR="00324341" w:rsidRPr="00F0151C">
              <w:rPr>
                <w:rFonts w:ascii="Century Gothic" w:hAnsi="Century Gothic" w:cs="Arial"/>
                <w:sz w:val="18"/>
                <w:szCs w:val="18"/>
              </w:rPr>
              <w:t>programme</w:t>
            </w:r>
            <w:r w:rsidR="00D42951" w:rsidRPr="00F0151C">
              <w:rPr>
                <w:rFonts w:ascii="Century Gothic" w:hAnsi="Century Gothic" w:cs="Arial"/>
                <w:sz w:val="18"/>
                <w:szCs w:val="18"/>
              </w:rPr>
              <w:t xml:space="preserve"> of Innovative Procurement (</w:t>
            </w:r>
            <w:r w:rsidR="00D33BF1" w:rsidRPr="00F0151C">
              <w:rPr>
                <w:rFonts w:ascii="Century Gothic" w:hAnsi="Century Gothic" w:cs="Arial"/>
                <w:sz w:val="18"/>
                <w:szCs w:val="18"/>
              </w:rPr>
              <w:t>PCP</w:t>
            </w:r>
            <w:r w:rsidR="00D42951" w:rsidRPr="00F0151C">
              <w:rPr>
                <w:rFonts w:ascii="Century Gothic" w:hAnsi="Century Gothic" w:cs="Arial"/>
                <w:sz w:val="18"/>
                <w:szCs w:val="18"/>
              </w:rPr>
              <w:t xml:space="preserve"> and PPI</w:t>
            </w:r>
            <w:r w:rsidR="00D33BF1" w:rsidRPr="00F0151C">
              <w:rPr>
                <w:rFonts w:ascii="Century Gothic" w:hAnsi="Century Gothic" w:cs="Arial"/>
                <w:sz w:val="18"/>
                <w:szCs w:val="18"/>
              </w:rPr>
              <w:t xml:space="preserve">) to meet the current needs of the Industrial sector and the </w:t>
            </w:r>
            <w:r w:rsidR="00BE08DB" w:rsidRPr="00F0151C">
              <w:rPr>
                <w:rFonts w:ascii="Century Gothic" w:hAnsi="Century Gothic" w:cs="Arial"/>
                <w:sz w:val="18"/>
                <w:szCs w:val="18"/>
              </w:rPr>
              <w:t>h</w:t>
            </w:r>
            <w:r w:rsidR="00D33BF1" w:rsidRPr="00F0151C">
              <w:rPr>
                <w:rFonts w:ascii="Century Gothic" w:hAnsi="Century Gothic" w:cs="Arial"/>
                <w:sz w:val="18"/>
                <w:szCs w:val="18"/>
              </w:rPr>
              <w:t>ealthcare system</w:t>
            </w:r>
            <w:r w:rsidR="00D42951" w:rsidRPr="00F0151C">
              <w:rPr>
                <w:rFonts w:ascii="Century Gothic" w:hAnsi="Century Gothic" w:cs="Arial"/>
                <w:sz w:val="18"/>
                <w:szCs w:val="18"/>
              </w:rPr>
              <w:t xml:space="preserve">, </w:t>
            </w:r>
            <w:r w:rsidR="00600049">
              <w:rPr>
                <w:rFonts w:ascii="Century Gothic" w:hAnsi="Century Gothic" w:cs="Arial"/>
                <w:sz w:val="18"/>
                <w:szCs w:val="18"/>
              </w:rPr>
              <w:t xml:space="preserve">also </w:t>
            </w:r>
            <w:r w:rsidR="00563403">
              <w:rPr>
                <w:rFonts w:ascii="Century Gothic" w:hAnsi="Century Gothic" w:cs="Arial"/>
                <w:sz w:val="18"/>
                <w:szCs w:val="18"/>
              </w:rPr>
              <w:t>taking as example</w:t>
            </w:r>
            <w:r w:rsidR="00D42951" w:rsidRPr="00F0151C">
              <w:rPr>
                <w:rFonts w:ascii="Century Gothic" w:hAnsi="Century Gothic" w:cs="Arial"/>
                <w:sz w:val="18"/>
                <w:szCs w:val="18"/>
              </w:rPr>
              <w:t xml:space="preserve"> what has been done by ACIS. </w:t>
            </w:r>
            <w:r w:rsidR="00D33BF1" w:rsidRPr="00F0151C">
              <w:rPr>
                <w:rFonts w:ascii="Century Gothic" w:hAnsi="Century Gothic" w:cs="Arial"/>
                <w:sz w:val="18"/>
                <w:szCs w:val="18"/>
              </w:rPr>
              <w:t>The implementation of th</w:t>
            </w:r>
            <w:r w:rsidR="00DF2D1E" w:rsidRPr="00F0151C">
              <w:rPr>
                <w:rFonts w:ascii="Century Gothic" w:hAnsi="Century Gothic" w:cs="Arial"/>
                <w:sz w:val="18"/>
                <w:szCs w:val="18"/>
              </w:rPr>
              <w:t xml:space="preserve">is action </w:t>
            </w:r>
            <w:r w:rsidR="00D33BF1" w:rsidRPr="00F0151C">
              <w:rPr>
                <w:rFonts w:ascii="Century Gothic" w:hAnsi="Century Gothic" w:cs="Arial"/>
                <w:sz w:val="18"/>
                <w:szCs w:val="18"/>
              </w:rPr>
              <w:t>w</w:t>
            </w:r>
            <w:r w:rsidR="00DF2D1E" w:rsidRPr="00F0151C">
              <w:rPr>
                <w:rFonts w:ascii="Century Gothic" w:hAnsi="Century Gothic" w:cs="Arial"/>
                <w:sz w:val="18"/>
                <w:szCs w:val="18"/>
              </w:rPr>
              <w:t>ill</w:t>
            </w:r>
            <w:r w:rsidR="00D33BF1" w:rsidRPr="00F0151C">
              <w:rPr>
                <w:rFonts w:ascii="Century Gothic" w:hAnsi="Century Gothic" w:cs="Arial"/>
                <w:sz w:val="18"/>
                <w:szCs w:val="18"/>
              </w:rPr>
              <w:t xml:space="preserve"> entail the </w:t>
            </w:r>
            <w:r w:rsidR="00ED4418" w:rsidRPr="00F0151C">
              <w:rPr>
                <w:rFonts w:ascii="Century Gothic" w:hAnsi="Century Gothic" w:cs="Arial"/>
                <w:sz w:val="18"/>
                <w:szCs w:val="18"/>
              </w:rPr>
              <w:t>setup of</w:t>
            </w:r>
            <w:r w:rsidR="009A44EE" w:rsidRPr="00F0151C">
              <w:rPr>
                <w:rFonts w:ascii="Century Gothic" w:hAnsi="Century Gothic" w:cs="Arial"/>
                <w:sz w:val="18"/>
                <w:szCs w:val="18"/>
              </w:rPr>
              <w:t xml:space="preserve"> a governance system</w:t>
            </w:r>
            <w:r w:rsidR="00D33BF1" w:rsidRPr="00F0151C">
              <w:rPr>
                <w:rFonts w:ascii="Century Gothic" w:hAnsi="Century Gothic" w:cs="Arial"/>
                <w:sz w:val="18"/>
                <w:szCs w:val="18"/>
              </w:rPr>
              <w:t xml:space="preserve"> that involves all relevant regional DG</w:t>
            </w:r>
            <w:r w:rsidR="006B4383" w:rsidRPr="00F0151C">
              <w:rPr>
                <w:rFonts w:ascii="Century Gothic" w:hAnsi="Century Gothic" w:cs="Arial"/>
                <w:sz w:val="18"/>
                <w:szCs w:val="18"/>
              </w:rPr>
              <w:t xml:space="preserve">s and define </w:t>
            </w:r>
            <w:r w:rsidR="00DE3AF6" w:rsidRPr="00F0151C">
              <w:rPr>
                <w:rFonts w:ascii="Century Gothic" w:hAnsi="Century Gothic" w:cs="Arial"/>
                <w:sz w:val="18"/>
                <w:szCs w:val="18"/>
              </w:rPr>
              <w:t>a</w:t>
            </w:r>
            <w:r w:rsidR="00D33BF1" w:rsidRPr="00F0151C">
              <w:rPr>
                <w:rFonts w:ascii="Century Gothic" w:hAnsi="Century Gothic" w:cs="Arial"/>
                <w:sz w:val="18"/>
                <w:szCs w:val="18"/>
              </w:rPr>
              <w:t xml:space="preserve"> time plan </w:t>
            </w:r>
            <w:r w:rsidR="00DE3AF6" w:rsidRPr="00F0151C">
              <w:rPr>
                <w:rFonts w:ascii="Century Gothic" w:hAnsi="Century Gothic" w:cs="Arial"/>
                <w:sz w:val="18"/>
                <w:szCs w:val="18"/>
              </w:rPr>
              <w:t>f</w:t>
            </w:r>
            <w:r w:rsidR="00D33BF1" w:rsidRPr="00F0151C">
              <w:rPr>
                <w:rFonts w:ascii="Century Gothic" w:hAnsi="Century Gothic" w:cs="Arial"/>
                <w:sz w:val="18"/>
                <w:szCs w:val="18"/>
              </w:rPr>
              <w:t xml:space="preserve">or the implementation. </w:t>
            </w:r>
            <w:r w:rsidR="00B02D18" w:rsidRPr="00F0151C">
              <w:rPr>
                <w:rFonts w:ascii="Century Gothic" w:hAnsi="Century Gothic" w:cs="Arial"/>
                <w:sz w:val="18"/>
                <w:szCs w:val="18"/>
              </w:rPr>
              <w:t xml:space="preserve"> </w:t>
            </w:r>
          </w:p>
          <w:p w14:paraId="45F894B4" w14:textId="6C77560D" w:rsidR="00B02D18" w:rsidRPr="00F961B9" w:rsidRDefault="00E30C7E" w:rsidP="00C06329">
            <w:pPr>
              <w:pStyle w:val="Paragrafoelenco"/>
              <w:numPr>
                <w:ilvl w:val="0"/>
                <w:numId w:val="29"/>
              </w:numPr>
              <w:spacing w:line="276" w:lineRule="auto"/>
              <w:ind w:left="0" w:firstLine="0"/>
              <w:jc w:val="both"/>
              <w:rPr>
                <w:rFonts w:ascii="Century Gothic" w:hAnsi="Century Gothic" w:cs="Arial"/>
                <w:sz w:val="18"/>
                <w:szCs w:val="18"/>
              </w:rPr>
            </w:pPr>
            <w:r w:rsidRPr="00F0151C">
              <w:rPr>
                <w:rFonts w:ascii="Century Gothic" w:hAnsi="Century Gothic" w:cs="Arial"/>
                <w:sz w:val="18"/>
                <w:szCs w:val="18"/>
              </w:rPr>
              <w:t xml:space="preserve">Close </w:t>
            </w:r>
            <w:r w:rsidRPr="0078576F">
              <w:rPr>
                <w:rFonts w:ascii="Century Gothic" w:hAnsi="Century Gothic" w:cs="Arial"/>
                <w:sz w:val="18"/>
                <w:szCs w:val="18"/>
              </w:rPr>
              <w:t>collaboration between Lombardy</w:t>
            </w:r>
            <w:r w:rsidR="00582E9C" w:rsidRPr="0078576F">
              <w:rPr>
                <w:rFonts w:ascii="Century Gothic" w:hAnsi="Century Gothic" w:cs="Arial"/>
                <w:sz w:val="18"/>
                <w:szCs w:val="18"/>
              </w:rPr>
              <w:t xml:space="preserve"> R</w:t>
            </w:r>
            <w:r w:rsidRPr="0078576F">
              <w:rPr>
                <w:rFonts w:ascii="Century Gothic" w:hAnsi="Century Gothic" w:cs="Arial"/>
                <w:sz w:val="18"/>
                <w:szCs w:val="18"/>
              </w:rPr>
              <w:t xml:space="preserve">egion and </w:t>
            </w:r>
            <w:r w:rsidR="00D42951" w:rsidRPr="0078576F">
              <w:rPr>
                <w:rFonts w:ascii="Century Gothic" w:hAnsi="Century Gothic" w:cs="Arial"/>
                <w:sz w:val="18"/>
                <w:szCs w:val="18"/>
              </w:rPr>
              <w:t>FRRB</w:t>
            </w:r>
            <w:r w:rsidR="00563403">
              <w:rPr>
                <w:rFonts w:ascii="Century Gothic" w:hAnsi="Century Gothic" w:cs="Arial"/>
                <w:sz w:val="18"/>
                <w:szCs w:val="18"/>
              </w:rPr>
              <w:t xml:space="preserve">. </w:t>
            </w:r>
            <w:r w:rsidR="00600049">
              <w:rPr>
                <w:rFonts w:ascii="Century Gothic" w:hAnsi="Century Gothic" w:cs="Arial"/>
                <w:sz w:val="18"/>
                <w:szCs w:val="18"/>
              </w:rPr>
              <w:t>In particular</w:t>
            </w:r>
            <w:r w:rsidR="00600049" w:rsidRPr="0078576F">
              <w:rPr>
                <w:rFonts w:ascii="Century Gothic" w:hAnsi="Century Gothic" w:cs="Arial"/>
                <w:sz w:val="18"/>
                <w:szCs w:val="18"/>
              </w:rPr>
              <w:t xml:space="preserve"> </w:t>
            </w:r>
            <w:r w:rsidR="00563403">
              <w:rPr>
                <w:rFonts w:ascii="Century Gothic" w:hAnsi="Century Gothic" w:cs="Arial"/>
                <w:sz w:val="18"/>
                <w:szCs w:val="18"/>
              </w:rPr>
              <w:t xml:space="preserve">FRRB </w:t>
            </w:r>
            <w:r w:rsidRPr="0078576F">
              <w:rPr>
                <w:rFonts w:ascii="Century Gothic" w:hAnsi="Century Gothic" w:cs="Arial"/>
                <w:sz w:val="18"/>
                <w:szCs w:val="18"/>
              </w:rPr>
              <w:t>will</w:t>
            </w:r>
            <w:r w:rsidR="00D42951" w:rsidRPr="0078576F">
              <w:rPr>
                <w:rFonts w:ascii="Century Gothic" w:hAnsi="Century Gothic" w:cs="Arial"/>
                <w:sz w:val="18"/>
                <w:szCs w:val="18"/>
              </w:rPr>
              <w:t xml:space="preserve"> provide</w:t>
            </w:r>
            <w:r w:rsidR="00563403">
              <w:rPr>
                <w:rFonts w:ascii="Century Gothic" w:hAnsi="Century Gothic" w:cs="Arial"/>
                <w:sz w:val="18"/>
                <w:szCs w:val="18"/>
              </w:rPr>
              <w:t xml:space="preserve"> </w:t>
            </w:r>
            <w:r w:rsidR="00F961B9" w:rsidRPr="00F961B9">
              <w:rPr>
                <w:rFonts w:ascii="Century Gothic" w:hAnsi="Century Gothic" w:cs="Arial"/>
                <w:sz w:val="18"/>
                <w:szCs w:val="18"/>
              </w:rPr>
              <w:t>recommendations</w:t>
            </w:r>
            <w:r w:rsidR="00563403" w:rsidRPr="00F961B9">
              <w:rPr>
                <w:rFonts w:ascii="Century Gothic" w:hAnsi="Century Gothic" w:cs="Arial"/>
                <w:sz w:val="18"/>
                <w:szCs w:val="18"/>
              </w:rPr>
              <w:t xml:space="preserve"> concerning a</w:t>
            </w:r>
            <w:r w:rsidR="00600049" w:rsidRPr="00F961B9">
              <w:rPr>
                <w:rFonts w:ascii="Century Gothic" w:hAnsi="Century Gothic" w:cs="Arial"/>
                <w:sz w:val="18"/>
                <w:szCs w:val="18"/>
              </w:rPr>
              <w:t xml:space="preserve"> possible</w:t>
            </w:r>
            <w:r w:rsidR="00563403" w:rsidRPr="00F961B9">
              <w:rPr>
                <w:rFonts w:ascii="Century Gothic" w:hAnsi="Century Gothic" w:cs="Arial"/>
                <w:sz w:val="18"/>
                <w:szCs w:val="18"/>
              </w:rPr>
              <w:t xml:space="preserve"> governance system to improve the framework programme</w:t>
            </w:r>
            <w:r w:rsidR="00F961B9" w:rsidRPr="00F961B9">
              <w:rPr>
                <w:rFonts w:ascii="Century Gothic" w:hAnsi="Century Gothic" w:cs="Arial"/>
                <w:sz w:val="18"/>
                <w:szCs w:val="18"/>
              </w:rPr>
              <w:t xml:space="preserve">, </w:t>
            </w:r>
            <w:r w:rsidR="00600049" w:rsidRPr="00F961B9">
              <w:rPr>
                <w:rFonts w:ascii="Century Gothic" w:hAnsi="Century Gothic" w:cs="Arial"/>
                <w:sz w:val="18"/>
                <w:szCs w:val="18"/>
              </w:rPr>
              <w:t xml:space="preserve">and will </w:t>
            </w:r>
            <w:r w:rsidR="00D42951" w:rsidRPr="00F961B9">
              <w:rPr>
                <w:rFonts w:ascii="Century Gothic" w:hAnsi="Century Gothic" w:cs="Arial"/>
                <w:sz w:val="18"/>
                <w:szCs w:val="18"/>
              </w:rPr>
              <w:t xml:space="preserve">support </w:t>
            </w:r>
            <w:r w:rsidR="00F961B9" w:rsidRPr="00F961B9">
              <w:rPr>
                <w:rFonts w:ascii="Century Gothic" w:hAnsi="Century Gothic" w:cs="Arial"/>
                <w:sz w:val="18"/>
                <w:szCs w:val="18"/>
              </w:rPr>
              <w:t>the coordination</w:t>
            </w:r>
            <w:r w:rsidR="00D42951" w:rsidRPr="00F961B9">
              <w:rPr>
                <w:rFonts w:ascii="Century Gothic" w:hAnsi="Century Gothic" w:cs="Arial"/>
                <w:sz w:val="18"/>
                <w:szCs w:val="18"/>
              </w:rPr>
              <w:t xml:space="preserve"> with ACIS and other </w:t>
            </w:r>
            <w:r w:rsidR="00CD6294" w:rsidRPr="00F961B9">
              <w:rPr>
                <w:rFonts w:ascii="Century Gothic" w:hAnsi="Century Gothic" w:cs="Arial"/>
                <w:sz w:val="18"/>
                <w:szCs w:val="18"/>
              </w:rPr>
              <w:t>Regions</w:t>
            </w:r>
            <w:r w:rsidR="00F25AF2" w:rsidRPr="00F961B9">
              <w:rPr>
                <w:rFonts w:ascii="Century Gothic" w:hAnsi="Century Gothic" w:cs="Arial"/>
                <w:sz w:val="18"/>
                <w:szCs w:val="18"/>
              </w:rPr>
              <w:t xml:space="preserve"> involved in the TITTAN project</w:t>
            </w:r>
            <w:r w:rsidR="00F961B9" w:rsidRPr="00F961B9">
              <w:rPr>
                <w:rFonts w:ascii="Century Gothic" w:hAnsi="Century Gothic" w:cs="Arial"/>
                <w:sz w:val="18"/>
                <w:szCs w:val="18"/>
              </w:rPr>
              <w:t xml:space="preserve"> for what concerns </w:t>
            </w:r>
            <w:r w:rsidR="00F961B9" w:rsidRPr="00F961B9">
              <w:rPr>
                <w:rFonts w:ascii="Century Gothic" w:hAnsi="Century Gothic" w:cs="Arial"/>
                <w:sz w:val="18"/>
                <w:szCs w:val="18"/>
              </w:rPr>
              <w:t>the best practices exchange</w:t>
            </w:r>
            <w:r w:rsidR="00F25AF2" w:rsidRPr="00F961B9">
              <w:rPr>
                <w:rFonts w:ascii="Century Gothic" w:hAnsi="Century Gothic" w:cs="Arial"/>
                <w:sz w:val="18"/>
                <w:szCs w:val="18"/>
              </w:rPr>
              <w:t>.</w:t>
            </w:r>
            <w:r w:rsidR="00CD6294" w:rsidRPr="00F961B9">
              <w:rPr>
                <w:rFonts w:ascii="Century Gothic" w:hAnsi="Century Gothic" w:cs="Arial"/>
                <w:sz w:val="18"/>
                <w:szCs w:val="18"/>
              </w:rPr>
              <w:t xml:space="preserve"> </w:t>
            </w:r>
          </w:p>
          <w:p w14:paraId="28A3C6AE" w14:textId="24CFF876" w:rsidR="006B3840" w:rsidRPr="00F961B9" w:rsidRDefault="006B3840" w:rsidP="00600049">
            <w:pPr>
              <w:spacing w:line="276" w:lineRule="auto"/>
              <w:ind w:firstLine="0"/>
              <w:rPr>
                <w:rFonts w:ascii="Century Gothic" w:hAnsi="Century Gothic"/>
                <w:sz w:val="18"/>
                <w:szCs w:val="18"/>
              </w:rPr>
            </w:pPr>
            <w:r w:rsidRPr="00F961B9">
              <w:rPr>
                <w:rFonts w:ascii="Century Gothic" w:hAnsi="Century Gothic" w:cs="Arial"/>
                <w:sz w:val="18"/>
                <w:szCs w:val="18"/>
              </w:rPr>
              <w:t xml:space="preserve">To this aim, we plan to </w:t>
            </w:r>
            <w:r w:rsidRPr="00F961B9">
              <w:rPr>
                <w:rFonts w:ascii="Century Gothic" w:hAnsi="Century Gothic"/>
                <w:sz w:val="18"/>
                <w:szCs w:val="18"/>
              </w:rPr>
              <w:t xml:space="preserve">organize </w:t>
            </w:r>
            <w:r w:rsidR="00600049" w:rsidRPr="00F961B9">
              <w:rPr>
                <w:rFonts w:ascii="Century Gothic" w:hAnsi="Century Gothic"/>
                <w:sz w:val="18"/>
                <w:szCs w:val="18"/>
              </w:rPr>
              <w:t xml:space="preserve">periodically </w:t>
            </w:r>
            <w:r w:rsidRPr="00F961B9">
              <w:rPr>
                <w:rFonts w:ascii="Century Gothic" w:hAnsi="Century Gothic"/>
                <w:sz w:val="18"/>
                <w:szCs w:val="18"/>
              </w:rPr>
              <w:t xml:space="preserve">meetings </w:t>
            </w:r>
            <w:r w:rsidR="00600049" w:rsidRPr="00F961B9">
              <w:rPr>
                <w:rFonts w:ascii="Century Gothic" w:hAnsi="Century Gothic"/>
                <w:sz w:val="18"/>
                <w:szCs w:val="18"/>
              </w:rPr>
              <w:t>(</w:t>
            </w:r>
            <w:r w:rsidR="00F961B9">
              <w:rPr>
                <w:rFonts w:ascii="Century Gothic" w:hAnsi="Century Gothic"/>
                <w:sz w:val="18"/>
                <w:szCs w:val="18"/>
              </w:rPr>
              <w:t>approximately</w:t>
            </w:r>
            <w:r w:rsidR="00600049" w:rsidRPr="00F961B9">
              <w:rPr>
                <w:rFonts w:ascii="Century Gothic" w:hAnsi="Century Gothic"/>
                <w:sz w:val="18"/>
                <w:szCs w:val="18"/>
              </w:rPr>
              <w:t xml:space="preserve"> </w:t>
            </w:r>
            <w:r w:rsidRPr="00F961B9">
              <w:rPr>
                <w:rFonts w:ascii="Century Gothic" w:hAnsi="Century Gothic"/>
                <w:sz w:val="18"/>
                <w:szCs w:val="18"/>
              </w:rPr>
              <w:t>every two months</w:t>
            </w:r>
            <w:r w:rsidR="00600049" w:rsidRPr="00F961B9">
              <w:rPr>
                <w:rFonts w:ascii="Century Gothic" w:hAnsi="Century Gothic"/>
                <w:sz w:val="18"/>
                <w:szCs w:val="18"/>
              </w:rPr>
              <w:t>)</w:t>
            </w:r>
            <w:r w:rsidRPr="00F961B9">
              <w:rPr>
                <w:rFonts w:ascii="Century Gothic" w:hAnsi="Century Gothic"/>
                <w:sz w:val="18"/>
                <w:szCs w:val="18"/>
              </w:rPr>
              <w:t xml:space="preserve"> with representatives of the </w:t>
            </w:r>
            <w:r w:rsidR="00600049" w:rsidRPr="00F961B9">
              <w:rPr>
                <w:rFonts w:ascii="Century Gothic" w:hAnsi="Century Gothic"/>
                <w:sz w:val="18"/>
                <w:szCs w:val="18"/>
              </w:rPr>
              <w:t xml:space="preserve">Directorate-General </w:t>
            </w:r>
            <w:r w:rsidRPr="00F961B9">
              <w:rPr>
                <w:rFonts w:ascii="Century Gothic" w:hAnsi="Century Gothic"/>
                <w:sz w:val="18"/>
                <w:szCs w:val="18"/>
              </w:rPr>
              <w:t>Research, Innovation, University, Export and Internationalization</w:t>
            </w:r>
            <w:r w:rsidRPr="00F961B9">
              <w:rPr>
                <w:rFonts w:ascii="Century Gothic" w:eastAsia="Calibri" w:hAnsi="Century Gothic" w:cs="Arial"/>
                <w:sz w:val="18"/>
                <w:szCs w:val="18"/>
              </w:rPr>
              <w:t>.</w:t>
            </w:r>
            <w:r w:rsidR="00C43D7B" w:rsidRPr="00F961B9">
              <w:rPr>
                <w:rFonts w:ascii="Century Gothic" w:hAnsi="Century Gothic"/>
                <w:sz w:val="18"/>
                <w:szCs w:val="18"/>
              </w:rPr>
              <w:br/>
            </w:r>
            <w:r w:rsidRPr="00F961B9">
              <w:rPr>
                <w:rFonts w:ascii="Century Gothic" w:hAnsi="Century Gothic"/>
                <w:sz w:val="18"/>
                <w:szCs w:val="18"/>
              </w:rPr>
              <w:t>The meetings will be focused on the monitoring of the process and the study of other regions</w:t>
            </w:r>
            <w:r w:rsidR="0078576F" w:rsidRPr="00F961B9">
              <w:rPr>
                <w:rFonts w:ascii="Century Gothic" w:hAnsi="Century Gothic"/>
                <w:sz w:val="18"/>
                <w:szCs w:val="18"/>
              </w:rPr>
              <w:t>’</w:t>
            </w:r>
            <w:r w:rsidRPr="00F961B9">
              <w:rPr>
                <w:rFonts w:ascii="Century Gothic" w:hAnsi="Century Gothic"/>
                <w:sz w:val="18"/>
                <w:szCs w:val="18"/>
              </w:rPr>
              <w:t xml:space="preserve"> best practices in this field</w:t>
            </w:r>
            <w:r w:rsidR="00C43D7B" w:rsidRPr="00F961B9">
              <w:rPr>
                <w:rFonts w:ascii="Century Gothic" w:hAnsi="Century Gothic"/>
                <w:sz w:val="18"/>
                <w:szCs w:val="18"/>
              </w:rPr>
              <w:t xml:space="preserve">, offering the opportunity to compare other governance systems. </w:t>
            </w:r>
            <w:r w:rsidRPr="00F961B9">
              <w:rPr>
                <w:rFonts w:ascii="Century Gothic" w:hAnsi="Century Gothic"/>
                <w:sz w:val="18"/>
                <w:szCs w:val="18"/>
              </w:rPr>
              <w:t xml:space="preserve"> </w:t>
            </w:r>
          </w:p>
          <w:p w14:paraId="480CCD1C" w14:textId="51844786" w:rsidR="009A51C4" w:rsidRPr="00F961B9" w:rsidRDefault="006B3840" w:rsidP="009A51C4">
            <w:pPr>
              <w:spacing w:line="276" w:lineRule="auto"/>
              <w:ind w:firstLine="0"/>
              <w:rPr>
                <w:rFonts w:ascii="Century Gothic" w:hAnsi="Century Gothic"/>
                <w:sz w:val="18"/>
                <w:szCs w:val="18"/>
              </w:rPr>
            </w:pPr>
            <w:r w:rsidRPr="00F961B9">
              <w:rPr>
                <w:rFonts w:ascii="Century Gothic" w:hAnsi="Century Gothic"/>
                <w:sz w:val="18"/>
                <w:szCs w:val="18"/>
              </w:rPr>
              <w:t>The output</w:t>
            </w:r>
            <w:r w:rsidR="004157BA" w:rsidRPr="00F961B9">
              <w:rPr>
                <w:rFonts w:ascii="Century Gothic" w:hAnsi="Century Gothic"/>
                <w:sz w:val="18"/>
                <w:szCs w:val="18"/>
              </w:rPr>
              <w:t>s</w:t>
            </w:r>
            <w:r w:rsidRPr="00F961B9">
              <w:rPr>
                <w:rFonts w:ascii="Century Gothic" w:hAnsi="Century Gothic"/>
                <w:sz w:val="18"/>
                <w:szCs w:val="18"/>
              </w:rPr>
              <w:t xml:space="preserve"> foreseen are: </w:t>
            </w:r>
          </w:p>
          <w:p w14:paraId="014396F2" w14:textId="0CB542D6" w:rsidR="006B3840" w:rsidRPr="00F961B9" w:rsidRDefault="00600049" w:rsidP="008404F2">
            <w:pPr>
              <w:pStyle w:val="Paragrafoelenco"/>
              <w:numPr>
                <w:ilvl w:val="0"/>
                <w:numId w:val="29"/>
              </w:numPr>
              <w:spacing w:line="276" w:lineRule="auto"/>
              <w:ind w:left="0" w:firstLine="0"/>
              <w:jc w:val="both"/>
              <w:rPr>
                <w:rFonts w:ascii="Century Gothic" w:hAnsi="Century Gothic" w:cs="Arial"/>
                <w:sz w:val="18"/>
                <w:szCs w:val="18"/>
              </w:rPr>
            </w:pPr>
            <w:r w:rsidRPr="00F961B9">
              <w:rPr>
                <w:rFonts w:ascii="Century Gothic" w:hAnsi="Century Gothic" w:cs="Arial"/>
                <w:sz w:val="18"/>
                <w:szCs w:val="18"/>
              </w:rPr>
              <w:t xml:space="preserve">suggestions / recommendations </w:t>
            </w:r>
            <w:r w:rsidR="008404F2" w:rsidRPr="00F961B9">
              <w:rPr>
                <w:rFonts w:ascii="Century Gothic" w:hAnsi="Century Gothic" w:cs="Arial"/>
                <w:sz w:val="18"/>
                <w:szCs w:val="18"/>
              </w:rPr>
              <w:t>for the next p</w:t>
            </w:r>
            <w:r w:rsidR="006B3840" w:rsidRPr="00F961B9">
              <w:rPr>
                <w:rFonts w:ascii="Century Gothic" w:hAnsi="Century Gothic" w:cs="Arial"/>
                <w:sz w:val="18"/>
                <w:szCs w:val="18"/>
              </w:rPr>
              <w:t>rogramming period</w:t>
            </w:r>
            <w:r w:rsidR="008404F2" w:rsidRPr="00F961B9">
              <w:rPr>
                <w:rFonts w:ascii="Century Gothic" w:hAnsi="Century Gothic" w:cs="Arial"/>
                <w:sz w:val="18"/>
                <w:szCs w:val="18"/>
              </w:rPr>
              <w:t xml:space="preserve"> 2021/2027 (OP ERDF and RIS3)</w:t>
            </w:r>
          </w:p>
          <w:p w14:paraId="31A14957" w14:textId="689782E5" w:rsidR="00CD02DD" w:rsidRPr="00F961B9" w:rsidRDefault="008404F2" w:rsidP="008404F2">
            <w:pPr>
              <w:pStyle w:val="Paragrafoelenco"/>
              <w:numPr>
                <w:ilvl w:val="0"/>
                <w:numId w:val="29"/>
              </w:numPr>
              <w:spacing w:line="276" w:lineRule="auto"/>
              <w:ind w:left="0" w:firstLine="0"/>
              <w:jc w:val="both"/>
              <w:rPr>
                <w:rFonts w:ascii="Century Gothic" w:hAnsi="Century Gothic" w:cs="Arial"/>
                <w:sz w:val="18"/>
                <w:szCs w:val="18"/>
              </w:rPr>
            </w:pPr>
            <w:r w:rsidRPr="00F961B9">
              <w:rPr>
                <w:rFonts w:ascii="Century Gothic" w:hAnsi="Century Gothic" w:cs="Arial"/>
                <w:sz w:val="18"/>
                <w:szCs w:val="18"/>
              </w:rPr>
              <w:t xml:space="preserve">possible governance system to improve </w:t>
            </w:r>
          </w:p>
          <w:p w14:paraId="17856EDA" w14:textId="77777777" w:rsidR="008404F2" w:rsidRPr="00F961B9" w:rsidRDefault="008404F2" w:rsidP="00B02D18">
            <w:pPr>
              <w:pStyle w:val="Paragrafoelenco"/>
              <w:spacing w:line="276" w:lineRule="auto"/>
              <w:ind w:left="0"/>
              <w:jc w:val="both"/>
              <w:rPr>
                <w:rFonts w:ascii="Century Gothic" w:hAnsi="Century Gothic" w:cs="Arial"/>
                <w:sz w:val="18"/>
                <w:szCs w:val="18"/>
              </w:rPr>
            </w:pPr>
          </w:p>
          <w:p w14:paraId="7C96EEE2" w14:textId="0325088D" w:rsidR="00B97DA9" w:rsidRPr="00F0151C" w:rsidRDefault="00744855" w:rsidP="005936FB">
            <w:pPr>
              <w:pStyle w:val="Paragrafoelenco"/>
              <w:spacing w:line="276" w:lineRule="auto"/>
              <w:ind w:left="0"/>
              <w:jc w:val="both"/>
              <w:rPr>
                <w:rFonts w:ascii="Century Gothic" w:hAnsi="Century Gothic"/>
                <w:sz w:val="18"/>
                <w:szCs w:val="18"/>
              </w:rPr>
            </w:pPr>
            <w:r w:rsidRPr="00F0151C">
              <w:rPr>
                <w:rFonts w:ascii="Century Gothic" w:hAnsi="Century Gothic" w:cs="Arial"/>
                <w:sz w:val="18"/>
                <w:szCs w:val="18"/>
              </w:rPr>
              <w:t xml:space="preserve">Specifically, </w:t>
            </w:r>
            <w:r w:rsidR="00B97DA9" w:rsidRPr="00F0151C">
              <w:rPr>
                <w:rFonts w:ascii="Century Gothic" w:hAnsi="Century Gothic"/>
                <w:sz w:val="18"/>
                <w:szCs w:val="18"/>
              </w:rPr>
              <w:t>FRRB will support Lombardy Region</w:t>
            </w:r>
            <w:r w:rsidR="00C41427">
              <w:rPr>
                <w:rFonts w:ascii="Century Gothic" w:hAnsi="Century Gothic"/>
                <w:sz w:val="18"/>
                <w:szCs w:val="18"/>
              </w:rPr>
              <w:t xml:space="preserve"> to</w:t>
            </w:r>
            <w:r w:rsidR="00B97DA9" w:rsidRPr="00F0151C">
              <w:rPr>
                <w:rFonts w:ascii="Century Gothic" w:hAnsi="Century Gothic"/>
                <w:sz w:val="18"/>
                <w:szCs w:val="18"/>
              </w:rPr>
              <w:t xml:space="preserve"> analys</w:t>
            </w:r>
            <w:r w:rsidR="00C41427">
              <w:rPr>
                <w:rFonts w:ascii="Century Gothic" w:hAnsi="Century Gothic"/>
                <w:sz w:val="18"/>
                <w:szCs w:val="18"/>
              </w:rPr>
              <w:t xml:space="preserve">e the </w:t>
            </w:r>
            <w:r w:rsidR="00B97DA9" w:rsidRPr="00F0151C">
              <w:rPr>
                <w:rFonts w:ascii="Century Gothic" w:hAnsi="Century Gothic"/>
                <w:sz w:val="18"/>
                <w:szCs w:val="18"/>
              </w:rPr>
              <w:t xml:space="preserve">PCP procedure by the principles of cost-effectiveness, and </w:t>
            </w:r>
            <w:r w:rsidR="00C41427">
              <w:rPr>
                <w:rFonts w:ascii="Century Gothic" w:hAnsi="Century Gothic"/>
                <w:sz w:val="18"/>
                <w:szCs w:val="18"/>
              </w:rPr>
              <w:t>to</w:t>
            </w:r>
            <w:r w:rsidR="00B97DA9" w:rsidRPr="00F0151C">
              <w:rPr>
                <w:rFonts w:ascii="Century Gothic" w:hAnsi="Century Gothic"/>
                <w:sz w:val="18"/>
                <w:szCs w:val="18"/>
              </w:rPr>
              <w:t xml:space="preserve"> evaluat</w:t>
            </w:r>
            <w:r w:rsidR="00C41427">
              <w:rPr>
                <w:rFonts w:ascii="Century Gothic" w:hAnsi="Century Gothic"/>
                <w:sz w:val="18"/>
                <w:szCs w:val="18"/>
              </w:rPr>
              <w:t>e</w:t>
            </w:r>
            <w:r w:rsidR="00B97DA9" w:rsidRPr="00F0151C">
              <w:rPr>
                <w:rFonts w:ascii="Century Gothic" w:hAnsi="Century Gothic"/>
                <w:sz w:val="18"/>
                <w:szCs w:val="18"/>
              </w:rPr>
              <w:t xml:space="preserve"> the impact. </w:t>
            </w:r>
          </w:p>
          <w:p w14:paraId="6AFB8A05" w14:textId="77777777" w:rsidR="00CD02DD" w:rsidRPr="00F0151C" w:rsidRDefault="00CD02DD" w:rsidP="00B02D18">
            <w:pPr>
              <w:pStyle w:val="Paragrafoelenco"/>
              <w:spacing w:line="276" w:lineRule="auto"/>
              <w:ind w:left="0"/>
              <w:jc w:val="both"/>
              <w:rPr>
                <w:rFonts w:ascii="Century Gothic" w:hAnsi="Century Gothic" w:cs="Arial"/>
                <w:sz w:val="18"/>
                <w:szCs w:val="18"/>
              </w:rPr>
            </w:pPr>
          </w:p>
          <w:p w14:paraId="5048854B" w14:textId="77777777" w:rsidR="00EC63FA" w:rsidRPr="00C06329" w:rsidRDefault="007A6CF1" w:rsidP="00C06329">
            <w:pPr>
              <w:pStyle w:val="Paragrafoelenco"/>
              <w:numPr>
                <w:ilvl w:val="0"/>
                <w:numId w:val="40"/>
              </w:numPr>
              <w:spacing w:after="120" w:line="276" w:lineRule="auto"/>
              <w:contextualSpacing/>
              <w:jc w:val="both"/>
              <w:rPr>
                <w:rFonts w:ascii="Century Gothic" w:hAnsi="Century Gothic" w:cs="Arial"/>
                <w:sz w:val="18"/>
                <w:szCs w:val="18"/>
              </w:rPr>
            </w:pPr>
            <w:r w:rsidRPr="00F0151C">
              <w:rPr>
                <w:rFonts w:ascii="Century Gothic" w:hAnsi="Century Gothic" w:cs="Arial"/>
                <w:b/>
                <w:sz w:val="18"/>
                <w:szCs w:val="18"/>
              </w:rPr>
              <w:t>Players involved</w:t>
            </w:r>
            <w:r w:rsidRPr="00F0151C">
              <w:rPr>
                <w:rFonts w:ascii="Century Gothic" w:hAnsi="Century Gothic" w:cs="Arial"/>
                <w:sz w:val="18"/>
                <w:szCs w:val="18"/>
              </w:rPr>
              <w:t xml:space="preserve"> (please indicate the organisations in the region who are involve</w:t>
            </w:r>
            <w:r w:rsidRPr="00C06329">
              <w:rPr>
                <w:rFonts w:ascii="Century Gothic" w:hAnsi="Century Gothic" w:cs="Arial"/>
                <w:sz w:val="18"/>
                <w:szCs w:val="18"/>
              </w:rPr>
              <w:t>d in the development and implementation of the action and explain their role)</w:t>
            </w:r>
          </w:p>
          <w:p w14:paraId="3F2C73DD" w14:textId="77777777" w:rsidR="00EC63FA" w:rsidRPr="0040516A" w:rsidRDefault="005542B8" w:rsidP="00C06329">
            <w:pPr>
              <w:pStyle w:val="Paragrafoelenco"/>
              <w:spacing w:after="120" w:line="276" w:lineRule="auto"/>
              <w:ind w:left="0"/>
              <w:contextualSpacing/>
              <w:jc w:val="both"/>
              <w:rPr>
                <w:rFonts w:ascii="Century Gothic" w:hAnsi="Century Gothic" w:cs="Arial"/>
                <w:sz w:val="18"/>
                <w:szCs w:val="18"/>
              </w:rPr>
            </w:pPr>
            <w:r w:rsidRPr="0040516A">
              <w:rPr>
                <w:rFonts w:ascii="Century Gothic" w:hAnsi="Century Gothic" w:cs="Arial"/>
                <w:sz w:val="18"/>
                <w:szCs w:val="18"/>
              </w:rPr>
              <w:t>The main players that will be involved in this Action</w:t>
            </w:r>
            <w:r w:rsidR="006B4383" w:rsidRPr="0040516A">
              <w:rPr>
                <w:rFonts w:ascii="Century Gothic" w:hAnsi="Century Gothic" w:cs="Arial"/>
                <w:sz w:val="18"/>
                <w:szCs w:val="18"/>
              </w:rPr>
              <w:t>s</w:t>
            </w:r>
            <w:r w:rsidRPr="0040516A">
              <w:rPr>
                <w:rFonts w:ascii="Century Gothic" w:hAnsi="Century Gothic" w:cs="Arial"/>
                <w:sz w:val="18"/>
                <w:szCs w:val="18"/>
              </w:rPr>
              <w:t xml:space="preserve"> will be</w:t>
            </w:r>
            <w:r w:rsidR="00EC63FA" w:rsidRPr="0040516A">
              <w:rPr>
                <w:rFonts w:ascii="Century Gothic" w:hAnsi="Century Gothic" w:cs="Arial"/>
                <w:sz w:val="18"/>
                <w:szCs w:val="18"/>
              </w:rPr>
              <w:t>:</w:t>
            </w:r>
          </w:p>
          <w:p w14:paraId="2765CD23" w14:textId="77777777" w:rsidR="00BE5BC5" w:rsidRPr="0040516A" w:rsidRDefault="00BE5BC5" w:rsidP="00C06329">
            <w:pPr>
              <w:pStyle w:val="Paragrafoelenco"/>
              <w:spacing w:after="120" w:line="276" w:lineRule="auto"/>
              <w:ind w:left="0"/>
              <w:contextualSpacing/>
              <w:jc w:val="both"/>
              <w:rPr>
                <w:rFonts w:ascii="Century Gothic" w:hAnsi="Century Gothic" w:cs="Arial"/>
                <w:b/>
                <w:sz w:val="18"/>
                <w:szCs w:val="18"/>
              </w:rPr>
            </w:pPr>
          </w:p>
          <w:p w14:paraId="077B881E" w14:textId="320B49EE" w:rsidR="00875841" w:rsidRPr="0040516A" w:rsidRDefault="00BE5BC5" w:rsidP="00C06329">
            <w:pPr>
              <w:pStyle w:val="Paragrafoelenco"/>
              <w:numPr>
                <w:ilvl w:val="0"/>
                <w:numId w:val="34"/>
              </w:numPr>
              <w:spacing w:after="120" w:line="276" w:lineRule="auto"/>
              <w:contextualSpacing/>
              <w:jc w:val="both"/>
              <w:rPr>
                <w:rFonts w:ascii="Century Gothic" w:hAnsi="Century Gothic" w:cs="Arial"/>
                <w:sz w:val="18"/>
                <w:szCs w:val="18"/>
              </w:rPr>
            </w:pPr>
            <w:r w:rsidRPr="0040516A">
              <w:rPr>
                <w:rFonts w:ascii="Century Gothic" w:hAnsi="Century Gothic" w:cs="Arial"/>
                <w:sz w:val="18"/>
                <w:szCs w:val="18"/>
              </w:rPr>
              <w:t>Lombardy Region through its Directorate</w:t>
            </w:r>
            <w:r w:rsidR="006F797E">
              <w:rPr>
                <w:rFonts w:ascii="Century Gothic" w:hAnsi="Century Gothic" w:cs="Arial"/>
                <w:sz w:val="18"/>
                <w:szCs w:val="18"/>
              </w:rPr>
              <w:t>-General</w:t>
            </w:r>
            <w:r w:rsidRPr="0040516A">
              <w:rPr>
                <w:rFonts w:ascii="Century Gothic" w:hAnsi="Century Gothic" w:cs="Arial"/>
                <w:sz w:val="18"/>
                <w:szCs w:val="18"/>
              </w:rPr>
              <w:t xml:space="preserve"> </w:t>
            </w:r>
            <w:hyperlink r:id="rId17" w:tgtFrame="_blank" w:history="1">
              <w:r w:rsidRPr="0040516A">
                <w:rPr>
                  <w:rFonts w:ascii="Century Gothic" w:hAnsi="Century Gothic" w:cs="Arial"/>
                  <w:sz w:val="18"/>
                  <w:szCs w:val="18"/>
                </w:rPr>
                <w:t>Research, Innovation, University, Export and Internationalization</w:t>
              </w:r>
            </w:hyperlink>
            <w:r w:rsidR="00875841" w:rsidRPr="0040516A">
              <w:rPr>
                <w:rFonts w:ascii="Century Gothic" w:hAnsi="Century Gothic" w:cs="Arial"/>
                <w:sz w:val="18"/>
                <w:szCs w:val="18"/>
              </w:rPr>
              <w:t>;</w:t>
            </w:r>
          </w:p>
          <w:p w14:paraId="2921968E" w14:textId="707EC8B6" w:rsidR="00BE5BC5" w:rsidRPr="0040516A" w:rsidRDefault="00875841" w:rsidP="00C06329">
            <w:pPr>
              <w:pStyle w:val="Paragrafoelenco"/>
              <w:numPr>
                <w:ilvl w:val="0"/>
                <w:numId w:val="34"/>
              </w:numPr>
              <w:spacing w:after="120" w:line="276" w:lineRule="auto"/>
              <w:contextualSpacing/>
              <w:jc w:val="both"/>
              <w:rPr>
                <w:rFonts w:ascii="Century Gothic" w:hAnsi="Century Gothic" w:cs="Arial"/>
                <w:sz w:val="18"/>
                <w:szCs w:val="18"/>
              </w:rPr>
            </w:pPr>
            <w:r w:rsidRPr="0040516A">
              <w:rPr>
                <w:rFonts w:ascii="Century Gothic" w:hAnsi="Century Gothic" w:cs="Arial"/>
                <w:sz w:val="18"/>
                <w:szCs w:val="18"/>
              </w:rPr>
              <w:t>Lombardy Region through its Directorate</w:t>
            </w:r>
            <w:r w:rsidR="006F797E">
              <w:rPr>
                <w:rFonts w:ascii="Century Gothic" w:hAnsi="Century Gothic" w:cs="Arial"/>
                <w:sz w:val="18"/>
                <w:szCs w:val="18"/>
              </w:rPr>
              <w:t>-General</w:t>
            </w:r>
            <w:r w:rsidR="00AB56EB" w:rsidRPr="0040516A">
              <w:rPr>
                <w:rFonts w:ascii="Century Gothic" w:hAnsi="Century Gothic" w:cs="Arial"/>
                <w:sz w:val="18"/>
                <w:szCs w:val="18"/>
              </w:rPr>
              <w:t xml:space="preserve"> </w:t>
            </w:r>
            <w:r w:rsidRPr="0040516A">
              <w:rPr>
                <w:rFonts w:ascii="Century Gothic" w:hAnsi="Century Gothic" w:cs="Arial"/>
                <w:sz w:val="18"/>
                <w:szCs w:val="18"/>
              </w:rPr>
              <w:t>Welfare</w:t>
            </w:r>
            <w:r w:rsidR="006F797E">
              <w:rPr>
                <w:rFonts w:ascii="Century Gothic" w:hAnsi="Century Gothic" w:cs="Arial"/>
                <w:sz w:val="18"/>
                <w:szCs w:val="18"/>
              </w:rPr>
              <w:t xml:space="preserve"> and other DGs</w:t>
            </w:r>
            <w:r w:rsidR="001C5452" w:rsidRPr="0040516A">
              <w:rPr>
                <w:rFonts w:ascii="Century Gothic" w:hAnsi="Century Gothic" w:cs="Arial"/>
                <w:sz w:val="18"/>
                <w:szCs w:val="18"/>
              </w:rPr>
              <w:t xml:space="preserve">. </w:t>
            </w:r>
          </w:p>
          <w:p w14:paraId="08998D25" w14:textId="48BDA142" w:rsidR="006777B4" w:rsidRDefault="00A44E40" w:rsidP="00CA0989">
            <w:pPr>
              <w:pStyle w:val="Paragrafoelenco"/>
              <w:numPr>
                <w:ilvl w:val="0"/>
                <w:numId w:val="34"/>
              </w:numPr>
              <w:spacing w:after="120" w:line="276" w:lineRule="auto"/>
              <w:contextualSpacing/>
              <w:jc w:val="both"/>
              <w:rPr>
                <w:rFonts w:ascii="Century Gothic" w:hAnsi="Century Gothic" w:cs="Arial"/>
                <w:sz w:val="18"/>
                <w:szCs w:val="18"/>
              </w:rPr>
            </w:pPr>
            <w:r w:rsidRPr="0040516A">
              <w:rPr>
                <w:rFonts w:ascii="Century Gothic" w:hAnsi="Century Gothic" w:cs="Arial"/>
                <w:sz w:val="18"/>
                <w:szCs w:val="18"/>
              </w:rPr>
              <w:t>Lombardy Technological Clusters such as the “Lombardy Life Sciences Cluster” and the “Lombardy Cluster Technologies for Living Environments”.</w:t>
            </w:r>
            <w:r w:rsidR="00CA0989">
              <w:rPr>
                <w:rFonts w:ascii="Century Gothic" w:hAnsi="Century Gothic" w:cs="Arial"/>
                <w:sz w:val="18"/>
                <w:szCs w:val="18"/>
              </w:rPr>
              <w:t xml:space="preserve"> Clusters promote</w:t>
            </w:r>
            <w:r w:rsidR="00CA0989" w:rsidRPr="00CA0989">
              <w:rPr>
                <w:rFonts w:ascii="Century Gothic" w:hAnsi="Century Gothic" w:cs="Arial"/>
                <w:sz w:val="18"/>
                <w:szCs w:val="18"/>
              </w:rPr>
              <w:t xml:space="preserve"> the interaction between the multidisciplinary research system, the pharm</w:t>
            </w:r>
            <w:r w:rsidR="00CA0989">
              <w:rPr>
                <w:rFonts w:ascii="Century Gothic" w:hAnsi="Century Gothic" w:cs="Arial"/>
                <w:sz w:val="18"/>
                <w:szCs w:val="18"/>
              </w:rPr>
              <w:t xml:space="preserve">aceutical-biomedical industries </w:t>
            </w:r>
            <w:r w:rsidR="00CA0989" w:rsidRPr="00CA0989">
              <w:rPr>
                <w:rFonts w:ascii="Century Gothic" w:hAnsi="Century Gothic" w:cs="Arial"/>
                <w:sz w:val="18"/>
                <w:szCs w:val="18"/>
              </w:rPr>
              <w:t xml:space="preserve">and </w:t>
            </w:r>
            <w:r w:rsidR="00CA0989">
              <w:rPr>
                <w:rFonts w:ascii="Century Gothic" w:hAnsi="Century Gothic" w:cs="Arial"/>
                <w:sz w:val="18"/>
                <w:szCs w:val="18"/>
              </w:rPr>
              <w:t xml:space="preserve">the </w:t>
            </w:r>
            <w:r w:rsidR="00CA0989" w:rsidRPr="00CA0989">
              <w:rPr>
                <w:rFonts w:ascii="Century Gothic" w:hAnsi="Century Gothic" w:cs="Arial"/>
                <w:sz w:val="18"/>
                <w:szCs w:val="18"/>
              </w:rPr>
              <w:t xml:space="preserve">public institutions in the health sector, </w:t>
            </w:r>
            <w:r w:rsidR="00B02D18">
              <w:rPr>
                <w:rFonts w:ascii="Century Gothic" w:hAnsi="Century Gothic" w:cs="Arial"/>
                <w:sz w:val="18"/>
                <w:szCs w:val="18"/>
              </w:rPr>
              <w:t>providing an important input</w:t>
            </w:r>
            <w:r w:rsidR="00CA0989" w:rsidRPr="00CA0989">
              <w:rPr>
                <w:rFonts w:ascii="Century Gothic" w:hAnsi="Century Gothic" w:cs="Arial"/>
                <w:sz w:val="18"/>
                <w:szCs w:val="18"/>
              </w:rPr>
              <w:t xml:space="preserve"> to research and innovation in </w:t>
            </w:r>
            <w:r w:rsidR="00CA0989">
              <w:rPr>
                <w:rFonts w:ascii="Century Gothic" w:hAnsi="Century Gothic" w:cs="Arial"/>
                <w:sz w:val="18"/>
                <w:szCs w:val="18"/>
              </w:rPr>
              <w:t>the</w:t>
            </w:r>
            <w:r w:rsidR="00CA0989" w:rsidRPr="00CA0989">
              <w:rPr>
                <w:rFonts w:ascii="Century Gothic" w:hAnsi="Century Gothic" w:cs="Arial"/>
                <w:sz w:val="18"/>
                <w:szCs w:val="18"/>
              </w:rPr>
              <w:t xml:space="preserve"> country.</w:t>
            </w:r>
          </w:p>
          <w:p w14:paraId="05C889D4" w14:textId="77777777" w:rsidR="00467639" w:rsidRPr="0086769A" w:rsidRDefault="001F5189" w:rsidP="00C06329">
            <w:pPr>
              <w:pStyle w:val="Paragrafoelenco"/>
              <w:numPr>
                <w:ilvl w:val="0"/>
                <w:numId w:val="34"/>
              </w:numPr>
              <w:spacing w:after="120" w:line="276" w:lineRule="auto"/>
              <w:contextualSpacing/>
              <w:jc w:val="both"/>
              <w:rPr>
                <w:rFonts w:ascii="Century Gothic" w:hAnsi="Century Gothic" w:cs="Arial"/>
                <w:sz w:val="18"/>
                <w:szCs w:val="18"/>
              </w:rPr>
            </w:pPr>
            <w:r w:rsidRPr="0086769A">
              <w:rPr>
                <w:rFonts w:ascii="Century Gothic" w:hAnsi="Century Gothic" w:cs="Arial"/>
                <w:sz w:val="18"/>
                <w:szCs w:val="18"/>
              </w:rPr>
              <w:t>Any other entity from the healthcare regional system interested in parti</w:t>
            </w:r>
            <w:r w:rsidR="0086769A">
              <w:rPr>
                <w:rFonts w:ascii="Century Gothic" w:hAnsi="Century Gothic" w:cs="Arial"/>
                <w:sz w:val="18"/>
                <w:szCs w:val="18"/>
              </w:rPr>
              <w:t>ci</w:t>
            </w:r>
            <w:r w:rsidRPr="0086769A">
              <w:rPr>
                <w:rFonts w:ascii="Century Gothic" w:hAnsi="Century Gothic" w:cs="Arial"/>
                <w:sz w:val="18"/>
                <w:szCs w:val="18"/>
              </w:rPr>
              <w:t xml:space="preserve">pating in this process. </w:t>
            </w:r>
          </w:p>
          <w:p w14:paraId="0A6E1487" w14:textId="77777777" w:rsidR="005A1947" w:rsidRDefault="005A1947" w:rsidP="005A1947">
            <w:pPr>
              <w:jc w:val="center"/>
              <w:rPr>
                <w:rFonts w:eastAsia="Calibri"/>
              </w:rPr>
            </w:pPr>
            <w:r>
              <w:rPr>
                <w:rFonts w:ascii="Century Gothic" w:hAnsi="Century Gothic" w:cs="Arial"/>
                <w:sz w:val="18"/>
                <w:szCs w:val="18"/>
              </w:rPr>
              <w:lastRenderedPageBreak/>
              <w:t>**************</w:t>
            </w:r>
          </w:p>
          <w:p w14:paraId="6FA5332D" w14:textId="3A270F4B" w:rsidR="005A1947" w:rsidRPr="0040516A" w:rsidRDefault="005A1947" w:rsidP="005A1947">
            <w:pPr>
              <w:pStyle w:val="Paragrafoelenco"/>
              <w:spacing w:after="120" w:line="276" w:lineRule="auto"/>
              <w:ind w:left="0"/>
              <w:contextualSpacing/>
              <w:rPr>
                <w:rFonts w:ascii="Century Gothic" w:hAnsi="Century Gothic" w:cs="Arial"/>
                <w:sz w:val="18"/>
                <w:szCs w:val="18"/>
              </w:rPr>
            </w:pPr>
            <w:r>
              <w:rPr>
                <w:rFonts w:ascii="Century Gothic" w:hAnsi="Century Gothic" w:cs="Arial"/>
                <w:sz w:val="18"/>
                <w:szCs w:val="18"/>
              </w:rPr>
              <w:t>Additional Details:</w:t>
            </w:r>
          </w:p>
          <w:p w14:paraId="63D50F41" w14:textId="7E0542FF" w:rsidR="001C5452" w:rsidRDefault="006F797E" w:rsidP="00FB6316">
            <w:pPr>
              <w:pStyle w:val="Paragrafoelenco"/>
              <w:numPr>
                <w:ilvl w:val="0"/>
                <w:numId w:val="38"/>
              </w:numPr>
              <w:spacing w:line="276" w:lineRule="auto"/>
              <w:ind w:left="373" w:firstLine="0"/>
              <w:contextualSpacing/>
              <w:jc w:val="both"/>
              <w:rPr>
                <w:rFonts w:ascii="Century Gothic" w:hAnsi="Century Gothic" w:cs="Arial"/>
                <w:sz w:val="18"/>
                <w:szCs w:val="18"/>
              </w:rPr>
            </w:pPr>
            <w:r>
              <w:rPr>
                <w:rFonts w:ascii="Century Gothic" w:hAnsi="Century Gothic" w:cs="Arial"/>
                <w:sz w:val="18"/>
                <w:szCs w:val="18"/>
              </w:rPr>
              <w:t xml:space="preserve">The Directorate-General </w:t>
            </w:r>
            <w:hyperlink r:id="rId18" w:tgtFrame="_blank" w:history="1">
              <w:r w:rsidR="005542B8" w:rsidRPr="001F5189">
                <w:rPr>
                  <w:rFonts w:ascii="Century Gothic" w:hAnsi="Century Gothic" w:cs="Arial"/>
                  <w:sz w:val="18"/>
                  <w:szCs w:val="18"/>
                </w:rPr>
                <w:t>Research, Innovation, University, Export and Internationalization</w:t>
              </w:r>
            </w:hyperlink>
            <w:r w:rsidR="005542B8" w:rsidRPr="001F5189">
              <w:rPr>
                <w:rFonts w:ascii="Century Gothic" w:hAnsi="Century Gothic" w:cs="Arial"/>
                <w:sz w:val="18"/>
                <w:szCs w:val="18"/>
              </w:rPr>
              <w:t xml:space="preserve"> is the </w:t>
            </w:r>
            <w:r>
              <w:rPr>
                <w:rFonts w:ascii="Century Gothic" w:hAnsi="Century Gothic" w:cs="Arial"/>
                <w:sz w:val="18"/>
                <w:szCs w:val="18"/>
              </w:rPr>
              <w:t>Managing Authority of the</w:t>
            </w:r>
            <w:r w:rsidR="004B1D68" w:rsidRPr="00785FC3">
              <w:rPr>
                <w:rFonts w:ascii="Century Gothic" w:hAnsi="Century Gothic" w:cs="Arial"/>
                <w:sz w:val="18"/>
                <w:szCs w:val="18"/>
              </w:rPr>
              <w:t xml:space="preserve"> ERDF</w:t>
            </w:r>
            <w:r w:rsidR="005542B8" w:rsidRPr="00785FC3">
              <w:rPr>
                <w:rFonts w:ascii="Century Gothic" w:hAnsi="Century Gothic" w:cs="Arial"/>
                <w:sz w:val="18"/>
                <w:szCs w:val="18"/>
              </w:rPr>
              <w:t xml:space="preserve"> Operational </w:t>
            </w:r>
            <w:r w:rsidR="00324341">
              <w:rPr>
                <w:rFonts w:ascii="Century Gothic" w:hAnsi="Century Gothic" w:cs="Arial"/>
                <w:sz w:val="18"/>
                <w:szCs w:val="18"/>
              </w:rPr>
              <w:t>Programme</w:t>
            </w:r>
            <w:r w:rsidR="001F5189" w:rsidRPr="00785FC3">
              <w:rPr>
                <w:rFonts w:ascii="Century Gothic" w:hAnsi="Century Gothic" w:cs="Arial"/>
                <w:sz w:val="18"/>
                <w:szCs w:val="18"/>
              </w:rPr>
              <w:t xml:space="preserve">. More information at the following link: </w:t>
            </w:r>
            <w:hyperlink r:id="rId19" w:history="1">
              <w:r w:rsidR="004B1D68" w:rsidRPr="001F5189">
                <w:rPr>
                  <w:rStyle w:val="Collegamentoipertestuale"/>
                  <w:rFonts w:ascii="Century Gothic" w:hAnsi="Century Gothic" w:cs="Arial"/>
                  <w:sz w:val="18"/>
                  <w:szCs w:val="18"/>
                </w:rPr>
                <w:t>http://www.fesr.regione.lombardia.it/wps/portal/PROUE/FESR/autorita-e-organi/autorita-responsabili/</w:t>
              </w:r>
            </w:hyperlink>
            <w:r w:rsidR="00875841" w:rsidRPr="001F5189">
              <w:rPr>
                <w:rFonts w:ascii="Century Gothic" w:hAnsi="Century Gothic" w:cs="Arial"/>
                <w:sz w:val="18"/>
                <w:szCs w:val="18"/>
              </w:rPr>
              <w:t>.</w:t>
            </w:r>
          </w:p>
          <w:p w14:paraId="7FB70BA6" w14:textId="2AE82959" w:rsidR="001F5189" w:rsidRDefault="001F5189" w:rsidP="00FB6316">
            <w:pPr>
              <w:pStyle w:val="Paragrafoelenco"/>
              <w:numPr>
                <w:ilvl w:val="0"/>
                <w:numId w:val="38"/>
              </w:numPr>
              <w:spacing w:line="276" w:lineRule="auto"/>
              <w:ind w:left="373" w:firstLine="0"/>
              <w:contextualSpacing/>
              <w:jc w:val="both"/>
              <w:rPr>
                <w:rFonts w:ascii="Century Gothic" w:hAnsi="Century Gothic" w:cs="Arial"/>
                <w:sz w:val="18"/>
                <w:szCs w:val="18"/>
              </w:rPr>
            </w:pPr>
            <w:r>
              <w:rPr>
                <w:rFonts w:ascii="Century Gothic" w:hAnsi="Century Gothic" w:cs="Arial"/>
                <w:sz w:val="18"/>
                <w:szCs w:val="18"/>
              </w:rPr>
              <w:t xml:space="preserve">The </w:t>
            </w:r>
            <w:r w:rsidR="006F797E">
              <w:rPr>
                <w:rFonts w:ascii="Century Gothic" w:hAnsi="Century Gothic" w:cs="Arial"/>
                <w:sz w:val="18"/>
                <w:szCs w:val="18"/>
              </w:rPr>
              <w:t xml:space="preserve">Directorate-General </w:t>
            </w:r>
            <w:r w:rsidRPr="0040516A">
              <w:rPr>
                <w:rFonts w:ascii="Century Gothic" w:hAnsi="Century Gothic" w:cs="Arial"/>
                <w:sz w:val="18"/>
                <w:szCs w:val="18"/>
              </w:rPr>
              <w:t>Welfare</w:t>
            </w:r>
            <w:r>
              <w:rPr>
                <w:rFonts w:ascii="Century Gothic" w:hAnsi="Century Gothic" w:cs="Arial"/>
                <w:sz w:val="18"/>
                <w:szCs w:val="18"/>
              </w:rPr>
              <w:t xml:space="preserve"> could be involved for its competencies in the health field, since all the PCP promoted by the Region are related to technological improvements in the hea</w:t>
            </w:r>
            <w:r w:rsidR="0086769A">
              <w:rPr>
                <w:rFonts w:ascii="Century Gothic" w:hAnsi="Century Gothic" w:cs="Arial"/>
                <w:sz w:val="18"/>
                <w:szCs w:val="18"/>
              </w:rPr>
              <w:t>l</w:t>
            </w:r>
            <w:r>
              <w:rPr>
                <w:rFonts w:ascii="Century Gothic" w:hAnsi="Century Gothic" w:cs="Arial"/>
                <w:sz w:val="18"/>
                <w:szCs w:val="18"/>
              </w:rPr>
              <w:t>th system.</w:t>
            </w:r>
          </w:p>
          <w:p w14:paraId="2C46D3BF" w14:textId="77777777" w:rsidR="009A6D1D" w:rsidRPr="00785FC3" w:rsidRDefault="001F5189" w:rsidP="00FB6316">
            <w:pPr>
              <w:pStyle w:val="Paragrafoelenco"/>
              <w:numPr>
                <w:ilvl w:val="0"/>
                <w:numId w:val="38"/>
              </w:numPr>
              <w:spacing w:line="276" w:lineRule="auto"/>
              <w:ind w:left="373" w:firstLine="0"/>
              <w:contextualSpacing/>
              <w:jc w:val="both"/>
              <w:rPr>
                <w:rFonts w:ascii="Century Gothic" w:hAnsi="Century Gothic" w:cs="Arial"/>
                <w:sz w:val="18"/>
                <w:szCs w:val="18"/>
              </w:rPr>
            </w:pPr>
            <w:r w:rsidRPr="0040516A">
              <w:rPr>
                <w:rFonts w:ascii="Century Gothic" w:hAnsi="Century Gothic" w:cs="Arial"/>
                <w:sz w:val="18"/>
                <w:szCs w:val="18"/>
              </w:rPr>
              <w:t xml:space="preserve"> </w:t>
            </w:r>
            <w:r w:rsidR="001C5452" w:rsidRPr="001F5189">
              <w:rPr>
                <w:rFonts w:ascii="Century Gothic" w:hAnsi="Century Gothic" w:cs="Arial"/>
                <w:sz w:val="18"/>
                <w:szCs w:val="18"/>
              </w:rPr>
              <w:t>Lombardy</w:t>
            </w:r>
            <w:r w:rsidR="00D96CE3" w:rsidRPr="001F5189">
              <w:rPr>
                <w:rFonts w:ascii="Century Gothic" w:hAnsi="Century Gothic" w:cs="Arial"/>
                <w:sz w:val="18"/>
                <w:szCs w:val="18"/>
              </w:rPr>
              <w:t xml:space="preserve"> Technological Clusters such as the “Lombardy Life Sciences Cluster</w:t>
            </w:r>
            <w:r>
              <w:rPr>
                <w:rFonts w:ascii="Century Gothic" w:hAnsi="Century Gothic" w:cs="Arial"/>
                <w:sz w:val="18"/>
                <w:szCs w:val="18"/>
              </w:rPr>
              <w:t xml:space="preserve"> (LLS)</w:t>
            </w:r>
            <w:r w:rsidR="00D96CE3" w:rsidRPr="001F5189">
              <w:rPr>
                <w:rFonts w:ascii="Century Gothic" w:hAnsi="Century Gothic" w:cs="Arial"/>
                <w:sz w:val="18"/>
                <w:szCs w:val="18"/>
              </w:rPr>
              <w:t>” and the “Lombardy Cluster Technologies for Living Environments</w:t>
            </w:r>
            <w:r>
              <w:rPr>
                <w:rFonts w:ascii="Century Gothic" w:hAnsi="Century Gothic" w:cs="Arial"/>
                <w:sz w:val="18"/>
                <w:szCs w:val="18"/>
              </w:rPr>
              <w:t xml:space="preserve"> (TAV)</w:t>
            </w:r>
            <w:r w:rsidR="00D96CE3" w:rsidRPr="001F5189">
              <w:rPr>
                <w:rFonts w:ascii="Century Gothic" w:hAnsi="Century Gothic" w:cs="Arial"/>
                <w:sz w:val="18"/>
                <w:szCs w:val="18"/>
              </w:rPr>
              <w:t xml:space="preserve">” will </w:t>
            </w:r>
            <w:r w:rsidR="001B397E" w:rsidRPr="001F5189">
              <w:rPr>
                <w:rFonts w:ascii="Century Gothic" w:hAnsi="Century Gothic" w:cs="Arial"/>
                <w:sz w:val="18"/>
                <w:szCs w:val="18"/>
              </w:rPr>
              <w:t xml:space="preserve">be involved </w:t>
            </w:r>
            <w:r w:rsidR="00D96CE3" w:rsidRPr="001F5189">
              <w:rPr>
                <w:rFonts w:ascii="Century Gothic" w:hAnsi="Century Gothic" w:cs="Arial"/>
                <w:sz w:val="18"/>
                <w:szCs w:val="18"/>
              </w:rPr>
              <w:t xml:space="preserve">in leveraging on small and medium enterprises and industries located in Lombardy for the developments </w:t>
            </w:r>
            <w:r w:rsidR="00725175" w:rsidRPr="001F5189">
              <w:rPr>
                <w:rFonts w:ascii="Century Gothic" w:hAnsi="Century Gothic" w:cs="Arial"/>
                <w:sz w:val="18"/>
                <w:szCs w:val="18"/>
              </w:rPr>
              <w:t>of new</w:t>
            </w:r>
            <w:r w:rsidR="00D96CE3" w:rsidRPr="001F5189">
              <w:rPr>
                <w:rFonts w:ascii="Century Gothic" w:hAnsi="Century Gothic" w:cs="Arial"/>
                <w:sz w:val="18"/>
                <w:szCs w:val="18"/>
              </w:rPr>
              <w:t xml:space="preserve"> </w:t>
            </w:r>
            <w:r w:rsidR="005904B6" w:rsidRPr="001F5189">
              <w:rPr>
                <w:rFonts w:ascii="Century Gothic" w:hAnsi="Century Gothic" w:cs="Arial"/>
                <w:sz w:val="18"/>
                <w:szCs w:val="18"/>
              </w:rPr>
              <w:t xml:space="preserve">PCP/PPI </w:t>
            </w:r>
            <w:r w:rsidR="00D96CE3" w:rsidRPr="00785FC3">
              <w:rPr>
                <w:rFonts w:ascii="Century Gothic" w:hAnsi="Century Gothic" w:cs="Arial"/>
                <w:sz w:val="18"/>
                <w:szCs w:val="18"/>
              </w:rPr>
              <w:t>model</w:t>
            </w:r>
            <w:r w:rsidR="005904B6" w:rsidRPr="00785FC3">
              <w:rPr>
                <w:rFonts w:ascii="Century Gothic" w:hAnsi="Century Gothic" w:cs="Arial"/>
                <w:sz w:val="18"/>
                <w:szCs w:val="18"/>
              </w:rPr>
              <w:t>s</w:t>
            </w:r>
            <w:r w:rsidR="00D96CE3" w:rsidRPr="00785FC3">
              <w:rPr>
                <w:rFonts w:ascii="Century Gothic" w:hAnsi="Century Gothic" w:cs="Arial"/>
                <w:sz w:val="18"/>
                <w:szCs w:val="18"/>
              </w:rPr>
              <w:t xml:space="preserve">. </w:t>
            </w:r>
          </w:p>
          <w:p w14:paraId="3436045A" w14:textId="77777777" w:rsidR="009A6D1D" w:rsidRPr="0040516A" w:rsidRDefault="009A6D1D" w:rsidP="00FB6316">
            <w:pPr>
              <w:pStyle w:val="Paragrafoelenco"/>
              <w:spacing w:after="120" w:line="276" w:lineRule="auto"/>
              <w:ind w:left="0"/>
              <w:contextualSpacing/>
              <w:jc w:val="both"/>
              <w:rPr>
                <w:rFonts w:ascii="Century Gothic" w:hAnsi="Century Gothic" w:cs="Arial"/>
                <w:sz w:val="18"/>
                <w:szCs w:val="18"/>
              </w:rPr>
            </w:pPr>
          </w:p>
          <w:p w14:paraId="1751D2DB" w14:textId="77777777" w:rsidR="001C5452" w:rsidRPr="0040516A" w:rsidRDefault="001C5452" w:rsidP="00C06329">
            <w:pPr>
              <w:pStyle w:val="Paragrafoelenco"/>
              <w:spacing w:after="120" w:line="276" w:lineRule="auto"/>
              <w:ind w:left="0"/>
              <w:contextualSpacing/>
              <w:jc w:val="both"/>
              <w:rPr>
                <w:rFonts w:ascii="Century Gothic" w:hAnsi="Century Gothic" w:cs="Arial"/>
                <w:sz w:val="18"/>
                <w:szCs w:val="18"/>
              </w:rPr>
            </w:pPr>
          </w:p>
          <w:p w14:paraId="3912CD16" w14:textId="41AF997C" w:rsidR="00D9408F" w:rsidRPr="00D9408F" w:rsidRDefault="007A6CF1" w:rsidP="00CB6DD5">
            <w:pPr>
              <w:pStyle w:val="Paragrafoelenco"/>
              <w:numPr>
                <w:ilvl w:val="0"/>
                <w:numId w:val="40"/>
              </w:numPr>
              <w:spacing w:after="120" w:line="276" w:lineRule="auto"/>
              <w:contextualSpacing/>
              <w:jc w:val="both"/>
              <w:rPr>
                <w:rFonts w:ascii="Century Gothic" w:hAnsi="Century Gothic" w:cs="Arial"/>
                <w:sz w:val="18"/>
                <w:szCs w:val="18"/>
              </w:rPr>
            </w:pPr>
            <w:r w:rsidRPr="0040516A">
              <w:rPr>
                <w:rFonts w:ascii="Century Gothic" w:hAnsi="Century Gothic" w:cs="Arial"/>
                <w:b/>
                <w:sz w:val="18"/>
                <w:szCs w:val="18"/>
              </w:rPr>
              <w:t>Timeframe</w:t>
            </w:r>
          </w:p>
          <w:p w14:paraId="2152A14E" w14:textId="77777777" w:rsidR="00D9408F" w:rsidRDefault="00D9408F" w:rsidP="00C06329">
            <w:pPr>
              <w:pStyle w:val="Paragrafoelenco"/>
              <w:spacing w:after="120" w:line="276" w:lineRule="auto"/>
              <w:ind w:left="0"/>
              <w:contextualSpacing/>
              <w:jc w:val="both"/>
              <w:rPr>
                <w:rFonts w:ascii="Century Gothic" w:hAnsi="Century Gothic" w:cs="Arial"/>
                <w:sz w:val="18"/>
                <w:szCs w:val="18"/>
              </w:rPr>
            </w:pPr>
            <w:r w:rsidRPr="00D9408F">
              <w:rPr>
                <w:rFonts w:ascii="Century Gothic" w:hAnsi="Century Gothic" w:cs="Arial"/>
                <w:sz w:val="18"/>
                <w:szCs w:val="18"/>
              </w:rPr>
              <w:t xml:space="preserve">The action plan implementation will cover the entire </w:t>
            </w:r>
            <w:r w:rsidR="001F5189">
              <w:rPr>
                <w:rFonts w:ascii="Century Gothic" w:hAnsi="Century Gothic" w:cs="Arial"/>
                <w:sz w:val="18"/>
                <w:szCs w:val="18"/>
              </w:rPr>
              <w:t>Phase 2</w:t>
            </w:r>
            <w:r w:rsidRPr="00D9408F">
              <w:rPr>
                <w:rFonts w:ascii="Century Gothic" w:hAnsi="Century Gothic" w:cs="Arial"/>
                <w:sz w:val="18"/>
                <w:szCs w:val="18"/>
              </w:rPr>
              <w:t xml:space="preserve"> of TITTAN</w:t>
            </w:r>
            <w:r w:rsidR="001F5189">
              <w:rPr>
                <w:rFonts w:ascii="Century Gothic" w:hAnsi="Century Gothic" w:cs="Arial"/>
                <w:sz w:val="18"/>
                <w:szCs w:val="18"/>
              </w:rPr>
              <w:t xml:space="preserve"> project</w:t>
            </w:r>
            <w:r>
              <w:rPr>
                <w:rFonts w:ascii="Century Gothic" w:hAnsi="Century Gothic" w:cs="Arial"/>
                <w:sz w:val="18"/>
                <w:szCs w:val="18"/>
              </w:rPr>
              <w:t xml:space="preserve">, until </w:t>
            </w:r>
            <w:r w:rsidR="001F5189">
              <w:rPr>
                <w:rFonts w:ascii="Century Gothic" w:hAnsi="Century Gothic" w:cs="Arial"/>
                <w:sz w:val="18"/>
                <w:szCs w:val="18"/>
              </w:rPr>
              <w:t xml:space="preserve">September </w:t>
            </w:r>
            <w:r>
              <w:rPr>
                <w:rFonts w:ascii="Century Gothic" w:hAnsi="Century Gothic" w:cs="Arial"/>
                <w:sz w:val="18"/>
                <w:szCs w:val="18"/>
              </w:rPr>
              <w:t xml:space="preserve">2020. </w:t>
            </w:r>
          </w:p>
          <w:p w14:paraId="0D006D2F" w14:textId="77777777" w:rsidR="00E7116F" w:rsidRDefault="00D9408F" w:rsidP="00C06329">
            <w:pPr>
              <w:pStyle w:val="Paragrafoelenco"/>
              <w:spacing w:after="120" w:line="276" w:lineRule="auto"/>
              <w:ind w:left="0"/>
              <w:contextualSpacing/>
              <w:jc w:val="both"/>
              <w:rPr>
                <w:rFonts w:ascii="Century Gothic" w:hAnsi="Century Gothic" w:cs="Arial"/>
                <w:sz w:val="18"/>
                <w:szCs w:val="18"/>
              </w:rPr>
            </w:pPr>
            <w:r>
              <w:rPr>
                <w:rFonts w:ascii="Century Gothic" w:hAnsi="Century Gothic" w:cs="Arial"/>
                <w:sz w:val="18"/>
                <w:szCs w:val="18"/>
              </w:rPr>
              <w:t>This would allow us to monitor the entire PCP process and to evaluate the outcomes.</w:t>
            </w:r>
          </w:p>
          <w:p w14:paraId="7A02FEC8" w14:textId="278706C9" w:rsidR="00D9408F" w:rsidRDefault="00E7116F" w:rsidP="00C06329">
            <w:pPr>
              <w:pStyle w:val="Paragrafoelenco"/>
              <w:spacing w:after="120" w:line="276" w:lineRule="auto"/>
              <w:ind w:left="0"/>
              <w:contextualSpacing/>
              <w:jc w:val="both"/>
              <w:rPr>
                <w:rFonts w:ascii="Century Gothic" w:hAnsi="Century Gothic" w:cs="Arial"/>
                <w:sz w:val="18"/>
                <w:szCs w:val="18"/>
              </w:rPr>
            </w:pPr>
            <w:r>
              <w:rPr>
                <w:rFonts w:ascii="Century Gothic" w:hAnsi="Century Gothic" w:cs="Arial"/>
                <w:sz w:val="18"/>
                <w:szCs w:val="18"/>
              </w:rPr>
              <w:t>T</w:t>
            </w:r>
            <w:r w:rsidR="00933629">
              <w:rPr>
                <w:rFonts w:ascii="Century Gothic" w:hAnsi="Century Gothic" w:cs="Arial"/>
                <w:sz w:val="18"/>
                <w:szCs w:val="18"/>
              </w:rPr>
              <w:t xml:space="preserve">he state-of-art </w:t>
            </w:r>
            <w:r>
              <w:rPr>
                <w:rFonts w:ascii="Century Gothic" w:hAnsi="Century Gothic" w:cs="Arial"/>
                <w:sz w:val="18"/>
                <w:szCs w:val="18"/>
              </w:rPr>
              <w:t xml:space="preserve">of the 3 procedures </w:t>
            </w:r>
            <w:r w:rsidR="00933629">
              <w:rPr>
                <w:rFonts w:ascii="Century Gothic" w:hAnsi="Century Gothic" w:cs="Arial"/>
                <w:sz w:val="18"/>
                <w:szCs w:val="18"/>
              </w:rPr>
              <w:t>is the following:</w:t>
            </w:r>
          </w:p>
          <w:p w14:paraId="68A26262" w14:textId="036ECB3A" w:rsidR="00933629" w:rsidRDefault="00933629" w:rsidP="004157BA">
            <w:pPr>
              <w:pStyle w:val="Paragrafoelenco"/>
              <w:numPr>
                <w:ilvl w:val="0"/>
                <w:numId w:val="47"/>
              </w:numPr>
              <w:spacing w:line="276" w:lineRule="auto"/>
              <w:rPr>
                <w:rFonts w:ascii="Century Gothic" w:hAnsi="Century Gothic"/>
                <w:sz w:val="18"/>
                <w:szCs w:val="18"/>
              </w:rPr>
            </w:pPr>
            <w:r w:rsidRPr="005936FB">
              <w:rPr>
                <w:rFonts w:ascii="Century Gothic" w:hAnsi="Century Gothic"/>
                <w:sz w:val="18"/>
                <w:szCs w:val="18"/>
              </w:rPr>
              <w:t>Safe Bronco Aspiration</w:t>
            </w:r>
            <w:r>
              <w:rPr>
                <w:rFonts w:ascii="Century Gothic" w:hAnsi="Century Gothic"/>
                <w:sz w:val="18"/>
                <w:szCs w:val="18"/>
              </w:rPr>
              <w:t>: No offers were submitted by the deadline</w:t>
            </w:r>
            <w:r w:rsidR="00E7116F">
              <w:rPr>
                <w:rFonts w:ascii="Century Gothic" w:hAnsi="Century Gothic"/>
                <w:sz w:val="18"/>
                <w:szCs w:val="18"/>
              </w:rPr>
              <w:t>. The procedure was suppressed</w:t>
            </w:r>
            <w:r>
              <w:rPr>
                <w:rFonts w:ascii="Century Gothic" w:hAnsi="Century Gothic"/>
                <w:sz w:val="18"/>
                <w:szCs w:val="18"/>
              </w:rPr>
              <w:t xml:space="preserve"> ;</w:t>
            </w:r>
          </w:p>
          <w:p w14:paraId="3C4DA205" w14:textId="447F5440" w:rsidR="00933629" w:rsidRPr="00933629" w:rsidRDefault="00933629" w:rsidP="00933629">
            <w:pPr>
              <w:pStyle w:val="Paragrafoelenco"/>
              <w:numPr>
                <w:ilvl w:val="0"/>
                <w:numId w:val="47"/>
              </w:numPr>
              <w:spacing w:line="276" w:lineRule="auto"/>
              <w:rPr>
                <w:rFonts w:ascii="Century Gothic" w:hAnsi="Century Gothic"/>
                <w:sz w:val="18"/>
                <w:szCs w:val="18"/>
              </w:rPr>
            </w:pPr>
            <w:r w:rsidRPr="004157BA">
              <w:rPr>
                <w:rFonts w:ascii="Century Gothic" w:hAnsi="Century Gothic"/>
                <w:sz w:val="18"/>
                <w:szCs w:val="18"/>
              </w:rPr>
              <w:t>Robotic exoskeleton for motor rehabilitation in neurological patients with upper limb motor deficit</w:t>
            </w:r>
            <w:r w:rsidRPr="00933629">
              <w:rPr>
                <w:rFonts w:ascii="Century Gothic" w:hAnsi="Century Gothic"/>
                <w:sz w:val="18"/>
                <w:szCs w:val="18"/>
              </w:rPr>
              <w:t>: the following companies were selected to develop Phase 1 :</w:t>
            </w:r>
          </w:p>
          <w:p w14:paraId="094D7801" w14:textId="77777777" w:rsidR="00933629" w:rsidRDefault="00933629" w:rsidP="00933629">
            <w:pPr>
              <w:pStyle w:val="Paragrafoelenco"/>
              <w:spacing w:line="276" w:lineRule="auto"/>
              <w:rPr>
                <w:rFonts w:ascii="Century Gothic" w:hAnsi="Century Gothic"/>
                <w:sz w:val="18"/>
                <w:szCs w:val="18"/>
              </w:rPr>
            </w:pPr>
            <w:r w:rsidRPr="00933629">
              <w:rPr>
                <w:rFonts w:ascii="Century Gothic" w:hAnsi="Century Gothic"/>
                <w:sz w:val="18"/>
                <w:szCs w:val="18"/>
              </w:rPr>
              <w:t>- a  temporary joint venture made of</w:t>
            </w:r>
            <w:r w:rsidRPr="00E978A6">
              <w:rPr>
                <w:rFonts w:ascii="Century Gothic" w:hAnsi="Century Gothic"/>
                <w:sz w:val="18"/>
                <w:szCs w:val="18"/>
              </w:rPr>
              <w:t xml:space="preserve"> the follow</w:t>
            </w:r>
            <w:r>
              <w:rPr>
                <w:rFonts w:ascii="Century Gothic" w:hAnsi="Century Gothic"/>
                <w:sz w:val="18"/>
                <w:szCs w:val="18"/>
              </w:rPr>
              <w:t xml:space="preserve">ing companies </w:t>
            </w:r>
            <w:proofErr w:type="spellStart"/>
            <w:r>
              <w:rPr>
                <w:rFonts w:ascii="Century Gothic" w:hAnsi="Century Gothic"/>
                <w:sz w:val="18"/>
                <w:szCs w:val="18"/>
              </w:rPr>
              <w:t>Pol</w:t>
            </w:r>
            <w:r w:rsidRPr="00933629">
              <w:rPr>
                <w:rFonts w:ascii="Century Gothic" w:hAnsi="Century Gothic"/>
                <w:sz w:val="18"/>
                <w:szCs w:val="18"/>
              </w:rPr>
              <w:t>itecnico</w:t>
            </w:r>
            <w:proofErr w:type="spellEnd"/>
            <w:r w:rsidRPr="00933629">
              <w:rPr>
                <w:rFonts w:ascii="Century Gothic" w:hAnsi="Century Gothic"/>
                <w:sz w:val="18"/>
                <w:szCs w:val="18"/>
              </w:rPr>
              <w:t xml:space="preserve"> di Milano, </w:t>
            </w:r>
            <w:r w:rsidRPr="00E978A6">
              <w:rPr>
                <w:rFonts w:ascii="Century Gothic" w:hAnsi="Century Gothic"/>
                <w:sz w:val="18"/>
                <w:szCs w:val="18"/>
              </w:rPr>
              <w:t xml:space="preserve">EMAC </w:t>
            </w:r>
            <w:proofErr w:type="spellStart"/>
            <w:r w:rsidRPr="00E978A6">
              <w:rPr>
                <w:rFonts w:ascii="Century Gothic" w:hAnsi="Century Gothic"/>
                <w:sz w:val="18"/>
                <w:szCs w:val="18"/>
              </w:rPr>
              <w:t>S.r.l</w:t>
            </w:r>
            <w:proofErr w:type="spellEnd"/>
            <w:r w:rsidRPr="00E978A6">
              <w:rPr>
                <w:rFonts w:ascii="Century Gothic" w:hAnsi="Century Gothic"/>
                <w:sz w:val="18"/>
                <w:szCs w:val="18"/>
              </w:rPr>
              <w:t xml:space="preserve">., </w:t>
            </w:r>
            <w:proofErr w:type="spellStart"/>
            <w:r w:rsidRPr="00E978A6">
              <w:rPr>
                <w:rFonts w:ascii="Century Gothic" w:hAnsi="Century Gothic"/>
                <w:sz w:val="18"/>
                <w:szCs w:val="18"/>
              </w:rPr>
              <w:t>Ab.Acus</w:t>
            </w:r>
            <w:proofErr w:type="spellEnd"/>
            <w:r w:rsidRPr="00E978A6">
              <w:rPr>
                <w:rFonts w:ascii="Century Gothic" w:hAnsi="Century Gothic"/>
                <w:sz w:val="18"/>
                <w:szCs w:val="18"/>
              </w:rPr>
              <w:t xml:space="preserve"> </w:t>
            </w:r>
            <w:proofErr w:type="spellStart"/>
            <w:r w:rsidRPr="00E978A6">
              <w:rPr>
                <w:rFonts w:ascii="Century Gothic" w:hAnsi="Century Gothic"/>
                <w:sz w:val="18"/>
                <w:szCs w:val="18"/>
              </w:rPr>
              <w:t>S.r.l</w:t>
            </w:r>
            <w:proofErr w:type="spellEnd"/>
            <w:r w:rsidRPr="00E978A6">
              <w:rPr>
                <w:rFonts w:ascii="Century Gothic" w:hAnsi="Century Gothic"/>
                <w:sz w:val="18"/>
                <w:szCs w:val="18"/>
              </w:rPr>
              <w:t>, SAP</w:t>
            </w:r>
            <w:r w:rsidRPr="00933629">
              <w:rPr>
                <w:rFonts w:ascii="Century Gothic" w:hAnsi="Century Gothic"/>
                <w:sz w:val="18"/>
                <w:szCs w:val="18"/>
              </w:rPr>
              <w:t xml:space="preserve">RA ELETTRONICA SRL, </w:t>
            </w:r>
            <w:proofErr w:type="spellStart"/>
            <w:r w:rsidRPr="00933629">
              <w:rPr>
                <w:rFonts w:ascii="Century Gothic" w:hAnsi="Century Gothic"/>
                <w:sz w:val="18"/>
                <w:szCs w:val="18"/>
              </w:rPr>
              <w:t>Stam</w:t>
            </w:r>
            <w:proofErr w:type="spellEnd"/>
            <w:r w:rsidRPr="00933629">
              <w:rPr>
                <w:rFonts w:ascii="Century Gothic" w:hAnsi="Century Gothic"/>
                <w:sz w:val="18"/>
                <w:szCs w:val="18"/>
              </w:rPr>
              <w:t xml:space="preserve"> </w:t>
            </w:r>
            <w:proofErr w:type="spellStart"/>
            <w:r w:rsidRPr="00933629">
              <w:rPr>
                <w:rFonts w:ascii="Century Gothic" w:hAnsi="Century Gothic"/>
                <w:sz w:val="18"/>
                <w:szCs w:val="18"/>
              </w:rPr>
              <w:t>S.r.l</w:t>
            </w:r>
            <w:proofErr w:type="spellEnd"/>
            <w:r w:rsidRPr="00933629">
              <w:rPr>
                <w:rFonts w:ascii="Century Gothic" w:hAnsi="Century Gothic"/>
                <w:sz w:val="18"/>
                <w:szCs w:val="18"/>
              </w:rPr>
              <w:t>.;</w:t>
            </w:r>
          </w:p>
          <w:p w14:paraId="7C017E33" w14:textId="77777777" w:rsidR="00933629" w:rsidRPr="00933629" w:rsidRDefault="00933629" w:rsidP="00933629">
            <w:pPr>
              <w:pStyle w:val="Paragrafoelenco"/>
              <w:spacing w:line="276" w:lineRule="auto"/>
              <w:rPr>
                <w:rFonts w:ascii="Century Gothic" w:hAnsi="Century Gothic"/>
                <w:sz w:val="18"/>
                <w:szCs w:val="18"/>
              </w:rPr>
            </w:pPr>
            <w:r>
              <w:rPr>
                <w:rFonts w:ascii="Century Gothic" w:hAnsi="Century Gothic"/>
                <w:sz w:val="18"/>
                <w:szCs w:val="18"/>
              </w:rPr>
              <w:t xml:space="preserve">- </w:t>
            </w:r>
            <w:r w:rsidRPr="00933629">
              <w:rPr>
                <w:rFonts w:ascii="Century Gothic" w:hAnsi="Century Gothic"/>
                <w:sz w:val="18"/>
                <w:szCs w:val="18"/>
              </w:rPr>
              <w:t>a  temporary joint venture made of</w:t>
            </w:r>
            <w:r w:rsidRPr="00C75429">
              <w:rPr>
                <w:rFonts w:ascii="Century Gothic" w:hAnsi="Century Gothic"/>
                <w:sz w:val="18"/>
                <w:szCs w:val="18"/>
              </w:rPr>
              <w:t xml:space="preserve"> the follow</w:t>
            </w:r>
            <w:r>
              <w:rPr>
                <w:rFonts w:ascii="Century Gothic" w:hAnsi="Century Gothic"/>
                <w:sz w:val="18"/>
                <w:szCs w:val="18"/>
              </w:rPr>
              <w:t xml:space="preserve">ing companies </w:t>
            </w:r>
            <w:proofErr w:type="spellStart"/>
            <w:r w:rsidRPr="00E978A6">
              <w:rPr>
                <w:rFonts w:ascii="Century Gothic" w:hAnsi="Century Gothic"/>
                <w:sz w:val="18"/>
                <w:szCs w:val="18"/>
              </w:rPr>
              <w:t>Fundación</w:t>
            </w:r>
            <w:proofErr w:type="spellEnd"/>
            <w:r w:rsidRPr="00E978A6">
              <w:rPr>
                <w:rFonts w:ascii="Century Gothic" w:hAnsi="Century Gothic"/>
                <w:sz w:val="18"/>
                <w:szCs w:val="18"/>
              </w:rPr>
              <w:t xml:space="preserve"> </w:t>
            </w:r>
            <w:proofErr w:type="spellStart"/>
            <w:r w:rsidRPr="00E978A6">
              <w:rPr>
                <w:rFonts w:ascii="Century Gothic" w:hAnsi="Century Gothic"/>
                <w:sz w:val="18"/>
                <w:szCs w:val="18"/>
              </w:rPr>
              <w:t>Tecnalia</w:t>
            </w:r>
            <w:proofErr w:type="spellEnd"/>
            <w:r w:rsidRPr="00E978A6">
              <w:rPr>
                <w:rFonts w:ascii="Century Gothic" w:hAnsi="Century Gothic"/>
                <w:sz w:val="18"/>
                <w:szCs w:val="18"/>
              </w:rPr>
              <w:t xml:space="preserve"> Research &amp; Innovation – </w:t>
            </w:r>
            <w:proofErr w:type="spellStart"/>
            <w:r w:rsidRPr="00E978A6">
              <w:rPr>
                <w:rFonts w:ascii="Century Gothic" w:hAnsi="Century Gothic"/>
                <w:sz w:val="18"/>
                <w:szCs w:val="18"/>
              </w:rPr>
              <w:t>Raggruppamento</w:t>
            </w:r>
            <w:proofErr w:type="spellEnd"/>
            <w:r w:rsidRPr="00E978A6">
              <w:rPr>
                <w:rFonts w:ascii="Century Gothic" w:hAnsi="Century Gothic"/>
                <w:sz w:val="18"/>
                <w:szCs w:val="18"/>
              </w:rPr>
              <w:t xml:space="preserve"> </w:t>
            </w:r>
            <w:proofErr w:type="spellStart"/>
            <w:r w:rsidRPr="00E978A6">
              <w:rPr>
                <w:rFonts w:ascii="Century Gothic" w:hAnsi="Century Gothic"/>
                <w:sz w:val="18"/>
                <w:szCs w:val="18"/>
              </w:rPr>
              <w:t>Costituendo</w:t>
            </w:r>
            <w:proofErr w:type="spellEnd"/>
            <w:r w:rsidRPr="00E978A6">
              <w:rPr>
                <w:rFonts w:ascii="Century Gothic" w:hAnsi="Century Gothic"/>
                <w:sz w:val="18"/>
                <w:szCs w:val="18"/>
              </w:rPr>
              <w:t xml:space="preserve">: </w:t>
            </w:r>
            <w:proofErr w:type="spellStart"/>
            <w:r w:rsidRPr="00E978A6">
              <w:rPr>
                <w:rFonts w:ascii="Century Gothic" w:hAnsi="Century Gothic"/>
                <w:sz w:val="18"/>
                <w:szCs w:val="18"/>
              </w:rPr>
              <w:t>Fundación</w:t>
            </w:r>
            <w:proofErr w:type="spellEnd"/>
            <w:r w:rsidRPr="00E978A6">
              <w:rPr>
                <w:rFonts w:ascii="Century Gothic" w:hAnsi="Century Gothic"/>
                <w:sz w:val="18"/>
                <w:szCs w:val="18"/>
              </w:rPr>
              <w:t xml:space="preserve"> </w:t>
            </w:r>
            <w:proofErr w:type="spellStart"/>
            <w:r w:rsidRPr="00E978A6">
              <w:rPr>
                <w:rFonts w:ascii="Century Gothic" w:hAnsi="Century Gothic"/>
                <w:sz w:val="18"/>
                <w:szCs w:val="18"/>
              </w:rPr>
              <w:t>Tecnalia</w:t>
            </w:r>
            <w:proofErr w:type="spellEnd"/>
            <w:r w:rsidRPr="00E978A6">
              <w:rPr>
                <w:rFonts w:ascii="Century Gothic" w:hAnsi="Century Gothic"/>
                <w:sz w:val="18"/>
                <w:szCs w:val="18"/>
              </w:rPr>
              <w:t xml:space="preserve"> Research &amp; Innovation - </w:t>
            </w:r>
            <w:proofErr w:type="spellStart"/>
            <w:r w:rsidRPr="00E978A6">
              <w:rPr>
                <w:rFonts w:ascii="Century Gothic" w:hAnsi="Century Gothic"/>
                <w:sz w:val="18"/>
                <w:szCs w:val="18"/>
              </w:rPr>
              <w:t>Starlab</w:t>
            </w:r>
            <w:proofErr w:type="spellEnd"/>
            <w:r w:rsidRPr="00E978A6">
              <w:rPr>
                <w:rFonts w:ascii="Century Gothic" w:hAnsi="Century Gothic"/>
                <w:sz w:val="18"/>
                <w:szCs w:val="18"/>
              </w:rPr>
              <w:t xml:space="preserve"> Barcelona SL, </w:t>
            </w:r>
            <w:r w:rsidRPr="00933629">
              <w:rPr>
                <w:rFonts w:ascii="Century Gothic" w:hAnsi="Century Gothic"/>
                <w:sz w:val="18"/>
                <w:szCs w:val="18"/>
              </w:rPr>
              <w:t xml:space="preserve">imaginary </w:t>
            </w:r>
            <w:proofErr w:type="spellStart"/>
            <w:r w:rsidRPr="00933629">
              <w:rPr>
                <w:rFonts w:ascii="Century Gothic" w:hAnsi="Century Gothic"/>
                <w:sz w:val="18"/>
                <w:szCs w:val="18"/>
              </w:rPr>
              <w:t>srl</w:t>
            </w:r>
            <w:proofErr w:type="spellEnd"/>
            <w:r w:rsidRPr="00933629">
              <w:rPr>
                <w:rFonts w:ascii="Century Gothic" w:hAnsi="Century Gothic"/>
                <w:sz w:val="18"/>
                <w:szCs w:val="18"/>
              </w:rPr>
              <w:t xml:space="preserve">, </w:t>
            </w:r>
            <w:proofErr w:type="spellStart"/>
            <w:r w:rsidRPr="00933629">
              <w:rPr>
                <w:rFonts w:ascii="Century Gothic" w:hAnsi="Century Gothic"/>
                <w:sz w:val="18"/>
                <w:szCs w:val="18"/>
              </w:rPr>
              <w:t>Yumen</w:t>
            </w:r>
            <w:proofErr w:type="spellEnd"/>
            <w:r w:rsidRPr="00933629">
              <w:rPr>
                <w:rFonts w:ascii="Century Gothic" w:hAnsi="Century Gothic"/>
                <w:sz w:val="18"/>
                <w:szCs w:val="18"/>
              </w:rPr>
              <w:t xml:space="preserve"> Bionics BV;</w:t>
            </w:r>
          </w:p>
          <w:p w14:paraId="119E0EA4" w14:textId="77777777" w:rsidR="00933629" w:rsidRDefault="00933629" w:rsidP="004157BA">
            <w:pPr>
              <w:pStyle w:val="Paragrafoelenco"/>
              <w:spacing w:line="276" w:lineRule="auto"/>
              <w:rPr>
                <w:rFonts w:ascii="Century Gothic" w:hAnsi="Century Gothic"/>
                <w:sz w:val="18"/>
                <w:szCs w:val="18"/>
              </w:rPr>
            </w:pPr>
            <w:r>
              <w:rPr>
                <w:rFonts w:ascii="Century Gothic" w:hAnsi="Century Gothic"/>
                <w:sz w:val="18"/>
                <w:szCs w:val="18"/>
              </w:rPr>
              <w:t xml:space="preserve">- </w:t>
            </w:r>
            <w:r w:rsidRPr="00E978A6">
              <w:rPr>
                <w:rFonts w:ascii="Century Gothic" w:hAnsi="Century Gothic"/>
                <w:sz w:val="18"/>
                <w:szCs w:val="18"/>
              </w:rPr>
              <w:t xml:space="preserve">Wearable robotics </w:t>
            </w:r>
            <w:proofErr w:type="spellStart"/>
            <w:r w:rsidRPr="00E978A6">
              <w:rPr>
                <w:rFonts w:ascii="Century Gothic" w:hAnsi="Century Gothic"/>
                <w:sz w:val="18"/>
                <w:szCs w:val="18"/>
              </w:rPr>
              <w:t>S.r.l</w:t>
            </w:r>
            <w:proofErr w:type="spellEnd"/>
            <w:r w:rsidRPr="00E978A6">
              <w:rPr>
                <w:rFonts w:ascii="Century Gothic" w:hAnsi="Century Gothic"/>
                <w:sz w:val="18"/>
                <w:szCs w:val="18"/>
              </w:rPr>
              <w:t xml:space="preserve">. </w:t>
            </w:r>
          </w:p>
          <w:p w14:paraId="2CDCBBE3" w14:textId="4C7714C9" w:rsidR="00933629" w:rsidRDefault="00933629" w:rsidP="004157BA">
            <w:pPr>
              <w:pStyle w:val="Paragrafoelenco"/>
              <w:spacing w:line="276" w:lineRule="auto"/>
              <w:rPr>
                <w:rFonts w:ascii="Century Gothic" w:hAnsi="Century Gothic"/>
                <w:sz w:val="18"/>
                <w:szCs w:val="18"/>
              </w:rPr>
            </w:pPr>
            <w:r>
              <w:rPr>
                <w:rFonts w:ascii="Century Gothic" w:hAnsi="Century Gothic"/>
                <w:sz w:val="18"/>
                <w:szCs w:val="18"/>
              </w:rPr>
              <w:t>Next step</w:t>
            </w:r>
            <w:r w:rsidR="00402A62">
              <w:rPr>
                <w:rFonts w:ascii="Century Gothic" w:hAnsi="Century Gothic"/>
                <w:sz w:val="18"/>
                <w:szCs w:val="18"/>
              </w:rPr>
              <w:t>s</w:t>
            </w:r>
            <w:r>
              <w:rPr>
                <w:rFonts w:ascii="Century Gothic" w:hAnsi="Century Gothic"/>
                <w:sz w:val="18"/>
                <w:szCs w:val="18"/>
              </w:rPr>
              <w:t xml:space="preserve"> will lead to the signature of a framework agreement with the above mentioned companies and the</w:t>
            </w:r>
            <w:r w:rsidR="00DA5B38">
              <w:rPr>
                <w:rFonts w:ascii="Century Gothic" w:hAnsi="Century Gothic"/>
                <w:sz w:val="18"/>
                <w:szCs w:val="18"/>
              </w:rPr>
              <w:t xml:space="preserve"> first</w:t>
            </w:r>
            <w:r>
              <w:rPr>
                <w:rFonts w:ascii="Century Gothic" w:hAnsi="Century Gothic"/>
                <w:sz w:val="18"/>
                <w:szCs w:val="18"/>
              </w:rPr>
              <w:t xml:space="preserve"> </w:t>
            </w:r>
            <w:r w:rsidR="004A3EAA">
              <w:rPr>
                <w:rFonts w:ascii="Century Gothic" w:hAnsi="Century Gothic"/>
                <w:sz w:val="18"/>
                <w:szCs w:val="18"/>
              </w:rPr>
              <w:t>transfer</w:t>
            </w:r>
            <w:r>
              <w:rPr>
                <w:rFonts w:ascii="Century Gothic" w:hAnsi="Century Gothic"/>
                <w:sz w:val="18"/>
                <w:szCs w:val="18"/>
              </w:rPr>
              <w:t xml:space="preserve"> of </w:t>
            </w:r>
            <w:r w:rsidR="004A3EAA">
              <w:rPr>
                <w:rFonts w:ascii="Century Gothic" w:hAnsi="Century Gothic"/>
                <w:sz w:val="18"/>
                <w:szCs w:val="18"/>
              </w:rPr>
              <w:t>budget</w:t>
            </w:r>
            <w:r w:rsidR="00D6502E">
              <w:rPr>
                <w:rFonts w:ascii="Century Gothic" w:hAnsi="Century Gothic"/>
                <w:sz w:val="18"/>
                <w:szCs w:val="18"/>
              </w:rPr>
              <w:t xml:space="preserve"> allocated</w:t>
            </w:r>
            <w:r w:rsidR="004A3EAA">
              <w:rPr>
                <w:rFonts w:ascii="Century Gothic" w:hAnsi="Century Gothic"/>
                <w:sz w:val="18"/>
                <w:szCs w:val="18"/>
              </w:rPr>
              <w:t>;</w:t>
            </w:r>
          </w:p>
          <w:p w14:paraId="75419B4E" w14:textId="77777777" w:rsidR="00EF0B0D" w:rsidRDefault="00933629" w:rsidP="004157BA">
            <w:pPr>
              <w:pStyle w:val="Paragrafoelenco"/>
              <w:numPr>
                <w:ilvl w:val="0"/>
                <w:numId w:val="47"/>
              </w:numPr>
              <w:spacing w:line="276" w:lineRule="auto"/>
              <w:rPr>
                <w:rFonts w:ascii="Century Gothic" w:hAnsi="Century Gothic"/>
                <w:sz w:val="18"/>
                <w:szCs w:val="18"/>
              </w:rPr>
            </w:pPr>
            <w:r w:rsidRPr="004157BA">
              <w:rPr>
                <w:rFonts w:ascii="Century Gothic" w:hAnsi="Century Gothic"/>
                <w:sz w:val="18"/>
                <w:szCs w:val="18"/>
              </w:rPr>
              <w:t>Evaluation of the fragility of the coronary atherosclerotic plaque</w:t>
            </w:r>
            <w:r w:rsidR="00E7116F" w:rsidRPr="00E7116F">
              <w:rPr>
                <w:rFonts w:ascii="Century Gothic" w:hAnsi="Century Gothic"/>
                <w:sz w:val="18"/>
                <w:szCs w:val="18"/>
              </w:rPr>
              <w:t xml:space="preserve">: </w:t>
            </w:r>
            <w:r w:rsidR="00E7116F">
              <w:rPr>
                <w:rFonts w:ascii="Century Gothic" w:hAnsi="Century Gothic"/>
                <w:sz w:val="18"/>
                <w:szCs w:val="18"/>
              </w:rPr>
              <w:t>m</w:t>
            </w:r>
            <w:r w:rsidR="004A3EAA" w:rsidRPr="00E7116F">
              <w:rPr>
                <w:rFonts w:ascii="Century Gothic" w:hAnsi="Century Gothic"/>
                <w:sz w:val="18"/>
                <w:szCs w:val="18"/>
              </w:rPr>
              <w:t>ore</w:t>
            </w:r>
            <w:r w:rsidR="00E7116F">
              <w:rPr>
                <w:rFonts w:ascii="Century Gothic" w:hAnsi="Century Gothic"/>
                <w:sz w:val="18"/>
                <w:szCs w:val="18"/>
              </w:rPr>
              <w:t xml:space="preserve"> detailed</w:t>
            </w:r>
            <w:r w:rsidR="004A3EAA" w:rsidRPr="00E7116F">
              <w:rPr>
                <w:rFonts w:ascii="Century Gothic" w:hAnsi="Century Gothic"/>
                <w:sz w:val="18"/>
                <w:szCs w:val="18"/>
              </w:rPr>
              <w:t xml:space="preserve"> information </w:t>
            </w:r>
            <w:r w:rsidR="00E7116F">
              <w:rPr>
                <w:rFonts w:ascii="Century Gothic" w:hAnsi="Century Gothic"/>
                <w:sz w:val="18"/>
                <w:szCs w:val="18"/>
              </w:rPr>
              <w:t>about</w:t>
            </w:r>
            <w:r w:rsidR="004A3EAA" w:rsidRPr="00E7116F">
              <w:rPr>
                <w:rFonts w:ascii="Century Gothic" w:hAnsi="Century Gothic"/>
                <w:sz w:val="18"/>
                <w:szCs w:val="18"/>
              </w:rPr>
              <w:t xml:space="preserve"> this procedure can be found at the following link</w:t>
            </w:r>
            <w:r w:rsidR="00EF0B0D">
              <w:rPr>
                <w:rFonts w:ascii="Century Gothic" w:hAnsi="Century Gothic"/>
                <w:sz w:val="18"/>
                <w:szCs w:val="18"/>
              </w:rPr>
              <w:t>s</w:t>
            </w:r>
            <w:r w:rsidR="004A3EAA" w:rsidRPr="00E7116F">
              <w:rPr>
                <w:rFonts w:ascii="Century Gothic" w:hAnsi="Century Gothic"/>
                <w:sz w:val="18"/>
                <w:szCs w:val="18"/>
              </w:rPr>
              <w:t>:</w:t>
            </w:r>
          </w:p>
          <w:p w14:paraId="79B9B24D" w14:textId="150884F3" w:rsidR="00933629" w:rsidRDefault="00BF0336" w:rsidP="004157BA">
            <w:pPr>
              <w:pStyle w:val="Paragrafoelenco"/>
              <w:numPr>
                <w:ilvl w:val="0"/>
                <w:numId w:val="49"/>
              </w:numPr>
              <w:spacing w:line="276" w:lineRule="auto"/>
              <w:rPr>
                <w:rFonts w:ascii="Century Gothic" w:hAnsi="Century Gothic"/>
                <w:sz w:val="18"/>
                <w:szCs w:val="18"/>
              </w:rPr>
            </w:pPr>
            <w:hyperlink r:id="rId20" w:history="1">
              <w:r w:rsidR="00EF0B0D" w:rsidRPr="001C4ABF">
                <w:rPr>
                  <w:rStyle w:val="Collegamentoipertestuale"/>
                  <w:rFonts w:ascii="Century Gothic" w:hAnsi="Century Gothic"/>
                  <w:sz w:val="18"/>
                  <w:szCs w:val="18"/>
                </w:rPr>
                <w:t>http://www.asst-pavia.it/node/14436</w:t>
              </w:r>
            </w:hyperlink>
          </w:p>
          <w:p w14:paraId="20AE0ECE" w14:textId="5FACD6AF" w:rsidR="00EF0B0D" w:rsidRPr="00E7116F" w:rsidRDefault="00BF0336" w:rsidP="004157BA">
            <w:pPr>
              <w:pStyle w:val="Paragrafoelenco"/>
              <w:numPr>
                <w:ilvl w:val="0"/>
                <w:numId w:val="49"/>
              </w:numPr>
              <w:spacing w:line="276" w:lineRule="auto"/>
              <w:rPr>
                <w:rFonts w:ascii="Century Gothic" w:hAnsi="Century Gothic"/>
                <w:sz w:val="18"/>
                <w:szCs w:val="18"/>
              </w:rPr>
            </w:pPr>
            <w:hyperlink r:id="rId21" w:history="1">
              <w:r w:rsidR="0095531A" w:rsidRPr="00715DC8">
                <w:rPr>
                  <w:rStyle w:val="Collegamentoipertestuale"/>
                  <w:rFonts w:ascii="Century Gothic" w:hAnsi="Century Gothic"/>
                  <w:sz w:val="18"/>
                  <w:szCs w:val="18"/>
                </w:rPr>
                <w:t>http://eafip.eu/assistance/procurers-receiving-assistance/azienda-socio-sanitaria-territoriale-di-pavia-asst-pavia/</w:t>
              </w:r>
            </w:hyperlink>
            <w:r w:rsidR="0095531A">
              <w:rPr>
                <w:rFonts w:ascii="Century Gothic" w:hAnsi="Century Gothic"/>
                <w:sz w:val="18"/>
                <w:szCs w:val="18"/>
              </w:rPr>
              <w:t xml:space="preserve"> </w:t>
            </w:r>
          </w:p>
          <w:p w14:paraId="71997D99" w14:textId="717C9CEB" w:rsidR="00EF0B0D" w:rsidRPr="00EF0B0D" w:rsidRDefault="00EF0B0D" w:rsidP="004157BA">
            <w:pPr>
              <w:pStyle w:val="Paragrafoelenco"/>
              <w:spacing w:line="276" w:lineRule="auto"/>
              <w:jc w:val="both"/>
              <w:rPr>
                <w:rFonts w:ascii="Century Gothic" w:hAnsi="Century Gothic"/>
                <w:sz w:val="18"/>
                <w:szCs w:val="18"/>
              </w:rPr>
            </w:pPr>
            <w:r>
              <w:rPr>
                <w:rFonts w:ascii="Century Gothic" w:hAnsi="Century Gothic"/>
                <w:sz w:val="18"/>
                <w:szCs w:val="18"/>
              </w:rPr>
              <w:t>This represent</w:t>
            </w:r>
            <w:r w:rsidR="00353DFA">
              <w:rPr>
                <w:rFonts w:ascii="Century Gothic" w:hAnsi="Century Gothic"/>
                <w:sz w:val="18"/>
                <w:szCs w:val="18"/>
              </w:rPr>
              <w:t>s</w:t>
            </w:r>
            <w:r>
              <w:rPr>
                <w:rFonts w:ascii="Century Gothic" w:hAnsi="Century Gothic"/>
                <w:sz w:val="18"/>
                <w:szCs w:val="18"/>
              </w:rPr>
              <w:t xml:space="preserve"> an interesting example of collaboration among two regional public entities: </w:t>
            </w:r>
            <w:proofErr w:type="spellStart"/>
            <w:r w:rsidRPr="004157BA">
              <w:rPr>
                <w:rFonts w:ascii="Century Gothic" w:hAnsi="Century Gothic"/>
                <w:sz w:val="18"/>
                <w:szCs w:val="18"/>
              </w:rPr>
              <w:t>Azienda</w:t>
            </w:r>
            <w:proofErr w:type="spellEnd"/>
            <w:r w:rsidRPr="004157BA">
              <w:rPr>
                <w:rFonts w:ascii="Century Gothic" w:hAnsi="Century Gothic"/>
                <w:sz w:val="18"/>
                <w:szCs w:val="18"/>
              </w:rPr>
              <w:t xml:space="preserve"> </w:t>
            </w:r>
            <w:proofErr w:type="spellStart"/>
            <w:r w:rsidRPr="004157BA">
              <w:rPr>
                <w:rFonts w:ascii="Century Gothic" w:hAnsi="Century Gothic"/>
                <w:sz w:val="18"/>
                <w:szCs w:val="18"/>
              </w:rPr>
              <w:t>Regionale</w:t>
            </w:r>
            <w:proofErr w:type="spellEnd"/>
            <w:r w:rsidRPr="004157BA">
              <w:rPr>
                <w:rFonts w:ascii="Century Gothic" w:hAnsi="Century Gothic"/>
                <w:sz w:val="18"/>
                <w:szCs w:val="18"/>
              </w:rPr>
              <w:t xml:space="preserve"> </w:t>
            </w:r>
            <w:proofErr w:type="spellStart"/>
            <w:r w:rsidRPr="004157BA">
              <w:rPr>
                <w:rFonts w:ascii="Century Gothic" w:hAnsi="Century Gothic"/>
                <w:sz w:val="18"/>
                <w:szCs w:val="18"/>
              </w:rPr>
              <w:t>Centrali</w:t>
            </w:r>
            <w:proofErr w:type="spellEnd"/>
            <w:r w:rsidRPr="004157BA">
              <w:rPr>
                <w:rFonts w:ascii="Century Gothic" w:hAnsi="Century Gothic"/>
                <w:sz w:val="18"/>
                <w:szCs w:val="18"/>
              </w:rPr>
              <w:t xml:space="preserve"> </w:t>
            </w:r>
            <w:proofErr w:type="spellStart"/>
            <w:r w:rsidRPr="004157BA">
              <w:rPr>
                <w:rFonts w:ascii="Century Gothic" w:hAnsi="Century Gothic"/>
                <w:sz w:val="18"/>
                <w:szCs w:val="18"/>
              </w:rPr>
              <w:t>Acquisti</w:t>
            </w:r>
            <w:proofErr w:type="spellEnd"/>
            <w:r w:rsidRPr="004157BA">
              <w:rPr>
                <w:rFonts w:ascii="Century Gothic" w:hAnsi="Century Gothic"/>
                <w:sz w:val="18"/>
                <w:szCs w:val="18"/>
              </w:rPr>
              <w:t xml:space="preserve"> – ARCA and ASST Pavia,  on the input of the Research, Innovation, University, Export and Internationalization Dep</w:t>
            </w:r>
            <w:r w:rsidRPr="00EF0B0D">
              <w:rPr>
                <w:rFonts w:ascii="Century Gothic" w:hAnsi="Century Gothic"/>
                <w:sz w:val="18"/>
                <w:szCs w:val="18"/>
              </w:rPr>
              <w:t>artment of the Lombardy Region</w:t>
            </w:r>
            <w:r w:rsidRPr="004157BA">
              <w:rPr>
                <w:rFonts w:ascii="Century Gothic" w:hAnsi="Century Gothic"/>
                <w:sz w:val="18"/>
                <w:szCs w:val="18"/>
              </w:rPr>
              <w:t xml:space="preserve"> fund</w:t>
            </w:r>
            <w:r w:rsidRPr="00EF0B0D">
              <w:rPr>
                <w:rFonts w:ascii="Century Gothic" w:hAnsi="Century Gothic"/>
                <w:sz w:val="18"/>
                <w:szCs w:val="18"/>
              </w:rPr>
              <w:t>ed under the ERDF ROP 2014-2020</w:t>
            </w:r>
          </w:p>
          <w:p w14:paraId="4965ED04" w14:textId="72FD15A8" w:rsidR="00933629" w:rsidRDefault="00EF0B0D" w:rsidP="004157BA">
            <w:pPr>
              <w:spacing w:line="276" w:lineRule="auto"/>
              <w:ind w:firstLine="0"/>
              <w:rPr>
                <w:rFonts w:ascii="Century Gothic" w:hAnsi="Century Gothic"/>
                <w:sz w:val="18"/>
                <w:szCs w:val="18"/>
              </w:rPr>
            </w:pPr>
            <w:r>
              <w:rPr>
                <w:rFonts w:ascii="Century Gothic" w:hAnsi="Century Gothic"/>
                <w:sz w:val="18"/>
                <w:szCs w:val="18"/>
              </w:rPr>
              <w:t xml:space="preserve">The aim of the three procedures is </w:t>
            </w:r>
            <w:r w:rsidRPr="004157BA">
              <w:rPr>
                <w:rFonts w:ascii="Century Gothic" w:hAnsi="Century Gothic"/>
                <w:sz w:val="18"/>
                <w:szCs w:val="18"/>
              </w:rPr>
              <w:t>to explore, in a comparative way, the advantages and disadvantages of various alternative technological solutions in order to filter the technological risks of Research &amp; Development before committing to a commercial contract.</w:t>
            </w:r>
          </w:p>
          <w:p w14:paraId="5FF52981" w14:textId="77777777" w:rsidR="00D9408F" w:rsidRPr="00933629" w:rsidRDefault="00D9408F" w:rsidP="00C06329">
            <w:pPr>
              <w:pStyle w:val="Paragrafoelenco"/>
              <w:spacing w:after="120" w:line="276" w:lineRule="auto"/>
              <w:ind w:left="0"/>
              <w:contextualSpacing/>
              <w:jc w:val="both"/>
              <w:rPr>
                <w:rFonts w:ascii="Century Gothic" w:hAnsi="Century Gothic" w:cs="Arial"/>
                <w:sz w:val="18"/>
                <w:szCs w:val="18"/>
              </w:rPr>
            </w:pPr>
          </w:p>
          <w:p w14:paraId="5B46149A" w14:textId="77777777" w:rsidR="006777B4" w:rsidRDefault="00D9408F" w:rsidP="00CB6DD5">
            <w:pPr>
              <w:pStyle w:val="Paragrafoelenco"/>
              <w:numPr>
                <w:ilvl w:val="0"/>
                <w:numId w:val="40"/>
              </w:numPr>
              <w:spacing w:after="120" w:line="276" w:lineRule="auto"/>
              <w:ind w:left="0" w:firstLine="0"/>
              <w:contextualSpacing/>
              <w:jc w:val="both"/>
              <w:rPr>
                <w:rFonts w:ascii="Century Gothic" w:hAnsi="Century Gothic" w:cs="Arial"/>
                <w:sz w:val="18"/>
                <w:szCs w:val="18"/>
              </w:rPr>
            </w:pPr>
            <w:r w:rsidRPr="00933629">
              <w:rPr>
                <w:rFonts w:ascii="Century Gothic" w:hAnsi="Century Gothic" w:cs="Arial"/>
                <w:b/>
                <w:sz w:val="18"/>
                <w:szCs w:val="18"/>
              </w:rPr>
              <w:t xml:space="preserve"> </w:t>
            </w:r>
            <w:r w:rsidR="007A6CF1" w:rsidRPr="0040516A">
              <w:rPr>
                <w:rFonts w:ascii="Century Gothic" w:hAnsi="Century Gothic" w:cs="Arial"/>
                <w:b/>
                <w:sz w:val="18"/>
                <w:szCs w:val="18"/>
              </w:rPr>
              <w:t>Costs</w:t>
            </w:r>
            <w:r w:rsidR="007A6CF1" w:rsidRPr="00D9408F">
              <w:rPr>
                <w:rFonts w:ascii="Century Gothic" w:hAnsi="Century Gothic" w:cs="Arial"/>
                <w:b/>
                <w:sz w:val="18"/>
                <w:szCs w:val="18"/>
              </w:rPr>
              <w:t xml:space="preserve"> </w:t>
            </w:r>
            <w:r w:rsidR="007A6CF1" w:rsidRPr="00CB6DD5">
              <w:rPr>
                <w:rFonts w:ascii="Century Gothic" w:hAnsi="Century Gothic" w:cs="Arial"/>
                <w:sz w:val="18"/>
                <w:szCs w:val="18"/>
              </w:rPr>
              <w:t>(if relevant</w:t>
            </w:r>
            <w:r w:rsidR="007A6CF1" w:rsidRPr="0095531A">
              <w:rPr>
                <w:rFonts w:ascii="Century Gothic" w:hAnsi="Century Gothic" w:cs="Arial"/>
                <w:sz w:val="18"/>
                <w:szCs w:val="18"/>
              </w:rPr>
              <w:t>)</w:t>
            </w:r>
          </w:p>
          <w:p w14:paraId="2A913083" w14:textId="77777777" w:rsidR="00187C5B" w:rsidRPr="00FA5B52" w:rsidRDefault="00187C5B" w:rsidP="00EB78B2">
            <w:pPr>
              <w:pStyle w:val="Paragrafoelenco"/>
              <w:spacing w:after="120" w:line="276" w:lineRule="auto"/>
              <w:ind w:left="0"/>
              <w:contextualSpacing/>
              <w:jc w:val="both"/>
              <w:rPr>
                <w:rFonts w:ascii="Century Gothic" w:hAnsi="Century Gothic" w:cs="Arial"/>
                <w:sz w:val="18"/>
                <w:szCs w:val="18"/>
              </w:rPr>
            </w:pPr>
            <w:r w:rsidRPr="00FA5B52">
              <w:rPr>
                <w:rFonts w:ascii="Century Gothic" w:hAnsi="Century Gothic" w:cs="Arial"/>
                <w:sz w:val="18"/>
                <w:szCs w:val="18"/>
              </w:rPr>
              <w:t xml:space="preserve">For </w:t>
            </w:r>
            <w:r w:rsidR="0086769A">
              <w:rPr>
                <w:rFonts w:ascii="Century Gothic" w:hAnsi="Century Gothic" w:cs="Arial"/>
                <w:sz w:val="18"/>
                <w:szCs w:val="18"/>
              </w:rPr>
              <w:t>the</w:t>
            </w:r>
            <w:r w:rsidR="0086769A" w:rsidRPr="00FA5B52">
              <w:rPr>
                <w:rFonts w:ascii="Century Gothic" w:hAnsi="Century Gothic" w:cs="Arial"/>
                <w:sz w:val="18"/>
                <w:szCs w:val="18"/>
              </w:rPr>
              <w:t xml:space="preserve"> </w:t>
            </w:r>
            <w:r w:rsidRPr="00FA5B52">
              <w:rPr>
                <w:rFonts w:ascii="Century Gothic" w:hAnsi="Century Gothic" w:cs="Arial"/>
                <w:sz w:val="18"/>
                <w:szCs w:val="18"/>
              </w:rPr>
              <w:t xml:space="preserve">three </w:t>
            </w:r>
            <w:r w:rsidR="00FA5B52" w:rsidRPr="00FA5B52">
              <w:rPr>
                <w:rFonts w:ascii="Century Gothic" w:hAnsi="Century Gothic" w:cs="Arial"/>
                <w:sz w:val="18"/>
                <w:szCs w:val="18"/>
              </w:rPr>
              <w:t>tenders</w:t>
            </w:r>
            <w:r w:rsidRPr="00FA5B52">
              <w:rPr>
                <w:rFonts w:ascii="Century Gothic" w:hAnsi="Century Gothic" w:cs="Arial"/>
                <w:sz w:val="18"/>
                <w:szCs w:val="18"/>
              </w:rPr>
              <w:t>, the Lombardy Region has allocated</w:t>
            </w:r>
            <w:r w:rsidR="001F5189">
              <w:rPr>
                <w:rFonts w:ascii="Century Gothic" w:hAnsi="Century Gothic" w:cs="Arial"/>
                <w:sz w:val="18"/>
                <w:szCs w:val="18"/>
              </w:rPr>
              <w:t xml:space="preserve"> a total amount of</w:t>
            </w:r>
            <w:r w:rsidRPr="00FA5B52">
              <w:rPr>
                <w:rFonts w:ascii="Century Gothic" w:hAnsi="Century Gothic" w:cs="Arial"/>
                <w:sz w:val="18"/>
                <w:szCs w:val="18"/>
              </w:rPr>
              <w:t xml:space="preserve"> € 7,568,234.00</w:t>
            </w:r>
            <w:r w:rsidR="0086769A">
              <w:rPr>
                <w:rFonts w:ascii="Century Gothic" w:hAnsi="Century Gothic" w:cs="Arial"/>
                <w:sz w:val="18"/>
                <w:szCs w:val="18"/>
              </w:rPr>
              <w:t xml:space="preserve"> which includes phase I (launch of the Call), </w:t>
            </w:r>
            <w:r w:rsidR="0086769A" w:rsidRPr="00FA5B52">
              <w:rPr>
                <w:rFonts w:ascii="Century Gothic" w:hAnsi="Century Gothic" w:cs="Arial"/>
                <w:sz w:val="18"/>
                <w:szCs w:val="18"/>
              </w:rPr>
              <w:t>phase II (prototyping) and then Phase III (experimentation).</w:t>
            </w:r>
          </w:p>
          <w:p w14:paraId="1EFEDFE4" w14:textId="77777777" w:rsidR="00187C5B" w:rsidRPr="0040516A" w:rsidRDefault="00187C5B" w:rsidP="00C06329">
            <w:pPr>
              <w:pStyle w:val="Paragrafoelenco"/>
              <w:spacing w:after="120" w:line="276" w:lineRule="auto"/>
              <w:ind w:left="0"/>
              <w:contextualSpacing/>
              <w:jc w:val="both"/>
              <w:rPr>
                <w:rFonts w:ascii="Century Gothic" w:hAnsi="Century Gothic" w:cs="Arial"/>
                <w:sz w:val="18"/>
                <w:szCs w:val="18"/>
              </w:rPr>
            </w:pPr>
          </w:p>
          <w:p w14:paraId="32E0008D" w14:textId="77777777" w:rsidR="006777B4" w:rsidRPr="00CB6DD5" w:rsidRDefault="007A6CF1" w:rsidP="00CB6DD5">
            <w:pPr>
              <w:pStyle w:val="Paragrafoelenco"/>
              <w:numPr>
                <w:ilvl w:val="0"/>
                <w:numId w:val="40"/>
              </w:numPr>
              <w:spacing w:after="120" w:line="276" w:lineRule="auto"/>
              <w:ind w:left="0" w:firstLine="0"/>
              <w:contextualSpacing/>
              <w:jc w:val="both"/>
              <w:rPr>
                <w:rFonts w:ascii="Century Gothic" w:hAnsi="Century Gothic" w:cs="Arial"/>
                <w:sz w:val="18"/>
                <w:szCs w:val="18"/>
              </w:rPr>
            </w:pPr>
            <w:r w:rsidRPr="0040516A">
              <w:rPr>
                <w:rFonts w:ascii="Century Gothic" w:hAnsi="Century Gothic" w:cs="Arial"/>
                <w:b/>
                <w:sz w:val="18"/>
                <w:szCs w:val="18"/>
              </w:rPr>
              <w:t xml:space="preserve">Funding sources </w:t>
            </w:r>
            <w:r w:rsidRPr="00CB6DD5">
              <w:rPr>
                <w:rFonts w:ascii="Century Gothic" w:hAnsi="Century Gothic" w:cs="Arial"/>
                <w:sz w:val="18"/>
                <w:szCs w:val="18"/>
              </w:rPr>
              <w:t>(if relevant):</w:t>
            </w:r>
          </w:p>
          <w:p w14:paraId="5681E914" w14:textId="77777777" w:rsidR="00FA5B52" w:rsidRPr="0040516A" w:rsidRDefault="00FA5B52" w:rsidP="009B041F">
            <w:pPr>
              <w:pStyle w:val="Paragrafoelenco"/>
              <w:spacing w:after="120" w:line="276" w:lineRule="auto"/>
              <w:ind w:left="0"/>
              <w:jc w:val="both"/>
              <w:rPr>
                <w:rFonts w:ascii="Century Gothic" w:hAnsi="Century Gothic" w:cs="Arial"/>
                <w:sz w:val="18"/>
                <w:szCs w:val="18"/>
              </w:rPr>
            </w:pPr>
            <w:r>
              <w:rPr>
                <w:rFonts w:ascii="Century Gothic" w:hAnsi="Century Gothic" w:cs="Arial"/>
                <w:sz w:val="18"/>
                <w:szCs w:val="18"/>
              </w:rPr>
              <w:t>All actions have</w:t>
            </w:r>
            <w:r w:rsidR="005F6697">
              <w:rPr>
                <w:rFonts w:ascii="Century Gothic" w:hAnsi="Century Gothic" w:cs="Arial"/>
                <w:sz w:val="18"/>
                <w:szCs w:val="18"/>
              </w:rPr>
              <w:t xml:space="preserve"> already </w:t>
            </w:r>
            <w:r>
              <w:rPr>
                <w:rFonts w:ascii="Century Gothic" w:hAnsi="Century Gothic" w:cs="Arial"/>
                <w:sz w:val="18"/>
                <w:szCs w:val="18"/>
              </w:rPr>
              <w:t xml:space="preserve">been funded by </w:t>
            </w:r>
            <w:r w:rsidR="001F5189" w:rsidRPr="0040516A">
              <w:rPr>
                <w:rFonts w:ascii="Century Gothic" w:hAnsi="Century Gothic" w:cs="Arial"/>
                <w:sz w:val="18"/>
                <w:szCs w:val="18"/>
              </w:rPr>
              <w:t xml:space="preserve">ERDF Operational </w:t>
            </w:r>
            <w:r w:rsidR="00324341">
              <w:rPr>
                <w:rFonts w:ascii="Century Gothic" w:hAnsi="Century Gothic" w:cs="Arial"/>
                <w:sz w:val="18"/>
                <w:szCs w:val="18"/>
              </w:rPr>
              <w:t>Programme</w:t>
            </w:r>
            <w:r w:rsidR="001F5189" w:rsidRPr="0040516A">
              <w:rPr>
                <w:rFonts w:ascii="Century Gothic" w:hAnsi="Century Gothic" w:cs="Arial"/>
                <w:sz w:val="18"/>
                <w:szCs w:val="18"/>
              </w:rPr>
              <w:t xml:space="preserve"> of the Region</w:t>
            </w:r>
            <w:r w:rsidR="00FB6316">
              <w:rPr>
                <w:rFonts w:ascii="Century Gothic" w:hAnsi="Century Gothic" w:cs="Arial"/>
                <w:sz w:val="18"/>
                <w:szCs w:val="18"/>
              </w:rPr>
              <w:t xml:space="preserve"> (Ax</w:t>
            </w:r>
            <w:r w:rsidR="009B041F">
              <w:rPr>
                <w:rFonts w:ascii="Century Gothic" w:hAnsi="Century Gothic" w:cs="Arial"/>
                <w:sz w:val="18"/>
                <w:szCs w:val="18"/>
              </w:rPr>
              <w:t>e</w:t>
            </w:r>
            <w:r w:rsidR="00FB6316">
              <w:rPr>
                <w:rFonts w:ascii="Century Gothic" w:hAnsi="Century Gothic" w:cs="Arial"/>
                <w:sz w:val="18"/>
                <w:szCs w:val="18"/>
              </w:rPr>
              <w:t xml:space="preserve"> I)</w:t>
            </w:r>
            <w:r>
              <w:rPr>
                <w:rFonts w:ascii="Century Gothic" w:hAnsi="Century Gothic" w:cs="Arial"/>
                <w:sz w:val="18"/>
                <w:szCs w:val="18"/>
              </w:rPr>
              <w:t xml:space="preserve">. </w:t>
            </w:r>
          </w:p>
        </w:tc>
      </w:tr>
      <w:tr w:rsidR="006777B4" w:rsidRPr="0040516A" w14:paraId="1E765A1F" w14:textId="77777777" w:rsidTr="00C645DE">
        <w:tc>
          <w:tcPr>
            <w:tcW w:w="9776" w:type="dxa"/>
            <w:tcBorders>
              <w:top w:val="single" w:sz="4" w:space="0" w:color="767171"/>
              <w:left w:val="single" w:sz="4" w:space="0" w:color="767171"/>
              <w:bottom w:val="single" w:sz="4" w:space="0" w:color="767171"/>
              <w:right w:val="single" w:sz="4" w:space="0" w:color="767171"/>
            </w:tcBorders>
            <w:shd w:val="clear" w:color="auto" w:fill="auto"/>
            <w:tcMar>
              <w:left w:w="48" w:type="dxa"/>
            </w:tcMar>
          </w:tcPr>
          <w:p w14:paraId="772A36AD" w14:textId="03A3C083" w:rsidR="00C06329" w:rsidRDefault="00C06329" w:rsidP="00C06329">
            <w:pPr>
              <w:spacing w:before="0" w:line="276" w:lineRule="auto"/>
              <w:ind w:firstLine="0"/>
              <w:rPr>
                <w:rFonts w:ascii="Century Gothic" w:hAnsi="Century Gothic" w:cs="Arial"/>
                <w:b/>
                <w:sz w:val="18"/>
                <w:szCs w:val="18"/>
              </w:rPr>
            </w:pPr>
          </w:p>
          <w:p w14:paraId="29807240" w14:textId="3B7EC347" w:rsidR="006777B4" w:rsidRPr="0040516A" w:rsidRDefault="007A6CF1" w:rsidP="00C06329">
            <w:pPr>
              <w:spacing w:before="0" w:line="276" w:lineRule="auto"/>
              <w:ind w:firstLine="0"/>
              <w:rPr>
                <w:rFonts w:ascii="Century Gothic" w:hAnsi="Century Gothic" w:cs="Arial"/>
                <w:sz w:val="18"/>
                <w:szCs w:val="18"/>
              </w:rPr>
            </w:pPr>
            <w:r w:rsidRPr="0040516A">
              <w:rPr>
                <w:rFonts w:ascii="Century Gothic" w:hAnsi="Century Gothic" w:cs="Arial"/>
                <w:b/>
                <w:sz w:val="18"/>
                <w:szCs w:val="18"/>
              </w:rPr>
              <w:t xml:space="preserve">ACTION </w:t>
            </w:r>
            <w:r w:rsidR="009A6D1D" w:rsidRPr="0040516A">
              <w:rPr>
                <w:rFonts w:ascii="Century Gothic" w:hAnsi="Century Gothic" w:cs="Arial"/>
                <w:b/>
                <w:sz w:val="18"/>
                <w:szCs w:val="18"/>
              </w:rPr>
              <w:t>2</w:t>
            </w:r>
            <w:r w:rsidR="00691B8D">
              <w:rPr>
                <w:rFonts w:ascii="Century Gothic" w:hAnsi="Century Gothic" w:cs="Arial"/>
                <w:b/>
                <w:sz w:val="18"/>
                <w:szCs w:val="18"/>
              </w:rPr>
              <w:t xml:space="preserve"> – THE REGIONAL FOUNDATION FOR BIOMEDICAL RESEARCH: </w:t>
            </w:r>
            <w:r w:rsidR="005A1947">
              <w:rPr>
                <w:rFonts w:ascii="Century Gothic" w:hAnsi="Century Gothic" w:cs="Arial"/>
                <w:b/>
                <w:sz w:val="18"/>
                <w:szCs w:val="18"/>
              </w:rPr>
              <w:t>AN ENTITY TO SUPPORT THE FUL</w:t>
            </w:r>
            <w:r w:rsidR="001F3CD7">
              <w:rPr>
                <w:rFonts w:ascii="Century Gothic" w:hAnsi="Century Gothic" w:cs="Arial"/>
                <w:b/>
                <w:sz w:val="18"/>
                <w:szCs w:val="18"/>
              </w:rPr>
              <w:t>L</w:t>
            </w:r>
            <w:r w:rsidR="005A1947">
              <w:rPr>
                <w:rFonts w:ascii="Century Gothic" w:hAnsi="Century Gothic" w:cs="Arial"/>
                <w:b/>
                <w:sz w:val="18"/>
                <w:szCs w:val="18"/>
              </w:rPr>
              <w:t xml:space="preserve"> POTENTIAL OF</w:t>
            </w:r>
            <w:r w:rsidR="00691B8D">
              <w:rPr>
                <w:rFonts w:ascii="Century Gothic" w:hAnsi="Century Gothic" w:cs="Arial"/>
                <w:b/>
                <w:sz w:val="18"/>
                <w:szCs w:val="18"/>
              </w:rPr>
              <w:t xml:space="preserve"> BIOMEDICAL RESEARCH IN LOMBARDY</w:t>
            </w:r>
          </w:p>
          <w:p w14:paraId="3FABCE34" w14:textId="77777777" w:rsidR="006845C4" w:rsidRPr="006845C4" w:rsidRDefault="007A6CF1" w:rsidP="00C06329">
            <w:pPr>
              <w:pStyle w:val="Paragrafoelenco"/>
              <w:numPr>
                <w:ilvl w:val="0"/>
                <w:numId w:val="3"/>
              </w:numPr>
              <w:spacing w:after="120" w:line="276" w:lineRule="auto"/>
              <w:ind w:left="0" w:firstLine="0"/>
              <w:contextualSpacing/>
              <w:jc w:val="both"/>
              <w:rPr>
                <w:rFonts w:ascii="Century Gothic" w:hAnsi="Century Gothic" w:cs="Arial"/>
                <w:sz w:val="18"/>
                <w:szCs w:val="18"/>
              </w:rPr>
            </w:pPr>
            <w:r w:rsidRPr="0040516A">
              <w:rPr>
                <w:rFonts w:ascii="Century Gothic" w:hAnsi="Century Gothic" w:cs="Arial"/>
                <w:b/>
                <w:sz w:val="18"/>
                <w:szCs w:val="18"/>
              </w:rPr>
              <w:t>The background</w:t>
            </w:r>
            <w:r w:rsidRPr="0040516A">
              <w:rPr>
                <w:rFonts w:ascii="Century Gothic" w:hAnsi="Century Gothic" w:cs="Arial"/>
                <w:sz w:val="18"/>
                <w:szCs w:val="18"/>
              </w:rPr>
              <w:t xml:space="preserve"> (please describe the lessons learnt from the project that constitute the basis for the development of the present Action Plan)</w:t>
            </w:r>
          </w:p>
          <w:p w14:paraId="3D126946" w14:textId="77777777" w:rsidR="00F25FF1" w:rsidRDefault="006845C4" w:rsidP="00C06329">
            <w:pPr>
              <w:pStyle w:val="Default"/>
              <w:spacing w:line="276" w:lineRule="auto"/>
              <w:jc w:val="both"/>
              <w:rPr>
                <w:rFonts w:ascii="Century Gothic" w:hAnsi="Century Gothic" w:cs="Arial"/>
                <w:color w:val="auto"/>
                <w:sz w:val="18"/>
                <w:szCs w:val="18"/>
              </w:rPr>
            </w:pPr>
            <w:r w:rsidRPr="006845C4">
              <w:rPr>
                <w:rFonts w:ascii="Century Gothic" w:hAnsi="Century Gothic" w:cs="Arial"/>
                <w:color w:val="auto"/>
                <w:sz w:val="18"/>
                <w:szCs w:val="18"/>
              </w:rPr>
              <w:t xml:space="preserve">FRRB represents the main strategic platform for boosting progress, research, development and innovation within the health sector among the regional academic and industrial life science players. Its raison d'être is to serve as support to and for implementing the regional health care research policy, in order to place the Lombardy regional system in a leading position in Europe within this field. </w:t>
            </w:r>
          </w:p>
          <w:p w14:paraId="065D67BE" w14:textId="77777777" w:rsidR="00F25FF1" w:rsidRDefault="00F25FF1" w:rsidP="00C06329">
            <w:pPr>
              <w:pStyle w:val="Default"/>
              <w:spacing w:line="276" w:lineRule="auto"/>
              <w:jc w:val="both"/>
              <w:rPr>
                <w:rFonts w:ascii="Century Gothic" w:hAnsi="Century Gothic" w:cs="Arial"/>
                <w:color w:val="auto"/>
                <w:sz w:val="18"/>
                <w:szCs w:val="18"/>
              </w:rPr>
            </w:pPr>
          </w:p>
          <w:p w14:paraId="4861982C" w14:textId="77777777" w:rsidR="006845C4" w:rsidRPr="006845C4" w:rsidRDefault="006845C4" w:rsidP="00C06329">
            <w:pPr>
              <w:pStyle w:val="Default"/>
              <w:spacing w:line="276" w:lineRule="auto"/>
              <w:jc w:val="both"/>
              <w:rPr>
                <w:rFonts w:ascii="Century Gothic" w:hAnsi="Century Gothic" w:cs="Arial"/>
                <w:color w:val="auto"/>
                <w:sz w:val="18"/>
                <w:szCs w:val="18"/>
              </w:rPr>
            </w:pPr>
            <w:r w:rsidRPr="006845C4">
              <w:rPr>
                <w:rFonts w:ascii="Century Gothic" w:hAnsi="Century Gothic" w:cs="Arial"/>
                <w:color w:val="auto"/>
                <w:sz w:val="18"/>
                <w:szCs w:val="18"/>
              </w:rPr>
              <w:t xml:space="preserve">In addition, the Foundation </w:t>
            </w:r>
            <w:r w:rsidR="00D92973">
              <w:rPr>
                <w:rFonts w:ascii="Century Gothic" w:hAnsi="Century Gothic" w:cs="Arial"/>
                <w:color w:val="auto"/>
                <w:sz w:val="18"/>
                <w:szCs w:val="18"/>
              </w:rPr>
              <w:t>is responsible for assigning l</w:t>
            </w:r>
            <w:r w:rsidRPr="006845C4">
              <w:rPr>
                <w:rFonts w:ascii="Century Gothic" w:hAnsi="Century Gothic" w:cs="Arial"/>
                <w:color w:val="auto"/>
                <w:sz w:val="18"/>
                <w:szCs w:val="18"/>
              </w:rPr>
              <w:t>ocal and European resources to innovative basic and translational research projects, which enable a positive impact on the local health care eco-system and citizens.</w:t>
            </w:r>
          </w:p>
          <w:p w14:paraId="6317BA02" w14:textId="4641B87B" w:rsidR="006845C4" w:rsidRDefault="006845C4" w:rsidP="00C06329">
            <w:pPr>
              <w:pStyle w:val="Default"/>
              <w:spacing w:line="276" w:lineRule="auto"/>
              <w:jc w:val="both"/>
              <w:rPr>
                <w:rFonts w:ascii="Century Gothic" w:hAnsi="Century Gothic" w:cs="Arial"/>
                <w:color w:val="auto"/>
                <w:sz w:val="18"/>
                <w:szCs w:val="18"/>
              </w:rPr>
            </w:pPr>
            <w:r w:rsidRPr="006845C4">
              <w:rPr>
                <w:rFonts w:ascii="Century Gothic" w:hAnsi="Century Gothic" w:cs="Arial"/>
                <w:color w:val="auto"/>
                <w:sz w:val="18"/>
                <w:szCs w:val="18"/>
              </w:rPr>
              <w:t xml:space="preserve">The main interest of FRRB is in the development of Personalized Medicine approaches, especially concerning the field of chronicity, being the elderly more prone to develop chronic diseases. </w:t>
            </w:r>
          </w:p>
          <w:p w14:paraId="2047B964" w14:textId="77777777" w:rsidR="00CF0B37" w:rsidRPr="00CF0B37" w:rsidRDefault="00CF0B37" w:rsidP="00C06329">
            <w:pPr>
              <w:pStyle w:val="Default"/>
              <w:spacing w:line="276" w:lineRule="auto"/>
              <w:jc w:val="both"/>
              <w:rPr>
                <w:rFonts w:ascii="Century Gothic" w:hAnsi="Century Gothic" w:cs="Arial"/>
                <w:color w:val="auto"/>
                <w:sz w:val="18"/>
                <w:szCs w:val="18"/>
              </w:rPr>
            </w:pPr>
          </w:p>
          <w:p w14:paraId="7AA002EC" w14:textId="77777777" w:rsidR="00E30C7E" w:rsidRPr="0040516A" w:rsidRDefault="009F0AAB" w:rsidP="00C06329">
            <w:pPr>
              <w:pStyle w:val="Default"/>
              <w:spacing w:after="120" w:line="276" w:lineRule="auto"/>
              <w:jc w:val="both"/>
              <w:rPr>
                <w:rFonts w:ascii="Century Gothic" w:hAnsi="Century Gothic" w:cs="Arial"/>
                <w:color w:val="auto"/>
                <w:sz w:val="18"/>
                <w:szCs w:val="18"/>
              </w:rPr>
            </w:pPr>
            <w:r w:rsidRPr="0040516A">
              <w:rPr>
                <w:rFonts w:ascii="Century Gothic" w:hAnsi="Century Gothic" w:cs="Arial"/>
                <w:color w:val="auto"/>
                <w:sz w:val="18"/>
                <w:szCs w:val="18"/>
              </w:rPr>
              <w:t>Lombardy Region has a strong interest in these issues, as in relation to the improvement of the quality of life and the consequent increase in the average age, in the advanced countries about a third of the population suffers today of chronic diseases, the care of which absorbs over 70% of the resources. Patients suffering from one or more chronic diseases represent more than 30% of the population (more than three million people in Lombardy Region).</w:t>
            </w:r>
          </w:p>
          <w:p w14:paraId="679D1084" w14:textId="597B904C" w:rsidR="001F5189" w:rsidRDefault="009F0AAB" w:rsidP="00C06329">
            <w:pPr>
              <w:pStyle w:val="Default"/>
              <w:spacing w:line="276" w:lineRule="auto"/>
              <w:jc w:val="both"/>
              <w:rPr>
                <w:rFonts w:ascii="Century Gothic" w:hAnsi="Century Gothic" w:cs="Arial"/>
                <w:sz w:val="18"/>
                <w:szCs w:val="18"/>
              </w:rPr>
            </w:pPr>
            <w:r w:rsidRPr="0040516A">
              <w:rPr>
                <w:rFonts w:ascii="Century Gothic" w:hAnsi="Century Gothic" w:cs="Arial"/>
                <w:sz w:val="18"/>
                <w:szCs w:val="18"/>
              </w:rPr>
              <w:t>In order</w:t>
            </w:r>
            <w:r w:rsidR="00E30C7E" w:rsidRPr="0040516A">
              <w:rPr>
                <w:rFonts w:ascii="Century Gothic" w:hAnsi="Century Gothic" w:cs="Arial"/>
                <w:sz w:val="18"/>
                <w:szCs w:val="18"/>
              </w:rPr>
              <w:t xml:space="preserve"> to develop </w:t>
            </w:r>
            <w:r w:rsidR="003640E2">
              <w:rPr>
                <w:rFonts w:ascii="Century Gothic" w:hAnsi="Century Gothic" w:cs="Arial"/>
                <w:sz w:val="18"/>
                <w:szCs w:val="18"/>
              </w:rPr>
              <w:t xml:space="preserve">new studies and new solutions to these issues, </w:t>
            </w:r>
            <w:r w:rsidR="003640E2" w:rsidRPr="0040516A">
              <w:rPr>
                <w:rFonts w:ascii="Century Gothic" w:hAnsi="Century Gothic" w:cs="Arial"/>
                <w:sz w:val="18"/>
                <w:szCs w:val="18"/>
              </w:rPr>
              <w:t>FRRB</w:t>
            </w:r>
            <w:r w:rsidR="00E30C7E" w:rsidRPr="0040516A">
              <w:rPr>
                <w:rFonts w:ascii="Century Gothic" w:hAnsi="Century Gothic" w:cs="Arial"/>
                <w:sz w:val="18"/>
                <w:szCs w:val="18"/>
              </w:rPr>
              <w:t xml:space="preserve"> receives every year an </w:t>
            </w:r>
            <w:r w:rsidR="003640E2" w:rsidRPr="0040516A">
              <w:rPr>
                <w:rFonts w:ascii="Century Gothic" w:hAnsi="Century Gothic" w:cs="Arial"/>
                <w:sz w:val="18"/>
                <w:szCs w:val="18"/>
              </w:rPr>
              <w:t>endorsement</w:t>
            </w:r>
            <w:r w:rsidR="00E30C7E" w:rsidRPr="0040516A">
              <w:rPr>
                <w:rFonts w:ascii="Century Gothic" w:hAnsi="Century Gothic" w:cs="Arial"/>
                <w:sz w:val="18"/>
                <w:szCs w:val="18"/>
              </w:rPr>
              <w:t xml:space="preserve"> by Lombardy Region to develop and sustain research projects. To this aim, the Region allocates economic resources to FRRB, which has the responsibility to define how to </w:t>
            </w:r>
            <w:r w:rsidR="003640E2" w:rsidRPr="0040516A">
              <w:rPr>
                <w:rFonts w:ascii="Century Gothic" w:hAnsi="Century Gothic" w:cs="Arial"/>
                <w:sz w:val="18"/>
                <w:szCs w:val="18"/>
              </w:rPr>
              <w:t>assign</w:t>
            </w:r>
            <w:r w:rsidR="00E30C7E" w:rsidRPr="0040516A">
              <w:rPr>
                <w:rFonts w:ascii="Century Gothic" w:hAnsi="Century Gothic" w:cs="Arial"/>
                <w:sz w:val="18"/>
                <w:szCs w:val="18"/>
              </w:rPr>
              <w:t xml:space="preserve"> these resources to different </w:t>
            </w:r>
            <w:proofErr w:type="gramStart"/>
            <w:r w:rsidR="00E30C7E" w:rsidRPr="0040516A">
              <w:rPr>
                <w:rFonts w:ascii="Century Gothic" w:hAnsi="Century Gothic" w:cs="Arial"/>
                <w:sz w:val="18"/>
                <w:szCs w:val="18"/>
              </w:rPr>
              <w:t>projects</w:t>
            </w:r>
            <w:r w:rsidR="00F961B9">
              <w:rPr>
                <w:rFonts w:ascii="Century Gothic" w:hAnsi="Century Gothic" w:cs="Arial"/>
                <w:sz w:val="18"/>
                <w:szCs w:val="18"/>
              </w:rPr>
              <w:t>(</w:t>
            </w:r>
            <w:proofErr w:type="gramEnd"/>
            <w:r w:rsidR="00F961B9">
              <w:rPr>
                <w:rFonts w:ascii="Century Gothic" w:hAnsi="Century Gothic" w:cs="Arial"/>
                <w:sz w:val="18"/>
                <w:szCs w:val="18"/>
              </w:rPr>
              <w:t>step 1)</w:t>
            </w:r>
            <w:r w:rsidR="00E30C7E" w:rsidRPr="0040516A">
              <w:rPr>
                <w:rFonts w:ascii="Century Gothic" w:hAnsi="Century Gothic" w:cs="Arial"/>
                <w:sz w:val="18"/>
                <w:szCs w:val="18"/>
              </w:rPr>
              <w:t xml:space="preserve">. </w:t>
            </w:r>
          </w:p>
          <w:p w14:paraId="0F8F90AA" w14:textId="24F2542F" w:rsidR="00E30C7E" w:rsidRPr="0040516A" w:rsidRDefault="00E30C7E" w:rsidP="00C06329">
            <w:pPr>
              <w:pStyle w:val="Default"/>
              <w:spacing w:line="276" w:lineRule="auto"/>
              <w:jc w:val="both"/>
              <w:rPr>
                <w:rFonts w:ascii="Century Gothic" w:hAnsi="Century Gothic" w:cs="Arial"/>
                <w:sz w:val="18"/>
                <w:szCs w:val="18"/>
              </w:rPr>
            </w:pPr>
            <w:r w:rsidRPr="0040516A">
              <w:rPr>
                <w:rFonts w:ascii="Century Gothic" w:hAnsi="Century Gothic" w:cs="Arial"/>
                <w:sz w:val="18"/>
                <w:szCs w:val="18"/>
              </w:rPr>
              <w:t xml:space="preserve">FRRB defines its </w:t>
            </w:r>
            <w:r w:rsidR="001F5189">
              <w:rPr>
                <w:rFonts w:ascii="Century Gothic" w:hAnsi="Century Gothic" w:cs="Arial"/>
                <w:sz w:val="18"/>
                <w:szCs w:val="18"/>
              </w:rPr>
              <w:t xml:space="preserve">annual </w:t>
            </w:r>
            <w:r w:rsidR="00EE0258">
              <w:rPr>
                <w:rFonts w:ascii="Century Gothic" w:hAnsi="Century Gothic" w:cs="Arial"/>
                <w:sz w:val="18"/>
                <w:szCs w:val="18"/>
              </w:rPr>
              <w:t>Action Plan, which is</w:t>
            </w:r>
            <w:r w:rsidRPr="0040516A">
              <w:rPr>
                <w:rFonts w:ascii="Century Gothic" w:hAnsi="Century Gothic" w:cs="Arial"/>
                <w:sz w:val="18"/>
                <w:szCs w:val="18"/>
              </w:rPr>
              <w:t xml:space="preserve"> approved by Lombardy Region (fig. 1). </w:t>
            </w:r>
          </w:p>
          <w:p w14:paraId="11AD9524" w14:textId="77777777" w:rsidR="00C06329" w:rsidRPr="0040516A" w:rsidRDefault="00C06329" w:rsidP="00C06329">
            <w:pPr>
              <w:pStyle w:val="Default"/>
              <w:spacing w:line="276" w:lineRule="auto"/>
              <w:jc w:val="both"/>
              <w:rPr>
                <w:rFonts w:ascii="Century Gothic" w:hAnsi="Century Gothic" w:cs="Arial"/>
                <w:sz w:val="18"/>
                <w:szCs w:val="18"/>
              </w:rPr>
            </w:pPr>
          </w:p>
          <w:p w14:paraId="4B3F2F37" w14:textId="77777777" w:rsidR="00E30C7E" w:rsidRPr="0040516A" w:rsidRDefault="00E30C7E" w:rsidP="00C06329">
            <w:pPr>
              <w:pStyle w:val="Default"/>
              <w:spacing w:line="276" w:lineRule="auto"/>
              <w:jc w:val="both"/>
              <w:rPr>
                <w:rFonts w:ascii="Century Gothic" w:hAnsi="Century Gothic" w:cs="Arial"/>
                <w:sz w:val="18"/>
                <w:szCs w:val="18"/>
              </w:rPr>
            </w:pPr>
          </w:p>
          <w:p w14:paraId="5203201B" w14:textId="77777777" w:rsidR="00E30C7E" w:rsidRPr="00A96774" w:rsidRDefault="00E30C7E" w:rsidP="00C06329">
            <w:pPr>
              <w:pStyle w:val="Default"/>
              <w:spacing w:line="276" w:lineRule="auto"/>
              <w:jc w:val="both"/>
              <w:rPr>
                <w:rFonts w:ascii="Century Gothic" w:hAnsi="Century Gothic" w:cs="Arial"/>
                <w:i/>
                <w:sz w:val="18"/>
                <w:szCs w:val="18"/>
              </w:rPr>
            </w:pPr>
            <w:r w:rsidRPr="00A96774">
              <w:rPr>
                <w:rFonts w:ascii="Century Gothic" w:hAnsi="Century Gothic" w:cs="Arial"/>
                <w:i/>
                <w:sz w:val="18"/>
                <w:szCs w:val="18"/>
              </w:rPr>
              <w:t>Fig. 1 – Steps to FRRB Action Plan</w:t>
            </w:r>
          </w:p>
          <w:p w14:paraId="5CF37E74" w14:textId="77777777" w:rsidR="00E30C7E" w:rsidRPr="0040516A" w:rsidRDefault="00E30C7E" w:rsidP="00C06329">
            <w:pPr>
              <w:pStyle w:val="Default"/>
              <w:spacing w:line="276" w:lineRule="auto"/>
              <w:jc w:val="both"/>
              <w:rPr>
                <w:rFonts w:ascii="Century Gothic" w:hAnsi="Century Gothic" w:cs="Arial"/>
                <w:sz w:val="18"/>
                <w:szCs w:val="18"/>
              </w:rPr>
            </w:pPr>
          </w:p>
          <w:p w14:paraId="04470F65" w14:textId="77777777" w:rsidR="00E30C7E" w:rsidRPr="0040516A" w:rsidRDefault="00E30C7E" w:rsidP="00C06329">
            <w:pPr>
              <w:pStyle w:val="Default"/>
              <w:spacing w:line="276" w:lineRule="auto"/>
              <w:jc w:val="both"/>
              <w:rPr>
                <w:rFonts w:ascii="Century Gothic" w:hAnsi="Century Gothic" w:cs="Arial"/>
                <w:sz w:val="18"/>
                <w:szCs w:val="18"/>
              </w:rPr>
            </w:pPr>
            <w:r w:rsidRPr="0040516A">
              <w:rPr>
                <w:rFonts w:ascii="Century Gothic" w:hAnsi="Century Gothic" w:cs="Arial"/>
                <w:noProof/>
                <w:sz w:val="18"/>
                <w:szCs w:val="18"/>
                <w:lang w:val="it-IT" w:eastAsia="it-IT"/>
              </w:rPr>
              <w:drawing>
                <wp:inline distT="0" distB="0" distL="0" distR="0" wp14:anchorId="63781B87" wp14:editId="11C50501">
                  <wp:extent cx="5762625" cy="2374116"/>
                  <wp:effectExtent l="0" t="0" r="0" b="7620"/>
                  <wp:docPr id="20" name="Immagine 20" descr="C:\Users\larghip\Desktop\Immagine1_TIT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rghip\Desktop\Immagine1_TITTAN.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86327" cy="2383881"/>
                          </a:xfrm>
                          <a:prstGeom prst="rect">
                            <a:avLst/>
                          </a:prstGeom>
                          <a:noFill/>
                          <a:ln>
                            <a:noFill/>
                          </a:ln>
                        </pic:spPr>
                      </pic:pic>
                    </a:graphicData>
                  </a:graphic>
                </wp:inline>
              </w:drawing>
            </w:r>
          </w:p>
          <w:p w14:paraId="352654B5" w14:textId="77777777" w:rsidR="00E30C7E" w:rsidRPr="0040516A" w:rsidRDefault="00E30C7E" w:rsidP="00C06329">
            <w:pPr>
              <w:pStyle w:val="Default"/>
              <w:spacing w:line="276" w:lineRule="auto"/>
              <w:jc w:val="both"/>
              <w:rPr>
                <w:rFonts w:ascii="Century Gothic" w:hAnsi="Century Gothic" w:cs="Arial"/>
                <w:sz w:val="18"/>
                <w:szCs w:val="18"/>
              </w:rPr>
            </w:pPr>
          </w:p>
          <w:p w14:paraId="1A8C7461" w14:textId="77777777" w:rsidR="007D7F44" w:rsidRDefault="007D7F44" w:rsidP="00C06329">
            <w:pPr>
              <w:pStyle w:val="Default"/>
              <w:spacing w:line="276" w:lineRule="auto"/>
              <w:jc w:val="both"/>
              <w:rPr>
                <w:rFonts w:ascii="Century Gothic" w:hAnsi="Century Gothic" w:cs="Arial"/>
                <w:sz w:val="18"/>
                <w:szCs w:val="18"/>
              </w:rPr>
            </w:pPr>
          </w:p>
          <w:p w14:paraId="195971CD" w14:textId="77777777" w:rsidR="007D7F44" w:rsidRDefault="007D7F44" w:rsidP="00C06329">
            <w:pPr>
              <w:pStyle w:val="Default"/>
              <w:spacing w:line="276" w:lineRule="auto"/>
              <w:jc w:val="both"/>
              <w:rPr>
                <w:rFonts w:ascii="Century Gothic" w:hAnsi="Century Gothic" w:cs="Arial"/>
                <w:sz w:val="18"/>
                <w:szCs w:val="18"/>
              </w:rPr>
            </w:pPr>
          </w:p>
          <w:p w14:paraId="176F80AB" w14:textId="77777777" w:rsidR="007D7F44" w:rsidRDefault="007D7F44" w:rsidP="00C06329">
            <w:pPr>
              <w:pStyle w:val="Default"/>
              <w:spacing w:line="276" w:lineRule="auto"/>
              <w:jc w:val="both"/>
              <w:rPr>
                <w:rFonts w:ascii="Century Gothic" w:hAnsi="Century Gothic" w:cs="Arial"/>
                <w:sz w:val="18"/>
                <w:szCs w:val="18"/>
              </w:rPr>
            </w:pPr>
          </w:p>
          <w:p w14:paraId="2BA7E6A1" w14:textId="0797B205" w:rsidR="00E30C7E" w:rsidRPr="0040516A" w:rsidRDefault="00E30C7E" w:rsidP="00C06329">
            <w:pPr>
              <w:pStyle w:val="Default"/>
              <w:spacing w:line="276" w:lineRule="auto"/>
              <w:jc w:val="both"/>
              <w:rPr>
                <w:rFonts w:ascii="Century Gothic" w:hAnsi="Century Gothic" w:cs="Arial"/>
                <w:sz w:val="18"/>
                <w:szCs w:val="18"/>
              </w:rPr>
            </w:pPr>
            <w:r w:rsidRPr="0040516A">
              <w:rPr>
                <w:rFonts w:ascii="Century Gothic" w:hAnsi="Century Gothic" w:cs="Arial"/>
                <w:sz w:val="18"/>
                <w:szCs w:val="18"/>
              </w:rPr>
              <w:t xml:space="preserve">Step number 2 of this process is crucial, as it defines the orientation of FRRB activities every year; it </w:t>
            </w:r>
            <w:r w:rsidR="00233976">
              <w:rPr>
                <w:rFonts w:ascii="Century Gothic" w:hAnsi="Century Gothic" w:cs="Arial"/>
                <w:sz w:val="18"/>
                <w:szCs w:val="18"/>
              </w:rPr>
              <w:t xml:space="preserve">is </w:t>
            </w:r>
            <w:r w:rsidR="00233976" w:rsidRPr="0040516A">
              <w:rPr>
                <w:rFonts w:ascii="Century Gothic" w:hAnsi="Century Gothic" w:cs="Arial"/>
                <w:sz w:val="18"/>
                <w:szCs w:val="18"/>
              </w:rPr>
              <w:t>an</w:t>
            </w:r>
            <w:r w:rsidRPr="0040516A">
              <w:rPr>
                <w:rFonts w:ascii="Century Gothic" w:hAnsi="Century Gothic" w:cs="Arial"/>
                <w:sz w:val="18"/>
                <w:szCs w:val="18"/>
              </w:rPr>
              <w:t xml:space="preserve"> important instrument for FRRB and for the Policy Makers to interface with the scientific environment.</w:t>
            </w:r>
          </w:p>
          <w:p w14:paraId="63478567" w14:textId="77777777" w:rsidR="00E30C7E" w:rsidRPr="0040516A" w:rsidRDefault="00E30C7E" w:rsidP="00C06329">
            <w:pPr>
              <w:pStyle w:val="Default"/>
              <w:spacing w:line="276" w:lineRule="auto"/>
              <w:jc w:val="both"/>
              <w:rPr>
                <w:rFonts w:ascii="Century Gothic" w:hAnsi="Century Gothic" w:cs="Arial"/>
                <w:sz w:val="18"/>
                <w:szCs w:val="18"/>
              </w:rPr>
            </w:pPr>
          </w:p>
          <w:p w14:paraId="49D5B53B" w14:textId="77777777" w:rsidR="00F25FF1" w:rsidRDefault="00E30C7E" w:rsidP="00C06329">
            <w:pPr>
              <w:pStyle w:val="Default"/>
              <w:spacing w:line="276" w:lineRule="auto"/>
              <w:jc w:val="both"/>
              <w:rPr>
                <w:rFonts w:ascii="Century Gothic" w:hAnsi="Century Gothic" w:cs="Arial"/>
                <w:sz w:val="18"/>
                <w:szCs w:val="18"/>
              </w:rPr>
            </w:pPr>
            <w:r w:rsidRPr="0040516A">
              <w:rPr>
                <w:rFonts w:ascii="Century Gothic" w:hAnsi="Century Gothic" w:cs="Arial"/>
                <w:sz w:val="18"/>
                <w:szCs w:val="18"/>
              </w:rPr>
              <w:t xml:space="preserve">After different internal reorganizations, </w:t>
            </w:r>
            <w:r w:rsidR="000077DA" w:rsidRPr="0040516A">
              <w:rPr>
                <w:rFonts w:ascii="Century Gothic" w:hAnsi="Century Gothic" w:cs="Arial"/>
                <w:sz w:val="18"/>
                <w:szCs w:val="18"/>
              </w:rPr>
              <w:t>FRRB</w:t>
            </w:r>
            <w:r w:rsidRPr="0040516A">
              <w:rPr>
                <w:rFonts w:ascii="Century Gothic" w:hAnsi="Century Gothic" w:cs="Arial"/>
                <w:sz w:val="18"/>
                <w:szCs w:val="18"/>
              </w:rPr>
              <w:t xml:space="preserve"> in the next</w:t>
            </w:r>
            <w:r w:rsidR="001F5189">
              <w:rPr>
                <w:rFonts w:ascii="Century Gothic" w:hAnsi="Century Gothic" w:cs="Arial"/>
                <w:sz w:val="18"/>
                <w:szCs w:val="18"/>
              </w:rPr>
              <w:t xml:space="preserve"> coming</w:t>
            </w:r>
            <w:r w:rsidRPr="0040516A">
              <w:rPr>
                <w:rFonts w:ascii="Century Gothic" w:hAnsi="Century Gothic" w:cs="Arial"/>
                <w:sz w:val="18"/>
                <w:szCs w:val="18"/>
              </w:rPr>
              <w:t xml:space="preserve"> months will implement new ways for defining the topics of interest to the regional scientific community. </w:t>
            </w:r>
          </w:p>
          <w:p w14:paraId="26967918" w14:textId="77777777" w:rsidR="00F25FF1" w:rsidRDefault="00F25FF1" w:rsidP="00C06329">
            <w:pPr>
              <w:pStyle w:val="Default"/>
              <w:spacing w:line="276" w:lineRule="auto"/>
              <w:jc w:val="both"/>
              <w:rPr>
                <w:rFonts w:ascii="Century Gothic" w:hAnsi="Century Gothic" w:cs="Arial"/>
                <w:sz w:val="18"/>
                <w:szCs w:val="18"/>
              </w:rPr>
            </w:pPr>
          </w:p>
          <w:p w14:paraId="75B04D54" w14:textId="77777777" w:rsidR="00E30C7E" w:rsidRPr="0040516A" w:rsidRDefault="00E30C7E" w:rsidP="00C06329">
            <w:pPr>
              <w:pStyle w:val="Default"/>
              <w:spacing w:line="276" w:lineRule="auto"/>
              <w:jc w:val="both"/>
              <w:rPr>
                <w:rFonts w:ascii="Century Gothic" w:hAnsi="Century Gothic" w:cs="Arial"/>
                <w:sz w:val="18"/>
                <w:szCs w:val="18"/>
              </w:rPr>
            </w:pPr>
            <w:r w:rsidRPr="0040516A">
              <w:rPr>
                <w:rFonts w:ascii="Century Gothic" w:hAnsi="Century Gothic" w:cs="Arial"/>
                <w:sz w:val="18"/>
                <w:szCs w:val="18"/>
              </w:rPr>
              <w:t xml:space="preserve">In doing so, FRRB </w:t>
            </w:r>
            <w:r w:rsidR="00D31D2C">
              <w:rPr>
                <w:rFonts w:ascii="Century Gothic" w:hAnsi="Century Gothic" w:cs="Arial"/>
                <w:sz w:val="18"/>
                <w:szCs w:val="18"/>
              </w:rPr>
              <w:t xml:space="preserve">will study </w:t>
            </w:r>
            <w:r w:rsidRPr="0040516A">
              <w:rPr>
                <w:rFonts w:ascii="Century Gothic" w:hAnsi="Century Gothic" w:cs="Arial"/>
                <w:sz w:val="18"/>
                <w:szCs w:val="18"/>
              </w:rPr>
              <w:t xml:space="preserve">the INNOSASUN </w:t>
            </w:r>
            <w:r w:rsidR="00324341">
              <w:rPr>
                <w:rFonts w:ascii="Century Gothic" w:hAnsi="Century Gothic" w:cs="Arial"/>
                <w:sz w:val="18"/>
                <w:szCs w:val="18"/>
              </w:rPr>
              <w:t>Programme</w:t>
            </w:r>
            <w:r w:rsidRPr="0040516A">
              <w:rPr>
                <w:rFonts w:ascii="Century Gothic" w:hAnsi="Century Gothic" w:cs="Arial"/>
                <w:sz w:val="18"/>
                <w:szCs w:val="18"/>
              </w:rPr>
              <w:t xml:space="preserve">, illustrated by the Basque Foundation for Health Innovation and Research (BIOEF), </w:t>
            </w:r>
            <w:r w:rsidR="003640E2">
              <w:rPr>
                <w:rFonts w:ascii="Century Gothic" w:hAnsi="Century Gothic" w:cs="Arial"/>
                <w:sz w:val="18"/>
                <w:szCs w:val="18"/>
              </w:rPr>
              <w:t>during</w:t>
            </w:r>
            <w:r w:rsidR="003640E2" w:rsidRPr="0040516A">
              <w:rPr>
                <w:rFonts w:ascii="Century Gothic" w:hAnsi="Century Gothic" w:cs="Arial"/>
                <w:sz w:val="18"/>
                <w:szCs w:val="18"/>
              </w:rPr>
              <w:t xml:space="preserve"> the 1</w:t>
            </w:r>
            <w:r w:rsidR="003640E2" w:rsidRPr="00D31D2C">
              <w:rPr>
                <w:rFonts w:ascii="Century Gothic" w:hAnsi="Century Gothic" w:cs="Arial"/>
                <w:sz w:val="18"/>
                <w:szCs w:val="18"/>
                <w:vertAlign w:val="superscript"/>
              </w:rPr>
              <w:t>st</w:t>
            </w:r>
            <w:r w:rsidR="001F5189">
              <w:rPr>
                <w:rFonts w:ascii="Century Gothic" w:hAnsi="Century Gothic" w:cs="Arial"/>
                <w:sz w:val="18"/>
                <w:szCs w:val="18"/>
              </w:rPr>
              <w:t xml:space="preserve"> </w:t>
            </w:r>
            <w:r w:rsidR="003640E2" w:rsidRPr="0040516A">
              <w:rPr>
                <w:rFonts w:ascii="Century Gothic" w:hAnsi="Century Gothic" w:cs="Arial"/>
                <w:sz w:val="18"/>
                <w:szCs w:val="18"/>
              </w:rPr>
              <w:t xml:space="preserve"> Interregional Workshop, held in Santiago de </w:t>
            </w:r>
            <w:proofErr w:type="spellStart"/>
            <w:r w:rsidR="003640E2" w:rsidRPr="0040516A">
              <w:rPr>
                <w:rFonts w:ascii="Century Gothic" w:hAnsi="Century Gothic" w:cs="Arial"/>
                <w:sz w:val="18"/>
                <w:szCs w:val="18"/>
              </w:rPr>
              <w:t>Compostela</w:t>
            </w:r>
            <w:proofErr w:type="spellEnd"/>
            <w:r w:rsidR="003640E2" w:rsidRPr="0040516A">
              <w:rPr>
                <w:rFonts w:ascii="Century Gothic" w:hAnsi="Century Gothic" w:cs="Arial"/>
                <w:sz w:val="18"/>
                <w:szCs w:val="18"/>
              </w:rPr>
              <w:t xml:space="preserve"> (Spain) in September 2016</w:t>
            </w:r>
            <w:r w:rsidR="003640E2">
              <w:rPr>
                <w:rFonts w:ascii="Century Gothic" w:hAnsi="Century Gothic" w:cs="Arial"/>
                <w:sz w:val="18"/>
                <w:szCs w:val="18"/>
              </w:rPr>
              <w:t xml:space="preserve">, </w:t>
            </w:r>
            <w:r w:rsidRPr="0040516A">
              <w:rPr>
                <w:rFonts w:ascii="Century Gothic" w:hAnsi="Century Gothic" w:cs="Arial"/>
                <w:sz w:val="18"/>
                <w:szCs w:val="18"/>
              </w:rPr>
              <w:t>considering it as an interesting model for creating connections among different parties and stakeholders.</w:t>
            </w:r>
          </w:p>
          <w:p w14:paraId="079397E4" w14:textId="77777777" w:rsidR="00F25FF1" w:rsidRDefault="003640E2" w:rsidP="00C06329">
            <w:pPr>
              <w:spacing w:line="276" w:lineRule="auto"/>
              <w:ind w:firstLine="0"/>
              <w:contextualSpacing/>
              <w:rPr>
                <w:rFonts w:ascii="Century Gothic" w:eastAsia="Calibri" w:hAnsi="Century Gothic" w:cs="Arial"/>
                <w:color w:val="000000"/>
                <w:sz w:val="18"/>
                <w:szCs w:val="18"/>
              </w:rPr>
            </w:pPr>
            <w:r w:rsidRPr="003640E2">
              <w:rPr>
                <w:rFonts w:ascii="Century Gothic" w:eastAsia="Calibri" w:hAnsi="Century Gothic" w:cs="Arial"/>
                <w:color w:val="000000"/>
                <w:sz w:val="18"/>
                <w:szCs w:val="18"/>
              </w:rPr>
              <w:t>T</w:t>
            </w:r>
            <w:r w:rsidR="00BF5D22" w:rsidRPr="003640E2">
              <w:rPr>
                <w:rFonts w:ascii="Century Gothic" w:eastAsia="Calibri" w:hAnsi="Century Gothic" w:cs="Arial"/>
                <w:color w:val="000000"/>
                <w:sz w:val="18"/>
                <w:szCs w:val="18"/>
              </w:rPr>
              <w:t xml:space="preserve">he INNOSASUN </w:t>
            </w:r>
            <w:r w:rsidR="00324341">
              <w:rPr>
                <w:rFonts w:ascii="Century Gothic" w:eastAsia="Calibri" w:hAnsi="Century Gothic" w:cs="Arial"/>
                <w:color w:val="000000"/>
                <w:sz w:val="18"/>
                <w:szCs w:val="18"/>
              </w:rPr>
              <w:t>Programme</w:t>
            </w:r>
            <w:r w:rsidRPr="003640E2">
              <w:rPr>
                <w:rFonts w:ascii="Century Gothic" w:eastAsia="Calibri" w:hAnsi="Century Gothic" w:cs="Arial"/>
                <w:color w:val="000000"/>
                <w:sz w:val="18"/>
                <w:szCs w:val="18"/>
              </w:rPr>
              <w:t xml:space="preserve"> is</w:t>
            </w:r>
            <w:r w:rsidR="001F5189">
              <w:rPr>
                <w:rFonts w:ascii="Century Gothic" w:eastAsia="Calibri" w:hAnsi="Century Gothic" w:cs="Arial"/>
                <w:color w:val="000000"/>
                <w:sz w:val="18"/>
                <w:szCs w:val="18"/>
              </w:rPr>
              <w:t>,</w:t>
            </w:r>
            <w:r w:rsidRPr="003640E2">
              <w:rPr>
                <w:rFonts w:ascii="Century Gothic" w:eastAsia="Calibri" w:hAnsi="Century Gothic" w:cs="Arial"/>
                <w:color w:val="000000"/>
                <w:sz w:val="18"/>
                <w:szCs w:val="18"/>
              </w:rPr>
              <w:t xml:space="preserve"> in fact</w:t>
            </w:r>
            <w:r w:rsidR="001F5189">
              <w:rPr>
                <w:rFonts w:ascii="Century Gothic" w:eastAsia="Calibri" w:hAnsi="Century Gothic" w:cs="Arial"/>
                <w:color w:val="000000"/>
                <w:sz w:val="18"/>
                <w:szCs w:val="18"/>
              </w:rPr>
              <w:t>,</w:t>
            </w:r>
            <w:r w:rsidRPr="003640E2">
              <w:rPr>
                <w:rFonts w:ascii="Century Gothic" w:eastAsia="Calibri" w:hAnsi="Century Gothic" w:cs="Arial"/>
                <w:color w:val="000000"/>
                <w:sz w:val="18"/>
                <w:szCs w:val="18"/>
              </w:rPr>
              <w:t xml:space="preserve"> </w:t>
            </w:r>
            <w:r w:rsidR="00BF5D22" w:rsidRPr="003640E2">
              <w:rPr>
                <w:rFonts w:ascii="Century Gothic" w:eastAsia="Calibri" w:hAnsi="Century Gothic" w:cs="Arial"/>
                <w:color w:val="000000"/>
                <w:sz w:val="18"/>
                <w:szCs w:val="18"/>
              </w:rPr>
              <w:t xml:space="preserve">a support mechanism aiming at fostering public-private partnerships for the development of new products and services for the Basque Public Heath Care System. </w:t>
            </w:r>
          </w:p>
          <w:p w14:paraId="4436A96B" w14:textId="77777777" w:rsidR="00BF5D22" w:rsidRPr="003640E2" w:rsidRDefault="00BF5D22" w:rsidP="00C06329">
            <w:pPr>
              <w:spacing w:line="276" w:lineRule="auto"/>
              <w:ind w:firstLine="0"/>
              <w:contextualSpacing/>
              <w:rPr>
                <w:rFonts w:ascii="Century Gothic" w:eastAsia="Calibri" w:hAnsi="Century Gothic" w:cs="Arial"/>
                <w:color w:val="000000"/>
                <w:sz w:val="18"/>
                <w:szCs w:val="18"/>
              </w:rPr>
            </w:pPr>
            <w:r w:rsidRPr="003640E2">
              <w:rPr>
                <w:rFonts w:ascii="Century Gothic" w:eastAsia="Calibri" w:hAnsi="Century Gothic" w:cs="Arial"/>
                <w:color w:val="000000"/>
                <w:sz w:val="18"/>
                <w:szCs w:val="18"/>
              </w:rPr>
              <w:t xml:space="preserve">This </w:t>
            </w:r>
            <w:r w:rsidR="00324341">
              <w:rPr>
                <w:rFonts w:ascii="Century Gothic" w:eastAsia="Calibri" w:hAnsi="Century Gothic" w:cs="Arial"/>
                <w:color w:val="000000"/>
                <w:sz w:val="18"/>
                <w:szCs w:val="18"/>
              </w:rPr>
              <w:t>programme</w:t>
            </w:r>
            <w:r w:rsidRPr="003640E2">
              <w:rPr>
                <w:rFonts w:ascii="Century Gothic" w:eastAsia="Calibri" w:hAnsi="Century Gothic" w:cs="Arial"/>
                <w:color w:val="000000"/>
                <w:sz w:val="18"/>
                <w:szCs w:val="18"/>
              </w:rPr>
              <w:t xml:space="preserve"> aims at matchmaking companies and technological agents with the health system representatives, facilitating the search for technological partners which have innovative solutions to respond to the needs arising from the Healthcare System.</w:t>
            </w:r>
          </w:p>
          <w:p w14:paraId="000E526E" w14:textId="77777777" w:rsidR="00BF5D22" w:rsidRPr="0040516A" w:rsidRDefault="00BF5D22" w:rsidP="00C06329">
            <w:pPr>
              <w:pStyle w:val="Paragrafoelenco"/>
              <w:spacing w:after="120" w:line="276" w:lineRule="auto"/>
              <w:ind w:left="0"/>
              <w:contextualSpacing/>
              <w:jc w:val="both"/>
              <w:rPr>
                <w:rFonts w:ascii="Century Gothic" w:hAnsi="Century Gothic" w:cs="Arial"/>
                <w:sz w:val="18"/>
                <w:szCs w:val="18"/>
              </w:rPr>
            </w:pPr>
            <w:r w:rsidRPr="0040516A">
              <w:rPr>
                <w:rFonts w:ascii="Century Gothic" w:hAnsi="Century Gothic" w:cs="Arial"/>
                <w:sz w:val="18"/>
                <w:szCs w:val="18"/>
              </w:rPr>
              <w:t xml:space="preserve">The outcomes of the Good Practices presented during the first Workshop were shared with FRRB stakeholders’ at the </w:t>
            </w:r>
            <w:r w:rsidR="001F5189">
              <w:rPr>
                <w:rFonts w:ascii="Century Gothic" w:hAnsi="Century Gothic" w:cs="Arial"/>
                <w:sz w:val="18"/>
                <w:szCs w:val="18"/>
              </w:rPr>
              <w:t xml:space="preserve">Second </w:t>
            </w:r>
            <w:r w:rsidRPr="0040516A">
              <w:rPr>
                <w:rFonts w:ascii="Century Gothic" w:hAnsi="Century Gothic" w:cs="Arial"/>
                <w:sz w:val="18"/>
                <w:szCs w:val="18"/>
              </w:rPr>
              <w:t xml:space="preserve">plenary </w:t>
            </w:r>
            <w:r w:rsidR="001F5189" w:rsidRPr="0040516A">
              <w:rPr>
                <w:rFonts w:ascii="Century Gothic" w:hAnsi="Century Gothic" w:cs="Arial"/>
                <w:sz w:val="18"/>
                <w:szCs w:val="18"/>
              </w:rPr>
              <w:t>meeting</w:t>
            </w:r>
            <w:r w:rsidR="001F5189">
              <w:rPr>
                <w:rFonts w:ascii="Century Gothic" w:hAnsi="Century Gothic" w:cs="Arial"/>
                <w:sz w:val="18"/>
                <w:szCs w:val="18"/>
              </w:rPr>
              <w:t xml:space="preserve"> with stakeholders </w:t>
            </w:r>
            <w:r w:rsidRPr="0040516A">
              <w:rPr>
                <w:rFonts w:ascii="Century Gothic" w:hAnsi="Century Gothic" w:cs="Arial"/>
                <w:sz w:val="18"/>
                <w:szCs w:val="18"/>
              </w:rPr>
              <w:t xml:space="preserve">held in Milan in October 2016, during which all stakeholders expressed their interest towards the INNOSASUN </w:t>
            </w:r>
            <w:r w:rsidR="00324341">
              <w:rPr>
                <w:rFonts w:ascii="Century Gothic" w:hAnsi="Century Gothic" w:cs="Arial"/>
                <w:sz w:val="18"/>
                <w:szCs w:val="18"/>
              </w:rPr>
              <w:t>Programme</w:t>
            </w:r>
            <w:r w:rsidRPr="0040516A">
              <w:rPr>
                <w:rFonts w:ascii="Century Gothic" w:hAnsi="Century Gothic" w:cs="Arial"/>
                <w:sz w:val="18"/>
                <w:szCs w:val="18"/>
              </w:rPr>
              <w:t xml:space="preserve"> for its innovative aspects and asked FRRB representatives to collect more information on this model.</w:t>
            </w:r>
          </w:p>
          <w:p w14:paraId="407CF04C" w14:textId="77777777" w:rsidR="00BF5D22" w:rsidRPr="0040516A" w:rsidRDefault="00BF5D22" w:rsidP="00C06329">
            <w:pPr>
              <w:pStyle w:val="Paragrafoelenco"/>
              <w:spacing w:after="120" w:line="276" w:lineRule="auto"/>
              <w:ind w:left="0"/>
              <w:contextualSpacing/>
              <w:jc w:val="both"/>
              <w:rPr>
                <w:rFonts w:ascii="Century Gothic" w:hAnsi="Century Gothic" w:cs="Arial"/>
                <w:sz w:val="18"/>
                <w:szCs w:val="18"/>
              </w:rPr>
            </w:pPr>
          </w:p>
          <w:p w14:paraId="141B5F24" w14:textId="77777777" w:rsidR="00E30C7E" w:rsidRPr="0040516A" w:rsidRDefault="00BF5D22" w:rsidP="00C06329">
            <w:pPr>
              <w:pStyle w:val="Paragrafoelenco"/>
              <w:spacing w:after="120" w:line="276" w:lineRule="auto"/>
              <w:ind w:left="0"/>
              <w:contextualSpacing/>
              <w:jc w:val="both"/>
              <w:rPr>
                <w:rFonts w:ascii="Century Gothic" w:hAnsi="Century Gothic" w:cs="Arial"/>
                <w:sz w:val="18"/>
                <w:szCs w:val="18"/>
              </w:rPr>
            </w:pPr>
            <w:r w:rsidRPr="0040516A">
              <w:rPr>
                <w:rFonts w:ascii="Century Gothic" w:hAnsi="Century Gothic" w:cs="Arial"/>
                <w:sz w:val="18"/>
                <w:szCs w:val="18"/>
              </w:rPr>
              <w:t xml:space="preserve">In order to further deepen the knowledge of this </w:t>
            </w:r>
            <w:r w:rsidR="00324341">
              <w:rPr>
                <w:rFonts w:ascii="Century Gothic" w:hAnsi="Century Gothic" w:cs="Arial"/>
                <w:sz w:val="18"/>
                <w:szCs w:val="18"/>
              </w:rPr>
              <w:t>programme</w:t>
            </w:r>
            <w:r w:rsidRPr="0040516A">
              <w:rPr>
                <w:rFonts w:ascii="Century Gothic" w:hAnsi="Century Gothic" w:cs="Arial"/>
                <w:sz w:val="18"/>
                <w:szCs w:val="18"/>
              </w:rPr>
              <w:t>, in February 2017 FRRB took part in an “</w:t>
            </w:r>
            <w:r w:rsidRPr="0040516A">
              <w:rPr>
                <w:rFonts w:ascii="Century Gothic" w:hAnsi="Century Gothic" w:cs="Arial"/>
                <w:i/>
                <w:sz w:val="18"/>
                <w:szCs w:val="18"/>
              </w:rPr>
              <w:t>In Situ Visit</w:t>
            </w:r>
            <w:r w:rsidRPr="0040516A">
              <w:rPr>
                <w:rFonts w:ascii="Century Gothic" w:hAnsi="Century Gothic" w:cs="Arial"/>
                <w:sz w:val="18"/>
                <w:szCs w:val="18"/>
              </w:rPr>
              <w:t xml:space="preserve">” to the Basque Country (Bilbao) together with representatives of other project partners (ACIS, Healthy Saxony and the University of Strathclyde).  </w:t>
            </w:r>
          </w:p>
          <w:p w14:paraId="791DACC9" w14:textId="77777777" w:rsidR="00E30C7E" w:rsidRDefault="00E30C7E" w:rsidP="00C06329">
            <w:pPr>
              <w:pStyle w:val="Default"/>
              <w:spacing w:line="276" w:lineRule="auto"/>
              <w:jc w:val="both"/>
              <w:rPr>
                <w:rFonts w:ascii="Century Gothic" w:hAnsi="Century Gothic" w:cs="Arial"/>
                <w:b/>
                <w:sz w:val="18"/>
                <w:szCs w:val="18"/>
              </w:rPr>
            </w:pPr>
            <w:r w:rsidRPr="0040516A">
              <w:rPr>
                <w:rFonts w:ascii="Century Gothic" w:hAnsi="Century Gothic" w:cs="Arial"/>
                <w:sz w:val="18"/>
                <w:szCs w:val="18"/>
              </w:rPr>
              <w:t>In developing this Action, FRRB will take advantage of the</w:t>
            </w:r>
            <w:r w:rsidR="0010667C">
              <w:rPr>
                <w:rFonts w:ascii="Century Gothic" w:hAnsi="Century Gothic" w:cs="Arial"/>
                <w:sz w:val="18"/>
                <w:szCs w:val="18"/>
              </w:rPr>
              <w:t xml:space="preserve"> already existing</w:t>
            </w:r>
            <w:r w:rsidRPr="0040516A">
              <w:rPr>
                <w:rFonts w:ascii="Century Gothic" w:hAnsi="Century Gothic" w:cs="Arial"/>
                <w:sz w:val="18"/>
                <w:szCs w:val="18"/>
              </w:rPr>
              <w:t xml:space="preserve"> cooperation with two regional Clusters, the </w:t>
            </w:r>
            <w:r w:rsidRPr="00F25FF1">
              <w:rPr>
                <w:rFonts w:ascii="Century Gothic" w:hAnsi="Century Gothic" w:cs="Arial"/>
                <w:b/>
                <w:sz w:val="18"/>
                <w:szCs w:val="18"/>
              </w:rPr>
              <w:t xml:space="preserve">Lombardy Life Sciences Cluster Association </w:t>
            </w:r>
            <w:r w:rsidRPr="00DC60A8">
              <w:rPr>
                <w:rFonts w:ascii="Century Gothic" w:hAnsi="Century Gothic" w:cs="Arial"/>
                <w:sz w:val="18"/>
                <w:szCs w:val="18"/>
              </w:rPr>
              <w:t>(</w:t>
            </w:r>
            <w:r w:rsidRPr="00F25FF1">
              <w:rPr>
                <w:rFonts w:ascii="Century Gothic" w:hAnsi="Century Gothic" w:cs="Arial"/>
                <w:sz w:val="18"/>
                <w:szCs w:val="18"/>
              </w:rPr>
              <w:t xml:space="preserve">LLS) </w:t>
            </w:r>
            <w:r w:rsidRPr="0040516A">
              <w:rPr>
                <w:rFonts w:ascii="Century Gothic" w:hAnsi="Century Gothic" w:cs="Arial"/>
                <w:sz w:val="18"/>
                <w:szCs w:val="18"/>
              </w:rPr>
              <w:t xml:space="preserve">and the </w:t>
            </w:r>
            <w:r w:rsidRPr="00F25FF1">
              <w:rPr>
                <w:rFonts w:ascii="Century Gothic" w:hAnsi="Century Gothic" w:cs="Arial"/>
                <w:b/>
                <w:sz w:val="18"/>
                <w:szCs w:val="18"/>
              </w:rPr>
              <w:t>Lombardy Foundation Cluster Technologies for Living Environments (TAV).</w:t>
            </w:r>
          </w:p>
          <w:p w14:paraId="027A8A84" w14:textId="77777777" w:rsidR="00F25FF1" w:rsidRPr="00F25FF1" w:rsidRDefault="00F25FF1" w:rsidP="00C06329">
            <w:pPr>
              <w:pStyle w:val="Default"/>
              <w:spacing w:line="276" w:lineRule="auto"/>
              <w:jc w:val="both"/>
              <w:rPr>
                <w:rFonts w:ascii="Century Gothic" w:hAnsi="Century Gothic" w:cs="Arial"/>
                <w:b/>
                <w:sz w:val="18"/>
                <w:szCs w:val="18"/>
              </w:rPr>
            </w:pPr>
          </w:p>
          <w:p w14:paraId="3220A838" w14:textId="77777777" w:rsidR="00C06329" w:rsidRPr="0040516A" w:rsidRDefault="007F1643" w:rsidP="00C06329">
            <w:pPr>
              <w:pStyle w:val="Default"/>
              <w:spacing w:line="276" w:lineRule="auto"/>
              <w:jc w:val="both"/>
              <w:rPr>
                <w:rFonts w:ascii="Century Gothic" w:hAnsi="Century Gothic" w:cs="Arial"/>
                <w:sz w:val="18"/>
                <w:szCs w:val="18"/>
              </w:rPr>
            </w:pPr>
            <w:r>
              <w:rPr>
                <w:noProof/>
                <w:lang w:val="it-IT" w:eastAsia="it-IT"/>
              </w:rPr>
              <w:drawing>
                <wp:anchor distT="0" distB="0" distL="114300" distR="114300" simplePos="0" relativeHeight="251658240" behindDoc="0" locked="0" layoutInCell="1" allowOverlap="1" wp14:anchorId="4E5DAD9C" wp14:editId="7ADA26FD">
                  <wp:simplePos x="0" y="0"/>
                  <wp:positionH relativeFrom="column">
                    <wp:posOffset>6985</wp:posOffset>
                  </wp:positionH>
                  <wp:positionV relativeFrom="paragraph">
                    <wp:posOffset>85725</wp:posOffset>
                  </wp:positionV>
                  <wp:extent cx="2101215" cy="2302510"/>
                  <wp:effectExtent l="0" t="0" r="0" b="2540"/>
                  <wp:wrapThrough wrapText="bothSides">
                    <wp:wrapPolygon edited="0">
                      <wp:start x="0" y="0"/>
                      <wp:lineTo x="0" y="21445"/>
                      <wp:lineTo x="21345" y="21445"/>
                      <wp:lineTo x="21345" y="0"/>
                      <wp:lineTo x="0" y="0"/>
                    </wp:wrapPolygon>
                  </wp:wrapThrough>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101215" cy="2302510"/>
                          </a:xfrm>
                          <a:prstGeom prst="rect">
                            <a:avLst/>
                          </a:prstGeom>
                        </pic:spPr>
                      </pic:pic>
                    </a:graphicData>
                  </a:graphic>
                  <wp14:sizeRelH relativeFrom="margin">
                    <wp14:pctWidth>0</wp14:pctWidth>
                  </wp14:sizeRelH>
                  <wp14:sizeRelV relativeFrom="margin">
                    <wp14:pctHeight>0</wp14:pctHeight>
                  </wp14:sizeRelV>
                </wp:anchor>
              </w:drawing>
            </w:r>
          </w:p>
          <w:p w14:paraId="29E24404" w14:textId="77777777" w:rsidR="007F1643" w:rsidRDefault="007D7F44" w:rsidP="007F1643">
            <w:pPr>
              <w:pStyle w:val="Default"/>
              <w:spacing w:line="276" w:lineRule="auto"/>
              <w:jc w:val="both"/>
              <w:rPr>
                <w:rFonts w:ascii="Century Gothic" w:hAnsi="Century Gothic" w:cs="Arial"/>
                <w:sz w:val="18"/>
                <w:szCs w:val="18"/>
              </w:rPr>
            </w:pPr>
            <w:r>
              <w:rPr>
                <w:noProof/>
                <w:lang w:val="it-IT" w:eastAsia="it-IT"/>
              </w:rPr>
              <w:drawing>
                <wp:anchor distT="0" distB="0" distL="114300" distR="114300" simplePos="0" relativeHeight="251659264" behindDoc="0" locked="0" layoutInCell="1" allowOverlap="1" wp14:anchorId="1E16B8A4" wp14:editId="68B62173">
                  <wp:simplePos x="0" y="0"/>
                  <wp:positionH relativeFrom="column">
                    <wp:posOffset>3494836</wp:posOffset>
                  </wp:positionH>
                  <wp:positionV relativeFrom="paragraph">
                    <wp:posOffset>361806</wp:posOffset>
                  </wp:positionV>
                  <wp:extent cx="2698115" cy="836930"/>
                  <wp:effectExtent l="0" t="0" r="6985" b="1270"/>
                  <wp:wrapThrough wrapText="bothSides">
                    <wp:wrapPolygon edited="0">
                      <wp:start x="0" y="0"/>
                      <wp:lineTo x="0" y="21141"/>
                      <wp:lineTo x="21503" y="21141"/>
                      <wp:lineTo x="21503" y="0"/>
                      <wp:lineTo x="0" y="0"/>
                    </wp:wrapPolygon>
                  </wp:wrapThrough>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698115" cy="836930"/>
                          </a:xfrm>
                          <a:prstGeom prst="rect">
                            <a:avLst/>
                          </a:prstGeom>
                        </pic:spPr>
                      </pic:pic>
                    </a:graphicData>
                  </a:graphic>
                  <wp14:sizeRelH relativeFrom="margin">
                    <wp14:pctWidth>0</wp14:pctWidth>
                  </wp14:sizeRelH>
                  <wp14:sizeRelV relativeFrom="margin">
                    <wp14:pctHeight>0</wp14:pctHeight>
                  </wp14:sizeRelV>
                </wp:anchor>
              </w:drawing>
            </w:r>
            <w:r w:rsidR="00E30C7E" w:rsidRPr="0040516A">
              <w:rPr>
                <w:rFonts w:ascii="Century Gothic" w:hAnsi="Century Gothic" w:cs="Arial"/>
                <w:sz w:val="18"/>
                <w:szCs w:val="18"/>
              </w:rPr>
              <w:t xml:space="preserve">The first one is </w:t>
            </w:r>
            <w:r w:rsidR="0010667C">
              <w:rPr>
                <w:rFonts w:ascii="Century Gothic" w:hAnsi="Century Gothic" w:cs="Arial"/>
                <w:sz w:val="18"/>
                <w:szCs w:val="18"/>
              </w:rPr>
              <w:t>the</w:t>
            </w:r>
            <w:r w:rsidR="0010667C" w:rsidRPr="0040516A">
              <w:rPr>
                <w:rFonts w:ascii="Century Gothic" w:hAnsi="Century Gothic" w:cs="Arial"/>
                <w:sz w:val="18"/>
                <w:szCs w:val="18"/>
              </w:rPr>
              <w:t xml:space="preserve"> </w:t>
            </w:r>
            <w:r w:rsidR="00F25FF1">
              <w:rPr>
                <w:rFonts w:ascii="Century Gothic" w:hAnsi="Century Gothic" w:cs="Arial"/>
                <w:sz w:val="18"/>
                <w:szCs w:val="18"/>
              </w:rPr>
              <w:t>R</w:t>
            </w:r>
            <w:r w:rsidR="00E30C7E" w:rsidRPr="0040516A">
              <w:rPr>
                <w:rFonts w:ascii="Century Gothic" w:hAnsi="Century Gothic" w:cs="Arial"/>
                <w:sz w:val="18"/>
                <w:szCs w:val="18"/>
              </w:rPr>
              <w:t xml:space="preserve">egional </w:t>
            </w:r>
            <w:r w:rsidR="00F25FF1">
              <w:rPr>
                <w:rFonts w:ascii="Century Gothic" w:hAnsi="Century Gothic" w:cs="Arial"/>
                <w:sz w:val="18"/>
                <w:szCs w:val="18"/>
              </w:rPr>
              <w:t>C</w:t>
            </w:r>
            <w:r w:rsidR="00E30C7E" w:rsidRPr="0040516A">
              <w:rPr>
                <w:rFonts w:ascii="Century Gothic" w:hAnsi="Century Gothic" w:cs="Arial"/>
                <w:sz w:val="18"/>
                <w:szCs w:val="18"/>
              </w:rPr>
              <w:t xml:space="preserve">luster focused on </w:t>
            </w:r>
            <w:r w:rsidR="00E30C7E" w:rsidRPr="00C06329">
              <w:rPr>
                <w:rFonts w:ascii="Century Gothic" w:hAnsi="Century Gothic" w:cs="Arial"/>
                <w:b/>
                <w:sz w:val="18"/>
                <w:szCs w:val="18"/>
              </w:rPr>
              <w:t xml:space="preserve">Life Sciences </w:t>
            </w:r>
            <w:r w:rsidR="00D31D2C" w:rsidRPr="00C06329">
              <w:rPr>
                <w:rFonts w:ascii="Century Gothic" w:hAnsi="Century Gothic" w:cs="Arial"/>
                <w:b/>
                <w:sz w:val="18"/>
                <w:szCs w:val="18"/>
              </w:rPr>
              <w:t>(LLS)</w:t>
            </w:r>
            <w:r w:rsidR="00D31D2C">
              <w:rPr>
                <w:rFonts w:ascii="Century Gothic" w:hAnsi="Century Gothic" w:cs="Arial"/>
                <w:sz w:val="18"/>
                <w:szCs w:val="18"/>
              </w:rPr>
              <w:t xml:space="preserve"> </w:t>
            </w:r>
            <w:r w:rsidR="00E30C7E" w:rsidRPr="0040516A">
              <w:rPr>
                <w:rFonts w:ascii="Century Gothic" w:hAnsi="Century Gothic" w:cs="Arial"/>
                <w:sz w:val="18"/>
                <w:szCs w:val="18"/>
              </w:rPr>
              <w:t>which encounters the participation of public and private entities operating in a variety of sectors, established by a group of businesses, research facilities, universities and business associations</w:t>
            </w:r>
            <w:r w:rsidR="0029121D">
              <w:rPr>
                <w:rFonts w:ascii="Century Gothic" w:hAnsi="Century Gothic" w:cs="Arial"/>
                <w:sz w:val="18"/>
                <w:szCs w:val="18"/>
              </w:rPr>
              <w:t xml:space="preserve">. </w:t>
            </w:r>
          </w:p>
          <w:p w14:paraId="6858057F" w14:textId="77777777" w:rsidR="00D31D2C" w:rsidRPr="0040516A" w:rsidRDefault="00E30C7E" w:rsidP="007F1643">
            <w:pPr>
              <w:pStyle w:val="Default"/>
              <w:spacing w:line="276" w:lineRule="auto"/>
              <w:jc w:val="both"/>
              <w:rPr>
                <w:rFonts w:ascii="Century Gothic" w:hAnsi="Century Gothic" w:cs="Arial"/>
                <w:sz w:val="18"/>
                <w:szCs w:val="18"/>
              </w:rPr>
            </w:pPr>
            <w:r w:rsidRPr="0040516A">
              <w:rPr>
                <w:rFonts w:ascii="Century Gothic" w:hAnsi="Century Gothic" w:cs="Arial"/>
                <w:sz w:val="18"/>
                <w:szCs w:val="18"/>
              </w:rPr>
              <w:t xml:space="preserve">Its role is to be a driver for regional innovation </w:t>
            </w:r>
            <w:r w:rsidR="00DC60A8">
              <w:rPr>
                <w:rFonts w:ascii="Century Gothic" w:hAnsi="Century Gothic" w:cs="Arial"/>
                <w:sz w:val="18"/>
                <w:szCs w:val="18"/>
              </w:rPr>
              <w:t xml:space="preserve">in the Life Science sector and to represent </w:t>
            </w:r>
            <w:r w:rsidRPr="0040516A">
              <w:rPr>
                <w:rFonts w:ascii="Century Gothic" w:hAnsi="Century Gothic" w:cs="Arial"/>
                <w:sz w:val="18"/>
                <w:szCs w:val="18"/>
              </w:rPr>
              <w:t xml:space="preserve">a system able to build and manage innovation, to generate networks of knowledge and competencies regarding specific purposes and to </w:t>
            </w:r>
            <w:r w:rsidR="0029121D" w:rsidRPr="0040516A">
              <w:rPr>
                <w:rFonts w:ascii="Century Gothic" w:hAnsi="Century Gothic" w:cs="Arial"/>
                <w:sz w:val="18"/>
                <w:szCs w:val="18"/>
              </w:rPr>
              <w:t>catalyse</w:t>
            </w:r>
            <w:r w:rsidRPr="0040516A">
              <w:rPr>
                <w:rFonts w:ascii="Century Gothic" w:hAnsi="Century Gothic" w:cs="Arial"/>
                <w:sz w:val="18"/>
                <w:szCs w:val="18"/>
              </w:rPr>
              <w:t xml:space="preserve"> development processes.</w:t>
            </w:r>
            <w:r w:rsidR="007F1643" w:rsidRPr="007F1643">
              <w:rPr>
                <w:noProof/>
                <w:lang w:eastAsia="it-IT"/>
              </w:rPr>
              <w:t xml:space="preserve"> </w:t>
            </w:r>
          </w:p>
          <w:p w14:paraId="13D7D43F" w14:textId="77777777" w:rsidR="007F1643" w:rsidRDefault="007F1643" w:rsidP="00C06329">
            <w:pPr>
              <w:pStyle w:val="Default"/>
              <w:spacing w:line="276" w:lineRule="auto"/>
              <w:jc w:val="both"/>
              <w:rPr>
                <w:rFonts w:ascii="Century Gothic" w:hAnsi="Century Gothic"/>
                <w:b/>
                <w:i/>
                <w:sz w:val="14"/>
                <w:szCs w:val="18"/>
              </w:rPr>
            </w:pPr>
            <w:r>
              <w:rPr>
                <w:rFonts w:ascii="Century Gothic" w:hAnsi="Century Gothic"/>
                <w:b/>
                <w:i/>
                <w:sz w:val="14"/>
                <w:szCs w:val="18"/>
              </w:rPr>
              <w:t xml:space="preserve">                                                                       </w:t>
            </w:r>
          </w:p>
          <w:p w14:paraId="59F63912" w14:textId="77777777" w:rsidR="007F1643" w:rsidRDefault="007F1643" w:rsidP="00C06329">
            <w:pPr>
              <w:pStyle w:val="Default"/>
              <w:spacing w:line="276" w:lineRule="auto"/>
              <w:jc w:val="both"/>
              <w:rPr>
                <w:rFonts w:ascii="Century Gothic" w:hAnsi="Century Gothic"/>
                <w:b/>
                <w:i/>
                <w:sz w:val="14"/>
                <w:szCs w:val="18"/>
              </w:rPr>
            </w:pPr>
            <w:r>
              <w:rPr>
                <w:rFonts w:ascii="Century Gothic" w:hAnsi="Century Gothic"/>
                <w:b/>
                <w:i/>
                <w:sz w:val="14"/>
                <w:szCs w:val="18"/>
              </w:rPr>
              <w:t xml:space="preserve">                                                                                                       </w:t>
            </w:r>
          </w:p>
          <w:p w14:paraId="55F84C9E" w14:textId="77777777" w:rsidR="007F1643" w:rsidRDefault="007F1643" w:rsidP="00C06329">
            <w:pPr>
              <w:pStyle w:val="Default"/>
              <w:spacing w:line="276" w:lineRule="auto"/>
              <w:jc w:val="both"/>
              <w:rPr>
                <w:rFonts w:ascii="Century Gothic" w:hAnsi="Century Gothic"/>
                <w:b/>
                <w:i/>
                <w:sz w:val="14"/>
                <w:szCs w:val="18"/>
              </w:rPr>
            </w:pPr>
          </w:p>
          <w:p w14:paraId="31A02483" w14:textId="77777777" w:rsidR="00F25FF1" w:rsidRDefault="00F25FF1" w:rsidP="00C06329">
            <w:pPr>
              <w:pStyle w:val="Default"/>
              <w:spacing w:line="276" w:lineRule="auto"/>
              <w:jc w:val="both"/>
              <w:rPr>
                <w:rFonts w:ascii="Century Gothic" w:hAnsi="Century Gothic"/>
                <w:b/>
                <w:i/>
                <w:sz w:val="14"/>
                <w:szCs w:val="18"/>
              </w:rPr>
            </w:pPr>
          </w:p>
          <w:p w14:paraId="67A58AA2" w14:textId="77777777" w:rsidR="00F25FF1" w:rsidRDefault="00F25FF1" w:rsidP="00C06329">
            <w:pPr>
              <w:pStyle w:val="Default"/>
              <w:spacing w:line="276" w:lineRule="auto"/>
              <w:jc w:val="both"/>
              <w:rPr>
                <w:rFonts w:ascii="Century Gothic" w:hAnsi="Century Gothic"/>
                <w:b/>
                <w:i/>
                <w:sz w:val="14"/>
                <w:szCs w:val="18"/>
              </w:rPr>
            </w:pPr>
          </w:p>
          <w:p w14:paraId="54C448E9" w14:textId="77777777" w:rsidR="00F25FF1" w:rsidRDefault="00F25FF1" w:rsidP="00C06329">
            <w:pPr>
              <w:pStyle w:val="Default"/>
              <w:spacing w:line="276" w:lineRule="auto"/>
              <w:jc w:val="both"/>
              <w:rPr>
                <w:rFonts w:ascii="Century Gothic" w:hAnsi="Century Gothic"/>
                <w:b/>
                <w:i/>
                <w:sz w:val="14"/>
                <w:szCs w:val="18"/>
              </w:rPr>
            </w:pPr>
          </w:p>
          <w:p w14:paraId="092DE73E" w14:textId="77777777" w:rsidR="00F25FF1" w:rsidRDefault="00F25FF1" w:rsidP="00C06329">
            <w:pPr>
              <w:pStyle w:val="Default"/>
              <w:spacing w:line="276" w:lineRule="auto"/>
              <w:jc w:val="both"/>
              <w:rPr>
                <w:rFonts w:ascii="Century Gothic" w:hAnsi="Century Gothic"/>
                <w:b/>
                <w:i/>
                <w:sz w:val="14"/>
                <w:szCs w:val="18"/>
              </w:rPr>
            </w:pPr>
          </w:p>
          <w:p w14:paraId="410CEBC6" w14:textId="77777777" w:rsidR="00F25FF1" w:rsidRDefault="00F25FF1" w:rsidP="00C06329">
            <w:pPr>
              <w:pStyle w:val="Default"/>
              <w:spacing w:line="276" w:lineRule="auto"/>
              <w:jc w:val="both"/>
              <w:rPr>
                <w:rFonts w:ascii="Century Gothic" w:hAnsi="Century Gothic"/>
                <w:b/>
                <w:i/>
                <w:sz w:val="14"/>
                <w:szCs w:val="18"/>
              </w:rPr>
            </w:pPr>
          </w:p>
          <w:p w14:paraId="27BDD1E3" w14:textId="77777777" w:rsidR="00F25FF1" w:rsidRDefault="00F25FF1" w:rsidP="00C06329">
            <w:pPr>
              <w:pStyle w:val="Default"/>
              <w:spacing w:line="276" w:lineRule="auto"/>
              <w:jc w:val="both"/>
              <w:rPr>
                <w:rFonts w:ascii="Century Gothic" w:hAnsi="Century Gothic"/>
                <w:b/>
                <w:i/>
                <w:sz w:val="14"/>
                <w:szCs w:val="18"/>
              </w:rPr>
            </w:pPr>
          </w:p>
          <w:p w14:paraId="3829CBD4" w14:textId="77777777" w:rsidR="00F25FF1" w:rsidRDefault="00F25FF1" w:rsidP="00C06329">
            <w:pPr>
              <w:pStyle w:val="Default"/>
              <w:spacing w:line="276" w:lineRule="auto"/>
              <w:jc w:val="both"/>
              <w:rPr>
                <w:rFonts w:ascii="Century Gothic" w:hAnsi="Century Gothic"/>
                <w:b/>
                <w:i/>
                <w:sz w:val="14"/>
                <w:szCs w:val="18"/>
              </w:rPr>
            </w:pPr>
          </w:p>
          <w:p w14:paraId="367D601A" w14:textId="77777777" w:rsidR="00F25FF1" w:rsidRDefault="00F25FF1" w:rsidP="00C06329">
            <w:pPr>
              <w:pStyle w:val="Default"/>
              <w:spacing w:line="276" w:lineRule="auto"/>
              <w:jc w:val="both"/>
              <w:rPr>
                <w:rFonts w:ascii="Century Gothic" w:hAnsi="Century Gothic"/>
                <w:b/>
                <w:i/>
                <w:sz w:val="14"/>
                <w:szCs w:val="18"/>
              </w:rPr>
            </w:pPr>
          </w:p>
          <w:p w14:paraId="02DCA85B" w14:textId="77777777" w:rsidR="00E30C7E" w:rsidRDefault="0010667C" w:rsidP="00C06329">
            <w:pPr>
              <w:pStyle w:val="Default"/>
              <w:spacing w:line="276" w:lineRule="auto"/>
              <w:jc w:val="both"/>
              <w:rPr>
                <w:rFonts w:ascii="Century Gothic" w:hAnsi="Century Gothic" w:cs="Arial"/>
                <w:sz w:val="18"/>
                <w:szCs w:val="18"/>
              </w:rPr>
            </w:pPr>
            <w:r>
              <w:rPr>
                <w:rFonts w:ascii="Century Gothic" w:hAnsi="Century Gothic" w:cs="Arial"/>
                <w:sz w:val="18"/>
                <w:szCs w:val="18"/>
              </w:rPr>
              <w:t xml:space="preserve">The second one is the </w:t>
            </w:r>
            <w:r w:rsidR="00DC60A8">
              <w:rPr>
                <w:rFonts w:ascii="Century Gothic" w:hAnsi="Century Gothic" w:cs="Arial"/>
                <w:b/>
                <w:sz w:val="18"/>
                <w:szCs w:val="18"/>
              </w:rPr>
              <w:t xml:space="preserve">Cluster TAV, </w:t>
            </w:r>
            <w:r w:rsidR="00DC60A8" w:rsidRPr="00DC60A8">
              <w:rPr>
                <w:rFonts w:ascii="Century Gothic" w:hAnsi="Century Gothic" w:cs="Arial"/>
                <w:sz w:val="18"/>
                <w:szCs w:val="18"/>
              </w:rPr>
              <w:t xml:space="preserve">which </w:t>
            </w:r>
            <w:r w:rsidR="00E30C7E" w:rsidRPr="00DC60A8">
              <w:rPr>
                <w:rFonts w:ascii="Century Gothic" w:hAnsi="Century Gothic" w:cs="Arial"/>
                <w:sz w:val="18"/>
                <w:szCs w:val="18"/>
              </w:rPr>
              <w:t>aims</w:t>
            </w:r>
            <w:r w:rsidR="00E30C7E" w:rsidRPr="0040516A">
              <w:rPr>
                <w:rFonts w:ascii="Century Gothic" w:hAnsi="Century Gothic" w:cs="Arial"/>
                <w:sz w:val="18"/>
                <w:szCs w:val="18"/>
              </w:rPr>
              <w:t xml:space="preserve"> at developing highly innovative knowledge, technological solutions, plants, buildings and products, within Ambient Intelligence and Ambient Assisted Living frameworks. These expertise and capabilities allow for a redesign of living environments to foster inclusion, safety, well-being, health and eco-sustainability.</w:t>
            </w:r>
          </w:p>
          <w:p w14:paraId="6633558A" w14:textId="77777777" w:rsidR="0010667C" w:rsidRPr="00D31D2C" w:rsidRDefault="0010667C" w:rsidP="00C06329">
            <w:pPr>
              <w:pStyle w:val="Default"/>
              <w:spacing w:line="276" w:lineRule="auto"/>
              <w:jc w:val="both"/>
              <w:rPr>
                <w:rFonts w:ascii="Century Gothic" w:hAnsi="Century Gothic" w:cs="Arial"/>
                <w:sz w:val="18"/>
                <w:szCs w:val="18"/>
              </w:rPr>
            </w:pPr>
            <w:r w:rsidRPr="00D31D2C">
              <w:rPr>
                <w:rFonts w:ascii="Century Gothic" w:hAnsi="Century Gothic" w:cs="Arial"/>
                <w:sz w:val="18"/>
                <w:szCs w:val="18"/>
              </w:rPr>
              <w:t xml:space="preserve">TAV takes advantage of </w:t>
            </w:r>
            <w:r w:rsidR="00D31D2C">
              <w:rPr>
                <w:rFonts w:ascii="Century Gothic" w:hAnsi="Century Gothic" w:cs="Arial"/>
                <w:sz w:val="18"/>
                <w:szCs w:val="18"/>
              </w:rPr>
              <w:t>consolidated</w:t>
            </w:r>
            <w:r w:rsidR="00D31D2C" w:rsidRPr="001126E8">
              <w:rPr>
                <w:rFonts w:ascii="Century Gothic" w:hAnsi="Century Gothic" w:cs="Arial"/>
                <w:sz w:val="18"/>
                <w:szCs w:val="18"/>
              </w:rPr>
              <w:t xml:space="preserve"> </w:t>
            </w:r>
            <w:r w:rsidRPr="00D31D2C">
              <w:rPr>
                <w:rFonts w:ascii="Century Gothic" w:hAnsi="Century Gothic" w:cs="Arial"/>
                <w:sz w:val="18"/>
                <w:szCs w:val="18"/>
              </w:rPr>
              <w:t>collaboratio</w:t>
            </w:r>
            <w:r w:rsidR="00D31D2C">
              <w:rPr>
                <w:rFonts w:ascii="Century Gothic" w:hAnsi="Century Gothic" w:cs="Arial"/>
                <w:sz w:val="18"/>
                <w:szCs w:val="18"/>
              </w:rPr>
              <w:t>n</w:t>
            </w:r>
            <w:r w:rsidRPr="00D31D2C">
              <w:rPr>
                <w:rFonts w:ascii="Century Gothic" w:hAnsi="Century Gothic" w:cs="Arial"/>
                <w:sz w:val="18"/>
                <w:szCs w:val="18"/>
              </w:rPr>
              <w:t xml:space="preserve">s with </w:t>
            </w:r>
            <w:r w:rsidR="00D31D2C" w:rsidRPr="00D31D2C">
              <w:rPr>
                <w:rFonts w:ascii="Century Gothic" w:hAnsi="Century Gothic" w:cs="Arial"/>
                <w:sz w:val="18"/>
                <w:szCs w:val="18"/>
              </w:rPr>
              <w:t>a number of stakeholders (see below).</w:t>
            </w:r>
          </w:p>
          <w:p w14:paraId="5A658EF6" w14:textId="77777777" w:rsidR="0010667C" w:rsidRPr="00A96774" w:rsidRDefault="0010667C" w:rsidP="00C06329">
            <w:pPr>
              <w:pStyle w:val="Default"/>
              <w:spacing w:line="276" w:lineRule="auto"/>
              <w:jc w:val="both"/>
              <w:rPr>
                <w:rFonts w:ascii="Century Gothic" w:hAnsi="Century Gothic" w:cs="Arial"/>
                <w:sz w:val="18"/>
                <w:szCs w:val="18"/>
              </w:rPr>
            </w:pPr>
          </w:p>
          <w:p w14:paraId="052A5F91" w14:textId="77777777" w:rsidR="00D31D2C" w:rsidRPr="00A96774" w:rsidRDefault="00D31D2C" w:rsidP="00C06329">
            <w:pPr>
              <w:pStyle w:val="Default"/>
              <w:spacing w:line="276" w:lineRule="auto"/>
              <w:jc w:val="center"/>
              <w:rPr>
                <w:rFonts w:ascii="Century Gothic" w:hAnsi="Century Gothic" w:cs="Arial"/>
                <w:sz w:val="18"/>
                <w:szCs w:val="18"/>
                <w:lang w:val="it-IT"/>
              </w:rPr>
            </w:pPr>
            <w:r w:rsidRPr="00D31D2C">
              <w:rPr>
                <w:rFonts w:ascii="Century Gothic" w:hAnsi="Century Gothic" w:cs="Arial"/>
                <w:noProof/>
                <w:sz w:val="18"/>
                <w:szCs w:val="18"/>
                <w:lang w:val="it-IT" w:eastAsia="it-IT"/>
              </w:rPr>
              <w:drawing>
                <wp:inline distT="0" distB="0" distL="0" distR="0" wp14:anchorId="2E2E299F" wp14:editId="3BFF815E">
                  <wp:extent cx="3101009" cy="3329116"/>
                  <wp:effectExtent l="0" t="0" r="0" b="0"/>
                  <wp:docPr id="3" name="Immagine 3" descr="C:\Users\defrancescoc\Desktop\sistema-lecco-700x7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francescoc\Desktop\sistema-lecco-700x751.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21845" cy="3351485"/>
                          </a:xfrm>
                          <a:prstGeom prst="rect">
                            <a:avLst/>
                          </a:prstGeom>
                          <a:noFill/>
                          <a:ln>
                            <a:noFill/>
                          </a:ln>
                        </pic:spPr>
                      </pic:pic>
                    </a:graphicData>
                  </a:graphic>
                </wp:inline>
              </w:drawing>
            </w:r>
          </w:p>
          <w:p w14:paraId="45A0FC3E" w14:textId="77777777" w:rsidR="00E30C7E" w:rsidRPr="00A96774" w:rsidRDefault="00E30C7E" w:rsidP="132F1D70">
            <w:pPr>
              <w:pStyle w:val="Default"/>
              <w:spacing w:after="120" w:line="276" w:lineRule="auto"/>
              <w:jc w:val="both"/>
              <w:rPr>
                <w:rFonts w:ascii="Century Gothic" w:hAnsi="Century Gothic" w:cs="Arial"/>
                <w:sz w:val="18"/>
                <w:szCs w:val="18"/>
                <w:lang w:val="it-IT"/>
              </w:rPr>
            </w:pPr>
          </w:p>
          <w:p w14:paraId="79023093" w14:textId="04215635" w:rsidR="132F1D70" w:rsidRDefault="132F1D70" w:rsidP="132F1D70">
            <w:pPr>
              <w:pStyle w:val="Default"/>
              <w:spacing w:after="120" w:line="276" w:lineRule="auto"/>
              <w:jc w:val="both"/>
              <w:rPr>
                <w:rFonts w:ascii="Century Gothic" w:hAnsi="Century Gothic" w:cs="Arial"/>
                <w:sz w:val="18"/>
                <w:szCs w:val="18"/>
                <w:lang w:val="it-IT"/>
              </w:rPr>
            </w:pPr>
          </w:p>
          <w:p w14:paraId="6D79B571" w14:textId="0B204879" w:rsidR="132F1D70" w:rsidRDefault="132F1D70" w:rsidP="132F1D70">
            <w:pPr>
              <w:ind w:firstLine="0"/>
            </w:pPr>
            <w:r w:rsidRPr="132F1D70">
              <w:rPr>
                <w:rFonts w:ascii="Century Gothic" w:eastAsia="Century Gothic" w:hAnsi="Century Gothic" w:cs="Century Gothic"/>
                <w:sz w:val="18"/>
                <w:szCs w:val="18"/>
              </w:rPr>
              <w:t>On April 11</w:t>
            </w:r>
            <w:r w:rsidRPr="00CB6DD5">
              <w:rPr>
                <w:rFonts w:ascii="Century Gothic" w:eastAsia="Century Gothic" w:hAnsi="Century Gothic" w:cs="Century Gothic"/>
                <w:sz w:val="18"/>
                <w:szCs w:val="18"/>
                <w:vertAlign w:val="superscript"/>
              </w:rPr>
              <w:t>th</w:t>
            </w:r>
            <w:r w:rsidR="003944E3">
              <w:rPr>
                <w:rFonts w:ascii="Century Gothic" w:eastAsia="Century Gothic" w:hAnsi="Century Gothic" w:cs="Century Gothic"/>
                <w:sz w:val="18"/>
                <w:szCs w:val="18"/>
              </w:rPr>
              <w:t xml:space="preserve"> </w:t>
            </w:r>
            <w:r w:rsidRPr="132F1D70">
              <w:rPr>
                <w:rFonts w:ascii="Century Gothic" w:eastAsia="Century Gothic" w:hAnsi="Century Gothic" w:cs="Century Gothic"/>
                <w:sz w:val="18"/>
                <w:szCs w:val="18"/>
              </w:rPr>
              <w:t xml:space="preserve">, 2018 FRRB organized in Milan the first Interregional Workshop on Personalized Medicine </w:t>
            </w:r>
            <w:r w:rsidR="00A31003">
              <w:rPr>
                <w:rFonts w:ascii="Century Gothic" w:eastAsia="Century Gothic" w:hAnsi="Century Gothic" w:cs="Century Gothic"/>
                <w:sz w:val="18"/>
                <w:szCs w:val="18"/>
              </w:rPr>
              <w:t>with the participation of over 4</w:t>
            </w:r>
            <w:r w:rsidRPr="132F1D70">
              <w:rPr>
                <w:rFonts w:ascii="Century Gothic" w:eastAsia="Century Gothic" w:hAnsi="Century Gothic" w:cs="Century Gothic"/>
                <w:sz w:val="18"/>
                <w:szCs w:val="18"/>
              </w:rPr>
              <w:t xml:space="preserve">0 delegates from regional authorities and stakeholders with the aim to: </w:t>
            </w:r>
          </w:p>
          <w:p w14:paraId="032DD02D" w14:textId="3720BB7A" w:rsidR="132F1D70" w:rsidRDefault="132F1D70" w:rsidP="132F1D70">
            <w:pPr>
              <w:jc w:val="left"/>
            </w:pPr>
            <w:r w:rsidRPr="132F1D70">
              <w:rPr>
                <w:rFonts w:ascii="Century Gothic" w:eastAsia="Century Gothic" w:hAnsi="Century Gothic" w:cs="Century Gothic"/>
                <w:color w:val="000000"/>
                <w:sz w:val="18"/>
                <w:szCs w:val="18"/>
              </w:rPr>
              <w:t xml:space="preserve">- Define R&amp;D&amp;I investment priorities, </w:t>
            </w:r>
          </w:p>
          <w:p w14:paraId="442EFEB3" w14:textId="61E545CF" w:rsidR="132F1D70" w:rsidRDefault="132F1D70" w:rsidP="132F1D70">
            <w:pPr>
              <w:jc w:val="left"/>
            </w:pPr>
            <w:r w:rsidRPr="132F1D70">
              <w:rPr>
                <w:rFonts w:ascii="Century Gothic" w:eastAsia="Century Gothic" w:hAnsi="Century Gothic" w:cs="Century Gothic"/>
                <w:color w:val="000000"/>
                <w:sz w:val="18"/>
                <w:szCs w:val="18"/>
              </w:rPr>
              <w:t xml:space="preserve">- Align regional policies, </w:t>
            </w:r>
          </w:p>
          <w:p w14:paraId="051F4CCE" w14:textId="478D29BF" w:rsidR="132F1D70" w:rsidRDefault="132F1D70" w:rsidP="132F1D70">
            <w:pPr>
              <w:jc w:val="left"/>
            </w:pPr>
            <w:r w:rsidRPr="132F1D70">
              <w:rPr>
                <w:rFonts w:ascii="Century Gothic" w:eastAsia="Century Gothic" w:hAnsi="Century Gothic" w:cs="Century Gothic"/>
                <w:color w:val="000000"/>
                <w:sz w:val="18"/>
                <w:szCs w:val="18"/>
              </w:rPr>
              <w:t xml:space="preserve">- Enable joint investment on Personalised Medicine </w:t>
            </w:r>
          </w:p>
          <w:p w14:paraId="14111DB8" w14:textId="4314594A" w:rsidR="132F1D70" w:rsidRDefault="132F1D70" w:rsidP="132F1D70">
            <w:pPr>
              <w:jc w:val="left"/>
            </w:pPr>
            <w:r w:rsidRPr="132F1D70">
              <w:rPr>
                <w:rFonts w:ascii="Century Gothic" w:eastAsia="Century Gothic" w:hAnsi="Century Gothic" w:cs="Century Gothic"/>
                <w:color w:val="000000"/>
                <w:sz w:val="18"/>
                <w:szCs w:val="18"/>
              </w:rPr>
              <w:t xml:space="preserve"> </w:t>
            </w:r>
          </w:p>
          <w:p w14:paraId="7A112FC7" w14:textId="22008BAA" w:rsidR="132F1D70" w:rsidRDefault="132F1D70" w:rsidP="132F1D70">
            <w:pPr>
              <w:ind w:firstLine="0"/>
            </w:pPr>
            <w:r w:rsidRPr="132F1D70">
              <w:rPr>
                <w:rFonts w:ascii="Century Gothic" w:eastAsia="Century Gothic" w:hAnsi="Century Gothic" w:cs="Century Gothic"/>
                <w:sz w:val="18"/>
                <w:szCs w:val="18"/>
              </w:rPr>
              <w:t xml:space="preserve">The event was organised in liaison with five health-related Interreg Europe projects, with the approval of </w:t>
            </w:r>
            <w:proofErr w:type="gramStart"/>
            <w:r w:rsidRPr="132F1D70">
              <w:rPr>
                <w:rFonts w:ascii="Century Gothic" w:eastAsia="Century Gothic" w:hAnsi="Century Gothic" w:cs="Century Gothic"/>
                <w:sz w:val="18"/>
                <w:szCs w:val="18"/>
              </w:rPr>
              <w:t>the  INTERREG</w:t>
            </w:r>
            <w:proofErr w:type="gramEnd"/>
            <w:r w:rsidRPr="132F1D70">
              <w:rPr>
                <w:rFonts w:ascii="Century Gothic" w:eastAsia="Century Gothic" w:hAnsi="Century Gothic" w:cs="Century Gothic"/>
                <w:sz w:val="18"/>
                <w:szCs w:val="18"/>
              </w:rPr>
              <w:t xml:space="preserve"> EUROPE Joint Executive Board and in coordination with the TO-REACH Project, ESTHER Vanguard Initiative and PerMed secretariat representatives. The main aim of the event was to initiate a preliminary discussion on the priority/investment areas for personalised health and get validation about the main priorities for regions in “bringing Personalised Health to patients and citizen”. Keynote speakers were invited to provide guidance for further discussion and best practices were shared. The workshop was anticipated by a background document shared with all the stakeholders and participants.</w:t>
            </w:r>
          </w:p>
          <w:p w14:paraId="44BFAE57" w14:textId="727024A1" w:rsidR="132F1D70" w:rsidRDefault="132F1D70" w:rsidP="132F1D70">
            <w:pPr>
              <w:ind w:firstLine="0"/>
            </w:pPr>
            <w:r w:rsidRPr="132F1D70">
              <w:rPr>
                <w:rFonts w:ascii="Century Gothic" w:eastAsia="Century Gothic" w:hAnsi="Century Gothic" w:cs="Century Gothic"/>
                <w:sz w:val="18"/>
                <w:szCs w:val="18"/>
              </w:rPr>
              <w:t>Being a partner in TITTAN has encouraged the exchange of best practices and the dialogue for other Regions, which have eventually led FRRB to be part of yet another project funded by the EU focused on personalised medicine in Regions (Regions4Permed, GA 825812)</w:t>
            </w:r>
            <w:r w:rsidR="003944E3">
              <w:rPr>
                <w:rFonts w:ascii="Century Gothic" w:eastAsia="Century Gothic" w:hAnsi="Century Gothic" w:cs="Century Gothic"/>
                <w:sz w:val="18"/>
                <w:szCs w:val="18"/>
              </w:rPr>
              <w:t>.</w:t>
            </w:r>
          </w:p>
          <w:p w14:paraId="4FDEFD98" w14:textId="0891BDA7" w:rsidR="132F1D70" w:rsidRPr="00E878ED" w:rsidRDefault="132F1D70" w:rsidP="132F1D70">
            <w:pPr>
              <w:pStyle w:val="Default"/>
              <w:spacing w:after="120" w:line="276" w:lineRule="auto"/>
              <w:jc w:val="both"/>
              <w:rPr>
                <w:rFonts w:ascii="Century Gothic" w:hAnsi="Century Gothic" w:cs="Arial"/>
                <w:sz w:val="18"/>
                <w:szCs w:val="18"/>
              </w:rPr>
            </w:pPr>
          </w:p>
          <w:p w14:paraId="1B7171A7" w14:textId="5BB8CD2C" w:rsidR="132F1D70" w:rsidRPr="00E878ED" w:rsidRDefault="132F1D70" w:rsidP="132F1D70">
            <w:pPr>
              <w:pStyle w:val="Default"/>
              <w:spacing w:after="120" w:line="276" w:lineRule="auto"/>
              <w:jc w:val="both"/>
              <w:rPr>
                <w:rFonts w:ascii="Century Gothic" w:hAnsi="Century Gothic" w:cs="Arial"/>
                <w:sz w:val="18"/>
                <w:szCs w:val="18"/>
              </w:rPr>
            </w:pPr>
          </w:p>
          <w:p w14:paraId="001123D2" w14:textId="33068CD7" w:rsidR="132F1D70" w:rsidRPr="00E878ED" w:rsidRDefault="132F1D70" w:rsidP="132F1D70">
            <w:pPr>
              <w:pStyle w:val="Default"/>
              <w:spacing w:after="120" w:line="276" w:lineRule="auto"/>
              <w:jc w:val="both"/>
              <w:rPr>
                <w:rFonts w:ascii="Century Gothic" w:hAnsi="Century Gothic" w:cs="Arial"/>
                <w:sz w:val="18"/>
                <w:szCs w:val="18"/>
              </w:rPr>
            </w:pPr>
          </w:p>
          <w:p w14:paraId="4BF9A3B3" w14:textId="77777777" w:rsidR="006777B4" w:rsidRPr="0040516A" w:rsidRDefault="007A6CF1" w:rsidP="00C06329">
            <w:pPr>
              <w:pStyle w:val="Paragrafoelenco"/>
              <w:numPr>
                <w:ilvl w:val="0"/>
                <w:numId w:val="3"/>
              </w:numPr>
              <w:spacing w:after="120" w:line="276" w:lineRule="auto"/>
              <w:ind w:left="0" w:firstLine="0"/>
              <w:contextualSpacing/>
              <w:jc w:val="both"/>
              <w:rPr>
                <w:rFonts w:ascii="Century Gothic" w:hAnsi="Century Gothic" w:cs="Arial"/>
                <w:sz w:val="18"/>
                <w:szCs w:val="18"/>
              </w:rPr>
            </w:pPr>
            <w:r w:rsidRPr="0040516A">
              <w:rPr>
                <w:rFonts w:ascii="Century Gothic" w:hAnsi="Century Gothic" w:cs="Arial"/>
                <w:b/>
                <w:sz w:val="18"/>
                <w:szCs w:val="18"/>
              </w:rPr>
              <w:t>Action</w:t>
            </w:r>
            <w:r w:rsidRPr="0040516A">
              <w:rPr>
                <w:rFonts w:ascii="Century Gothic" w:hAnsi="Century Gothic" w:cs="Arial"/>
                <w:sz w:val="18"/>
                <w:szCs w:val="18"/>
              </w:rPr>
              <w:t xml:space="preserve"> (please list and describe the actions to be implemented)</w:t>
            </w:r>
          </w:p>
          <w:p w14:paraId="4309E750" w14:textId="3AA5D636" w:rsidR="00E30C7E" w:rsidRPr="0040516A" w:rsidRDefault="00E30C7E" w:rsidP="00C06329">
            <w:pPr>
              <w:spacing w:after="0" w:line="276" w:lineRule="auto"/>
              <w:ind w:firstLine="0"/>
              <w:rPr>
                <w:rFonts w:ascii="Century Gothic" w:hAnsi="Century Gothic" w:cs="Arial"/>
                <w:sz w:val="18"/>
                <w:szCs w:val="18"/>
              </w:rPr>
            </w:pPr>
            <w:r w:rsidRPr="0040516A">
              <w:rPr>
                <w:rFonts w:ascii="Century Gothic" w:hAnsi="Century Gothic" w:cs="Arial"/>
                <w:sz w:val="18"/>
                <w:szCs w:val="18"/>
              </w:rPr>
              <w:t xml:space="preserve">FRRB needs to </w:t>
            </w:r>
            <w:r w:rsidR="00A31003">
              <w:rPr>
                <w:rFonts w:ascii="Century Gothic" w:hAnsi="Century Gothic" w:cs="Arial"/>
                <w:sz w:val="18"/>
                <w:szCs w:val="18"/>
              </w:rPr>
              <w:t>meet the needs of</w:t>
            </w:r>
            <w:r w:rsidR="00ED7FA9">
              <w:rPr>
                <w:rFonts w:ascii="Century Gothic" w:hAnsi="Century Gothic" w:cs="Arial"/>
                <w:sz w:val="18"/>
                <w:szCs w:val="18"/>
              </w:rPr>
              <w:t xml:space="preserve"> </w:t>
            </w:r>
            <w:r w:rsidR="00A31003">
              <w:rPr>
                <w:rFonts w:ascii="Century Gothic" w:hAnsi="Century Gothic" w:cs="Arial"/>
                <w:sz w:val="18"/>
                <w:szCs w:val="18"/>
              </w:rPr>
              <w:t>different</w:t>
            </w:r>
            <w:r w:rsidRPr="0040516A">
              <w:rPr>
                <w:rFonts w:ascii="Century Gothic" w:hAnsi="Century Gothic" w:cs="Arial"/>
                <w:sz w:val="18"/>
                <w:szCs w:val="18"/>
              </w:rPr>
              <w:t xml:space="preserve"> types of stakeholders:</w:t>
            </w:r>
          </w:p>
          <w:p w14:paraId="6DFBC75E" w14:textId="77777777" w:rsidR="00E30C7E" w:rsidRPr="0040516A" w:rsidRDefault="00E30C7E" w:rsidP="00C06329">
            <w:pPr>
              <w:pStyle w:val="Paragrafoelenco"/>
              <w:numPr>
                <w:ilvl w:val="0"/>
                <w:numId w:val="31"/>
              </w:numPr>
              <w:spacing w:line="276" w:lineRule="auto"/>
              <w:ind w:left="0" w:firstLine="0"/>
              <w:contextualSpacing/>
              <w:jc w:val="both"/>
              <w:rPr>
                <w:rFonts w:ascii="Century Gothic" w:hAnsi="Century Gothic" w:cs="Arial"/>
                <w:sz w:val="18"/>
                <w:szCs w:val="18"/>
              </w:rPr>
            </w:pPr>
            <w:r w:rsidRPr="0040516A">
              <w:rPr>
                <w:rFonts w:ascii="Century Gothic" w:hAnsi="Century Gothic" w:cs="Arial"/>
                <w:sz w:val="18"/>
                <w:szCs w:val="18"/>
              </w:rPr>
              <w:t>Research Centres</w:t>
            </w:r>
          </w:p>
          <w:p w14:paraId="6F1C6325" w14:textId="77777777" w:rsidR="00E30C7E" w:rsidRPr="0040516A" w:rsidRDefault="00E30C7E" w:rsidP="00C06329">
            <w:pPr>
              <w:pStyle w:val="Paragrafoelenco"/>
              <w:numPr>
                <w:ilvl w:val="0"/>
                <w:numId w:val="31"/>
              </w:numPr>
              <w:spacing w:line="276" w:lineRule="auto"/>
              <w:ind w:left="0" w:firstLine="0"/>
              <w:contextualSpacing/>
              <w:jc w:val="both"/>
              <w:rPr>
                <w:rFonts w:ascii="Century Gothic" w:hAnsi="Century Gothic" w:cs="Arial"/>
                <w:sz w:val="18"/>
                <w:szCs w:val="18"/>
              </w:rPr>
            </w:pPr>
            <w:r w:rsidRPr="0040516A">
              <w:rPr>
                <w:rFonts w:ascii="Century Gothic" w:hAnsi="Century Gothic" w:cs="Arial"/>
                <w:sz w:val="18"/>
                <w:szCs w:val="18"/>
              </w:rPr>
              <w:t xml:space="preserve">Universities </w:t>
            </w:r>
          </w:p>
          <w:p w14:paraId="2F148857" w14:textId="77777777" w:rsidR="00E30C7E" w:rsidRPr="0040516A" w:rsidRDefault="00E30C7E" w:rsidP="00C06329">
            <w:pPr>
              <w:pStyle w:val="Paragrafoelenco"/>
              <w:numPr>
                <w:ilvl w:val="0"/>
                <w:numId w:val="31"/>
              </w:numPr>
              <w:spacing w:line="276" w:lineRule="auto"/>
              <w:ind w:left="0" w:firstLine="0"/>
              <w:contextualSpacing/>
              <w:jc w:val="both"/>
              <w:rPr>
                <w:rFonts w:ascii="Century Gothic" w:hAnsi="Century Gothic" w:cs="Arial"/>
                <w:sz w:val="18"/>
                <w:szCs w:val="18"/>
              </w:rPr>
            </w:pPr>
            <w:r w:rsidRPr="0040516A">
              <w:rPr>
                <w:rFonts w:ascii="Century Gothic" w:hAnsi="Century Gothic" w:cs="Arial"/>
                <w:sz w:val="18"/>
                <w:szCs w:val="18"/>
              </w:rPr>
              <w:t>Hospitals</w:t>
            </w:r>
          </w:p>
          <w:p w14:paraId="41BF3BDC" w14:textId="77777777" w:rsidR="00E30C7E" w:rsidRPr="00CF0B37" w:rsidRDefault="00E30C7E" w:rsidP="00C06329">
            <w:pPr>
              <w:pStyle w:val="Paragrafoelenco"/>
              <w:numPr>
                <w:ilvl w:val="0"/>
                <w:numId w:val="31"/>
              </w:numPr>
              <w:spacing w:line="276" w:lineRule="auto"/>
              <w:ind w:left="0" w:firstLine="0"/>
              <w:contextualSpacing/>
              <w:jc w:val="both"/>
              <w:rPr>
                <w:rFonts w:ascii="Century Gothic" w:hAnsi="Century Gothic" w:cs="Arial"/>
                <w:sz w:val="18"/>
                <w:szCs w:val="18"/>
              </w:rPr>
            </w:pPr>
            <w:r w:rsidRPr="0040516A">
              <w:rPr>
                <w:rFonts w:ascii="Century Gothic" w:hAnsi="Century Gothic" w:cs="Arial"/>
                <w:sz w:val="18"/>
                <w:szCs w:val="18"/>
              </w:rPr>
              <w:t>Industries and SMEs operating in health sector</w:t>
            </w:r>
          </w:p>
          <w:p w14:paraId="606840FC" w14:textId="788D9FD1" w:rsidR="00E30C7E" w:rsidRPr="0040516A" w:rsidRDefault="00E30C7E" w:rsidP="00C06329">
            <w:pPr>
              <w:spacing w:after="0" w:line="276" w:lineRule="auto"/>
              <w:ind w:firstLine="0"/>
              <w:rPr>
                <w:rFonts w:ascii="Century Gothic" w:hAnsi="Century Gothic" w:cs="Arial"/>
                <w:sz w:val="18"/>
                <w:szCs w:val="18"/>
              </w:rPr>
            </w:pPr>
            <w:r w:rsidRPr="0040516A">
              <w:rPr>
                <w:rFonts w:ascii="Century Gothic" w:hAnsi="Century Gothic" w:cs="Arial"/>
                <w:sz w:val="18"/>
                <w:szCs w:val="18"/>
              </w:rPr>
              <w:t xml:space="preserve">The </w:t>
            </w:r>
            <w:r w:rsidRPr="00B664FC">
              <w:rPr>
                <w:rFonts w:ascii="Century Gothic" w:hAnsi="Century Gothic" w:cs="Arial"/>
                <w:b/>
                <w:sz w:val="18"/>
                <w:szCs w:val="18"/>
              </w:rPr>
              <w:t>first action</w:t>
            </w:r>
            <w:r w:rsidRPr="0040516A">
              <w:rPr>
                <w:rFonts w:ascii="Century Gothic" w:hAnsi="Century Gothic" w:cs="Arial"/>
                <w:sz w:val="18"/>
                <w:szCs w:val="18"/>
              </w:rPr>
              <w:t xml:space="preserve"> is to identify the different research topics that might be of interest for</w:t>
            </w:r>
            <w:r w:rsidR="00DC60A8">
              <w:rPr>
                <w:rFonts w:ascii="Century Gothic" w:hAnsi="Century Gothic" w:cs="Arial"/>
                <w:sz w:val="18"/>
                <w:szCs w:val="18"/>
              </w:rPr>
              <w:t xml:space="preserve"> FRRB, </w:t>
            </w:r>
            <w:r w:rsidRPr="0040516A">
              <w:rPr>
                <w:rFonts w:ascii="Century Gothic" w:hAnsi="Century Gothic" w:cs="Arial"/>
                <w:sz w:val="18"/>
                <w:szCs w:val="18"/>
              </w:rPr>
              <w:t>Lombardy Region, and the scientific environment.</w:t>
            </w:r>
          </w:p>
          <w:p w14:paraId="1A91EA20" w14:textId="77777777" w:rsidR="00E30C7E" w:rsidRPr="0040516A" w:rsidRDefault="00E30C7E" w:rsidP="00C06329">
            <w:pPr>
              <w:spacing w:after="0" w:line="276" w:lineRule="auto"/>
              <w:ind w:firstLine="0"/>
              <w:rPr>
                <w:rFonts w:ascii="Century Gothic" w:hAnsi="Century Gothic" w:cs="Arial"/>
                <w:sz w:val="18"/>
                <w:szCs w:val="18"/>
              </w:rPr>
            </w:pPr>
            <w:r w:rsidRPr="0040516A">
              <w:rPr>
                <w:rFonts w:ascii="Century Gothic" w:hAnsi="Century Gothic" w:cs="Arial"/>
                <w:sz w:val="18"/>
                <w:szCs w:val="18"/>
              </w:rPr>
              <w:t>In this planning Phase, FRRB receives first inputs from the Policy makers, Lombardy Region, and then</w:t>
            </w:r>
            <w:r w:rsidR="00C9007A">
              <w:rPr>
                <w:rFonts w:ascii="Century Gothic" w:hAnsi="Century Gothic" w:cs="Arial"/>
                <w:sz w:val="18"/>
                <w:szCs w:val="18"/>
              </w:rPr>
              <w:t xml:space="preserve"> will</w:t>
            </w:r>
            <w:r w:rsidRPr="0040516A">
              <w:rPr>
                <w:rFonts w:ascii="Century Gothic" w:hAnsi="Century Gothic" w:cs="Arial"/>
                <w:sz w:val="18"/>
                <w:szCs w:val="18"/>
              </w:rPr>
              <w:t xml:space="preserve"> prepare a survey containing different research topics that could be inserted in the Foundation Actions to be implemented, asking the stakeholders their preferences according to their research activities.</w:t>
            </w:r>
          </w:p>
          <w:p w14:paraId="6ACF9AA6" w14:textId="77777777" w:rsidR="00E30C7E" w:rsidRPr="0040516A" w:rsidRDefault="00E30C7E" w:rsidP="00C06329">
            <w:pPr>
              <w:spacing w:after="0" w:line="276" w:lineRule="auto"/>
              <w:ind w:firstLine="0"/>
              <w:rPr>
                <w:rFonts w:ascii="Century Gothic" w:hAnsi="Century Gothic" w:cs="Arial"/>
                <w:sz w:val="18"/>
                <w:szCs w:val="18"/>
              </w:rPr>
            </w:pPr>
            <w:r w:rsidRPr="0040516A">
              <w:rPr>
                <w:rFonts w:ascii="Century Gothic" w:hAnsi="Century Gothic" w:cs="Arial"/>
                <w:sz w:val="18"/>
                <w:szCs w:val="18"/>
              </w:rPr>
              <w:t xml:space="preserve">The release of the survey will be done through different distribution channels, including, for example, the Lombardy Region Open Innovation Platform (one of the Lombardy good practices illustrated in the Thematic Area 2), FRRB institutional website, sending newsletters </w:t>
            </w:r>
            <w:r w:rsidR="00C9007A">
              <w:rPr>
                <w:rFonts w:ascii="Century Gothic" w:hAnsi="Century Gothic" w:cs="Arial"/>
                <w:sz w:val="18"/>
                <w:szCs w:val="18"/>
              </w:rPr>
              <w:t xml:space="preserve">to different stakeholders </w:t>
            </w:r>
            <w:r w:rsidRPr="0040516A">
              <w:rPr>
                <w:rFonts w:ascii="Century Gothic" w:hAnsi="Century Gothic" w:cs="Arial"/>
                <w:sz w:val="18"/>
                <w:szCs w:val="18"/>
              </w:rPr>
              <w:t>and through the regional Clusters.</w:t>
            </w:r>
          </w:p>
          <w:p w14:paraId="396CC805" w14:textId="77777777" w:rsidR="00E30C7E" w:rsidRPr="0040516A" w:rsidRDefault="00E30C7E" w:rsidP="00C06329">
            <w:pPr>
              <w:spacing w:after="0" w:line="276" w:lineRule="auto"/>
              <w:ind w:firstLine="0"/>
              <w:rPr>
                <w:rFonts w:ascii="Century Gothic" w:hAnsi="Century Gothic" w:cs="Arial"/>
                <w:sz w:val="18"/>
                <w:szCs w:val="18"/>
              </w:rPr>
            </w:pPr>
            <w:r w:rsidRPr="0040516A">
              <w:rPr>
                <w:rFonts w:ascii="Century Gothic" w:hAnsi="Century Gothic" w:cs="Arial"/>
                <w:sz w:val="18"/>
                <w:szCs w:val="18"/>
              </w:rPr>
              <w:t xml:space="preserve">The results of the survey will be then analysed and elaborated by FRRB, also with the support of its internal Scientific Committee and the possible topics will be identified. </w:t>
            </w:r>
          </w:p>
          <w:p w14:paraId="1D422915" w14:textId="77777777" w:rsidR="003640E2" w:rsidRDefault="00E30C7E" w:rsidP="00C06329">
            <w:pPr>
              <w:spacing w:after="0" w:line="276" w:lineRule="auto"/>
              <w:ind w:firstLine="0"/>
              <w:rPr>
                <w:rFonts w:ascii="Century Gothic" w:hAnsi="Century Gothic" w:cs="Arial"/>
                <w:sz w:val="18"/>
                <w:szCs w:val="18"/>
              </w:rPr>
            </w:pPr>
            <w:r w:rsidRPr="0040516A">
              <w:rPr>
                <w:rFonts w:ascii="Century Gothic" w:hAnsi="Century Gothic" w:cs="Arial"/>
                <w:sz w:val="18"/>
                <w:szCs w:val="18"/>
              </w:rPr>
              <w:t>A similar type of process is already ongoing for other funding agencies operating in Lombardy, such as Carip</w:t>
            </w:r>
            <w:r w:rsidR="00B073DF">
              <w:rPr>
                <w:rFonts w:ascii="Century Gothic" w:hAnsi="Century Gothic" w:cs="Arial"/>
                <w:sz w:val="18"/>
                <w:szCs w:val="18"/>
              </w:rPr>
              <w:t xml:space="preserve">lo Foundation, which is indeed </w:t>
            </w:r>
            <w:r w:rsidRPr="0040516A">
              <w:rPr>
                <w:rFonts w:ascii="Century Gothic" w:hAnsi="Century Gothic" w:cs="Arial"/>
                <w:sz w:val="18"/>
                <w:szCs w:val="18"/>
              </w:rPr>
              <w:t xml:space="preserve">allocating funds to projects on active aging, as this topic </w:t>
            </w:r>
            <w:r w:rsidR="00B073DF">
              <w:rPr>
                <w:rFonts w:ascii="Century Gothic" w:hAnsi="Century Gothic" w:cs="Arial"/>
                <w:sz w:val="18"/>
                <w:szCs w:val="18"/>
              </w:rPr>
              <w:t>has</w:t>
            </w:r>
            <w:r w:rsidRPr="0040516A">
              <w:rPr>
                <w:rFonts w:ascii="Century Gothic" w:hAnsi="Century Gothic" w:cs="Arial"/>
                <w:sz w:val="18"/>
                <w:szCs w:val="18"/>
              </w:rPr>
              <w:t xml:space="preserve"> been identified of major interest for the scientific community in Lombardy.</w:t>
            </w:r>
          </w:p>
          <w:p w14:paraId="36184913" w14:textId="7F06613A" w:rsidR="00452BF8" w:rsidRDefault="00452BF8" w:rsidP="00984092">
            <w:pPr>
              <w:spacing w:after="0" w:line="276" w:lineRule="auto"/>
              <w:ind w:firstLine="0"/>
              <w:rPr>
                <w:rFonts w:ascii="Century Gothic" w:hAnsi="Century Gothic" w:cs="Arial"/>
                <w:sz w:val="18"/>
                <w:szCs w:val="18"/>
              </w:rPr>
            </w:pPr>
            <w:r>
              <w:rPr>
                <w:rFonts w:ascii="Century Gothic" w:hAnsi="Century Gothic" w:cs="Arial"/>
                <w:sz w:val="18"/>
                <w:szCs w:val="18"/>
              </w:rPr>
              <w:t>The output</w:t>
            </w:r>
            <w:r w:rsidR="00B664FC">
              <w:rPr>
                <w:rFonts w:ascii="Century Gothic" w:hAnsi="Century Gothic" w:cs="Arial"/>
                <w:sz w:val="18"/>
                <w:szCs w:val="18"/>
              </w:rPr>
              <w:t>s</w:t>
            </w:r>
            <w:r>
              <w:rPr>
                <w:rFonts w:ascii="Century Gothic" w:hAnsi="Century Gothic" w:cs="Arial"/>
                <w:sz w:val="18"/>
                <w:szCs w:val="18"/>
              </w:rPr>
              <w:t xml:space="preserve"> of this action will be: </w:t>
            </w:r>
          </w:p>
          <w:p w14:paraId="5CB81CC4" w14:textId="4FB261DE" w:rsidR="00452BF8" w:rsidRDefault="00452BF8" w:rsidP="00984092">
            <w:pPr>
              <w:pStyle w:val="Paragrafoelenco"/>
              <w:numPr>
                <w:ilvl w:val="0"/>
                <w:numId w:val="29"/>
              </w:numPr>
              <w:spacing w:line="276" w:lineRule="auto"/>
              <w:jc w:val="both"/>
              <w:rPr>
                <w:rFonts w:ascii="Century Gothic" w:hAnsi="Century Gothic" w:cs="Arial"/>
                <w:sz w:val="18"/>
                <w:szCs w:val="18"/>
              </w:rPr>
            </w:pPr>
            <w:r>
              <w:rPr>
                <w:rFonts w:ascii="Century Gothic" w:hAnsi="Century Gothic" w:cs="Arial"/>
                <w:sz w:val="18"/>
                <w:szCs w:val="18"/>
              </w:rPr>
              <w:t xml:space="preserve">An open consultation through a survey, to be launched in late summer/autumn 2019, </w:t>
            </w:r>
            <w:r w:rsidR="00984092">
              <w:rPr>
                <w:rFonts w:ascii="Century Gothic" w:hAnsi="Century Gothic" w:cs="Arial"/>
                <w:sz w:val="18"/>
                <w:szCs w:val="18"/>
              </w:rPr>
              <w:t>addressed</w:t>
            </w:r>
            <w:r>
              <w:rPr>
                <w:rFonts w:ascii="Century Gothic" w:hAnsi="Century Gothic" w:cs="Arial"/>
                <w:sz w:val="18"/>
                <w:szCs w:val="18"/>
              </w:rPr>
              <w:t xml:space="preserve"> to FRRB Stakeholders with the aim of </w:t>
            </w:r>
            <w:proofErr w:type="gramStart"/>
            <w:r>
              <w:rPr>
                <w:rFonts w:ascii="Century Gothic" w:hAnsi="Century Gothic" w:cs="Arial"/>
                <w:sz w:val="18"/>
                <w:szCs w:val="18"/>
              </w:rPr>
              <w:t>identifying :</w:t>
            </w:r>
            <w:proofErr w:type="gramEnd"/>
            <w:r>
              <w:rPr>
                <w:rFonts w:ascii="Century Gothic" w:hAnsi="Century Gothic" w:cs="Arial"/>
                <w:sz w:val="18"/>
                <w:szCs w:val="18"/>
              </w:rPr>
              <w:t xml:space="preserve"> a) the area where investment is needed; b) the improvements to be realised in areas already recipient of investments.   </w:t>
            </w:r>
          </w:p>
          <w:p w14:paraId="57A3601F" w14:textId="737005D1" w:rsidR="00452BF8" w:rsidRPr="00452BF8" w:rsidRDefault="00452BF8" w:rsidP="00984092">
            <w:pPr>
              <w:pStyle w:val="Paragrafoelenco"/>
              <w:numPr>
                <w:ilvl w:val="0"/>
                <w:numId w:val="29"/>
              </w:numPr>
              <w:spacing w:line="276" w:lineRule="auto"/>
              <w:jc w:val="both"/>
              <w:rPr>
                <w:rFonts w:ascii="Century Gothic" w:hAnsi="Century Gothic" w:cs="Arial"/>
                <w:sz w:val="18"/>
                <w:szCs w:val="18"/>
              </w:rPr>
            </w:pPr>
            <w:r>
              <w:rPr>
                <w:rFonts w:ascii="Century Gothic" w:hAnsi="Century Gothic" w:cs="Arial"/>
                <w:sz w:val="18"/>
                <w:szCs w:val="18"/>
              </w:rPr>
              <w:t xml:space="preserve">Once again, an important input to the new Regional S3. </w:t>
            </w:r>
            <w:r w:rsidRPr="00452BF8">
              <w:rPr>
                <w:rFonts w:ascii="Century Gothic" w:hAnsi="Century Gothic" w:cs="Arial"/>
                <w:sz w:val="18"/>
                <w:szCs w:val="18"/>
              </w:rPr>
              <w:t xml:space="preserve">We have </w:t>
            </w:r>
            <w:r w:rsidRPr="00452BF8">
              <w:rPr>
                <w:rFonts w:ascii="Century Gothic" w:hAnsi="Century Gothic" w:cs="Arial"/>
                <w:i/>
                <w:sz w:val="18"/>
                <w:szCs w:val="18"/>
              </w:rPr>
              <w:t xml:space="preserve">already </w:t>
            </w:r>
            <w:r w:rsidRPr="00452BF8">
              <w:rPr>
                <w:rFonts w:ascii="Century Gothic" w:hAnsi="Century Gothic" w:cs="Arial"/>
                <w:sz w:val="18"/>
                <w:szCs w:val="18"/>
              </w:rPr>
              <w:t>been contacted by the Lombardy DG Welfare to support the identification of topic</w:t>
            </w:r>
            <w:r w:rsidR="00B90CD8">
              <w:rPr>
                <w:rFonts w:ascii="Century Gothic" w:hAnsi="Century Gothic" w:cs="Arial"/>
                <w:sz w:val="18"/>
                <w:szCs w:val="18"/>
              </w:rPr>
              <w:t>s</w:t>
            </w:r>
            <w:r w:rsidRPr="00452BF8">
              <w:rPr>
                <w:rFonts w:ascii="Century Gothic" w:hAnsi="Century Gothic" w:cs="Arial"/>
                <w:sz w:val="18"/>
                <w:szCs w:val="18"/>
              </w:rPr>
              <w:t xml:space="preserve"> </w:t>
            </w:r>
            <w:r>
              <w:rPr>
                <w:rFonts w:ascii="Century Gothic" w:hAnsi="Century Gothic" w:cs="Arial"/>
                <w:sz w:val="18"/>
                <w:szCs w:val="18"/>
              </w:rPr>
              <w:t xml:space="preserve">of interest to be included in the next strategy. </w:t>
            </w:r>
            <w:r w:rsidRPr="00B664FC">
              <w:rPr>
                <w:rFonts w:ascii="Century Gothic" w:hAnsi="Century Gothic" w:cs="Arial"/>
                <w:sz w:val="18"/>
                <w:szCs w:val="18"/>
                <w:lang w:val="en-US"/>
              </w:rPr>
              <w:t xml:space="preserve">Although this is an ongoing process,   </w:t>
            </w:r>
            <w:r w:rsidR="00B664FC" w:rsidRPr="00B664FC">
              <w:rPr>
                <w:rFonts w:ascii="Century Gothic" w:hAnsi="Century Gothic" w:cs="Arial"/>
                <w:sz w:val="18"/>
                <w:szCs w:val="18"/>
                <w:lang w:val="en-US"/>
              </w:rPr>
              <w:t xml:space="preserve">this is an </w:t>
            </w:r>
            <w:r w:rsidRPr="00C75429">
              <w:rPr>
                <w:rFonts w:ascii="Century Gothic" w:hAnsi="Century Gothic" w:cs="Arial"/>
                <w:sz w:val="18"/>
                <w:szCs w:val="18"/>
              </w:rPr>
              <w:t xml:space="preserve">opportunity to orientate </w:t>
            </w:r>
            <w:r w:rsidR="00B664FC">
              <w:rPr>
                <w:rFonts w:ascii="Century Gothic" w:hAnsi="Century Gothic" w:cs="Arial"/>
                <w:sz w:val="18"/>
                <w:szCs w:val="18"/>
              </w:rPr>
              <w:t xml:space="preserve">the </w:t>
            </w:r>
            <w:r w:rsidR="00984092">
              <w:rPr>
                <w:rFonts w:ascii="Century Gothic" w:hAnsi="Century Gothic" w:cs="Arial"/>
                <w:sz w:val="18"/>
                <w:szCs w:val="18"/>
              </w:rPr>
              <w:t>investments</w:t>
            </w:r>
            <w:r w:rsidR="00B664FC">
              <w:rPr>
                <w:rFonts w:ascii="Century Gothic" w:hAnsi="Century Gothic" w:cs="Arial"/>
                <w:sz w:val="18"/>
                <w:szCs w:val="18"/>
              </w:rPr>
              <w:t xml:space="preserve"> to be realised th</w:t>
            </w:r>
            <w:r w:rsidR="00642D2B">
              <w:rPr>
                <w:rFonts w:ascii="Century Gothic" w:hAnsi="Century Gothic" w:cs="Arial"/>
                <w:sz w:val="18"/>
                <w:szCs w:val="18"/>
              </w:rPr>
              <w:t>r</w:t>
            </w:r>
            <w:r w:rsidR="00B664FC">
              <w:rPr>
                <w:rFonts w:ascii="Century Gothic" w:hAnsi="Century Gothic" w:cs="Arial"/>
                <w:sz w:val="18"/>
                <w:szCs w:val="18"/>
              </w:rPr>
              <w:t>ough the</w:t>
            </w:r>
            <w:r>
              <w:rPr>
                <w:rFonts w:ascii="Century Gothic" w:hAnsi="Century Gothic" w:cs="Arial"/>
                <w:sz w:val="18"/>
                <w:szCs w:val="18"/>
              </w:rPr>
              <w:t xml:space="preserve"> </w:t>
            </w:r>
            <w:r w:rsidRPr="00C75429">
              <w:rPr>
                <w:rFonts w:ascii="Century Gothic" w:hAnsi="Century Gothic" w:cs="Arial"/>
                <w:sz w:val="18"/>
                <w:szCs w:val="18"/>
              </w:rPr>
              <w:t>Structural Funds.</w:t>
            </w:r>
          </w:p>
          <w:p w14:paraId="301415DC" w14:textId="77777777" w:rsidR="00597C23" w:rsidRDefault="00597C23" w:rsidP="00C06329">
            <w:pPr>
              <w:spacing w:after="0" w:line="276" w:lineRule="auto"/>
              <w:ind w:firstLine="0"/>
              <w:rPr>
                <w:rFonts w:ascii="Century Gothic" w:hAnsi="Century Gothic" w:cs="Arial"/>
                <w:sz w:val="18"/>
                <w:szCs w:val="18"/>
              </w:rPr>
            </w:pPr>
          </w:p>
          <w:p w14:paraId="0E2EC620" w14:textId="77777777" w:rsidR="00E30C7E" w:rsidRPr="0040516A" w:rsidRDefault="00E30C7E" w:rsidP="00B664FC">
            <w:pPr>
              <w:pStyle w:val="Paragrafoelenco"/>
              <w:spacing w:line="276" w:lineRule="auto"/>
              <w:ind w:left="0"/>
              <w:jc w:val="both"/>
              <w:rPr>
                <w:rFonts w:ascii="Century Gothic" w:hAnsi="Century Gothic" w:cs="Arial"/>
                <w:sz w:val="18"/>
                <w:szCs w:val="18"/>
              </w:rPr>
            </w:pPr>
            <w:r w:rsidRPr="0040516A">
              <w:rPr>
                <w:rFonts w:ascii="Century Gothic" w:hAnsi="Century Gothic" w:cs="Arial"/>
                <w:sz w:val="18"/>
                <w:szCs w:val="18"/>
              </w:rPr>
              <w:t xml:space="preserve">The </w:t>
            </w:r>
            <w:r w:rsidRPr="00B664FC">
              <w:rPr>
                <w:rFonts w:ascii="Century Gothic" w:hAnsi="Century Gothic" w:cs="Arial"/>
                <w:b/>
                <w:sz w:val="18"/>
                <w:szCs w:val="18"/>
              </w:rPr>
              <w:t>second action</w:t>
            </w:r>
            <w:r w:rsidRPr="0040516A">
              <w:rPr>
                <w:rFonts w:ascii="Century Gothic" w:hAnsi="Century Gothic" w:cs="Arial"/>
                <w:sz w:val="18"/>
                <w:szCs w:val="18"/>
              </w:rPr>
              <w:t xml:space="preserve"> will be focused on an in depth analysis of the INNOSASUN </w:t>
            </w:r>
            <w:r w:rsidR="00A74C59">
              <w:rPr>
                <w:rFonts w:ascii="Century Gothic" w:hAnsi="Century Gothic" w:cs="Arial"/>
                <w:sz w:val="18"/>
                <w:szCs w:val="18"/>
              </w:rPr>
              <w:t>Programme</w:t>
            </w:r>
            <w:r w:rsidRPr="0040516A">
              <w:rPr>
                <w:rFonts w:ascii="Century Gothic" w:hAnsi="Century Gothic" w:cs="Arial"/>
                <w:sz w:val="18"/>
                <w:szCs w:val="18"/>
              </w:rPr>
              <w:t xml:space="preserve"> that will be declined according to the context of Lombardy Region and FRRB. </w:t>
            </w:r>
          </w:p>
          <w:p w14:paraId="337375A5" w14:textId="72E28E9E" w:rsidR="00E30C7E" w:rsidRDefault="00E30C7E" w:rsidP="00C06329">
            <w:pPr>
              <w:spacing w:after="0" w:line="276" w:lineRule="auto"/>
              <w:ind w:firstLine="0"/>
              <w:rPr>
                <w:rFonts w:ascii="Century Gothic" w:hAnsi="Century Gothic" w:cs="Arial"/>
                <w:sz w:val="18"/>
                <w:szCs w:val="18"/>
              </w:rPr>
            </w:pPr>
            <w:r w:rsidRPr="0040516A">
              <w:rPr>
                <w:rFonts w:ascii="Century Gothic" w:hAnsi="Century Gothic" w:cs="Arial"/>
                <w:sz w:val="18"/>
                <w:szCs w:val="18"/>
              </w:rPr>
              <w:t xml:space="preserve">In doing so, the Foundation wants to further refine the list of topics to be financed according also to a possible implementation into the </w:t>
            </w:r>
            <w:r w:rsidRPr="00B90CD8">
              <w:rPr>
                <w:rFonts w:ascii="Century Gothic" w:hAnsi="Century Gothic" w:cs="Arial"/>
                <w:sz w:val="18"/>
                <w:szCs w:val="18"/>
              </w:rPr>
              <w:t>industry sector</w:t>
            </w:r>
            <w:r w:rsidRPr="00B664FC">
              <w:rPr>
                <w:rFonts w:ascii="Century Gothic" w:hAnsi="Century Gothic" w:cs="Arial"/>
                <w:i/>
                <w:color w:val="0F79FF" w:themeColor="text1" w:themeTint="99"/>
                <w:sz w:val="18"/>
                <w:szCs w:val="18"/>
              </w:rPr>
              <w:t>.</w:t>
            </w:r>
            <w:r w:rsidRPr="00B664FC">
              <w:rPr>
                <w:rFonts w:ascii="Century Gothic" w:hAnsi="Century Gothic" w:cs="Arial"/>
                <w:color w:val="0F79FF" w:themeColor="text1" w:themeTint="99"/>
                <w:sz w:val="18"/>
                <w:szCs w:val="18"/>
              </w:rPr>
              <w:t xml:space="preserve"> </w:t>
            </w:r>
            <w:r w:rsidR="003640E2" w:rsidRPr="00B664FC">
              <w:rPr>
                <w:rFonts w:ascii="Century Gothic" w:hAnsi="Century Gothic" w:cs="Arial"/>
                <w:color w:val="0F79FF" w:themeColor="text1" w:themeTint="99"/>
                <w:sz w:val="18"/>
                <w:szCs w:val="18"/>
              </w:rPr>
              <w:t xml:space="preserve"> </w:t>
            </w:r>
            <w:r w:rsidRPr="0040516A">
              <w:rPr>
                <w:rFonts w:ascii="Century Gothic" w:hAnsi="Century Gothic" w:cs="Arial"/>
                <w:sz w:val="18"/>
                <w:szCs w:val="18"/>
              </w:rPr>
              <w:t>We will take advantage of the Cluster</w:t>
            </w:r>
            <w:r w:rsidR="00B90CD8">
              <w:rPr>
                <w:rFonts w:ascii="Century Gothic" w:hAnsi="Century Gothic" w:cs="Arial"/>
                <w:sz w:val="18"/>
                <w:szCs w:val="18"/>
              </w:rPr>
              <w:t>s’</w:t>
            </w:r>
            <w:r w:rsidRPr="0040516A">
              <w:rPr>
                <w:rFonts w:ascii="Century Gothic" w:hAnsi="Century Gothic" w:cs="Arial"/>
                <w:sz w:val="18"/>
                <w:szCs w:val="18"/>
              </w:rPr>
              <w:t xml:space="preserve"> expertise in order to create a collaborative contact with health industries, which might be interested in dialoguing with Policy Makers and develop</w:t>
            </w:r>
            <w:r w:rsidR="00987B53">
              <w:rPr>
                <w:rFonts w:ascii="Century Gothic" w:hAnsi="Century Gothic" w:cs="Arial"/>
                <w:sz w:val="18"/>
                <w:szCs w:val="18"/>
              </w:rPr>
              <w:t>ing</w:t>
            </w:r>
            <w:r w:rsidRPr="0040516A">
              <w:rPr>
                <w:rFonts w:ascii="Century Gothic" w:hAnsi="Century Gothic" w:cs="Arial"/>
                <w:sz w:val="18"/>
                <w:szCs w:val="18"/>
              </w:rPr>
              <w:t xml:space="preserve"> research topics</w:t>
            </w:r>
            <w:r w:rsidRPr="00984092">
              <w:rPr>
                <w:rFonts w:ascii="Century Gothic" w:hAnsi="Century Gothic" w:cs="Arial"/>
                <w:sz w:val="18"/>
                <w:szCs w:val="18"/>
              </w:rPr>
              <w:t>.</w:t>
            </w:r>
            <w:r w:rsidR="003640E2" w:rsidRPr="00984092">
              <w:rPr>
                <w:rFonts w:ascii="Century Gothic" w:hAnsi="Century Gothic" w:cs="Arial"/>
                <w:sz w:val="18"/>
                <w:szCs w:val="18"/>
              </w:rPr>
              <w:t xml:space="preserve"> </w:t>
            </w:r>
            <w:r w:rsidRPr="00984092">
              <w:rPr>
                <w:rFonts w:ascii="Century Gothic" w:hAnsi="Century Gothic" w:cs="Arial"/>
                <w:sz w:val="18"/>
                <w:szCs w:val="18"/>
              </w:rPr>
              <w:t xml:space="preserve">We plan to organize meetings (through </w:t>
            </w:r>
            <w:proofErr w:type="spellStart"/>
            <w:r w:rsidRPr="00984092">
              <w:rPr>
                <w:rFonts w:ascii="Century Gothic" w:hAnsi="Century Gothic" w:cs="Arial"/>
                <w:sz w:val="18"/>
                <w:szCs w:val="18"/>
              </w:rPr>
              <w:t>Telcos</w:t>
            </w:r>
            <w:proofErr w:type="spellEnd"/>
            <w:r w:rsidRPr="00984092">
              <w:rPr>
                <w:rFonts w:ascii="Century Gothic" w:hAnsi="Century Gothic" w:cs="Arial"/>
                <w:sz w:val="18"/>
                <w:szCs w:val="18"/>
              </w:rPr>
              <w:t>) between Clusters, FRRB and</w:t>
            </w:r>
            <w:r w:rsidRPr="0040516A">
              <w:rPr>
                <w:rFonts w:ascii="Century Gothic" w:hAnsi="Century Gothic" w:cs="Arial"/>
                <w:sz w:val="18"/>
                <w:szCs w:val="18"/>
              </w:rPr>
              <w:t xml:space="preserve"> BIOEF in order to understand how to </w:t>
            </w:r>
            <w:r w:rsidR="0029121D">
              <w:rPr>
                <w:rFonts w:ascii="Century Gothic" w:hAnsi="Century Gothic" w:cs="Arial"/>
                <w:sz w:val="18"/>
                <w:szCs w:val="18"/>
              </w:rPr>
              <w:t>achieve</w:t>
            </w:r>
            <w:r w:rsidRPr="0040516A">
              <w:rPr>
                <w:rFonts w:ascii="Century Gothic" w:hAnsi="Century Gothic" w:cs="Arial"/>
                <w:sz w:val="18"/>
                <w:szCs w:val="18"/>
              </w:rPr>
              <w:t xml:space="preserve"> a greater involvement of third parties, as exemplified by the INNOSASUN </w:t>
            </w:r>
            <w:r w:rsidR="00324341">
              <w:rPr>
                <w:rFonts w:ascii="Century Gothic" w:hAnsi="Century Gothic" w:cs="Arial"/>
                <w:sz w:val="18"/>
                <w:szCs w:val="18"/>
              </w:rPr>
              <w:t>Programme</w:t>
            </w:r>
            <w:r w:rsidRPr="0040516A">
              <w:rPr>
                <w:rFonts w:ascii="Century Gothic" w:hAnsi="Century Gothic" w:cs="Arial"/>
                <w:sz w:val="18"/>
                <w:szCs w:val="18"/>
              </w:rPr>
              <w:t xml:space="preserve">. </w:t>
            </w:r>
          </w:p>
          <w:p w14:paraId="6F75015F" w14:textId="77777777" w:rsidR="006777B4" w:rsidRDefault="00E30C7E" w:rsidP="00C06329">
            <w:pPr>
              <w:spacing w:after="0" w:line="276" w:lineRule="auto"/>
              <w:ind w:firstLine="0"/>
              <w:rPr>
                <w:rFonts w:ascii="Century Gothic" w:hAnsi="Century Gothic" w:cs="Arial"/>
                <w:sz w:val="18"/>
                <w:szCs w:val="18"/>
              </w:rPr>
            </w:pPr>
            <w:r w:rsidRPr="0040516A">
              <w:rPr>
                <w:rFonts w:ascii="Century Gothic" w:hAnsi="Century Gothic" w:cs="Arial"/>
                <w:sz w:val="18"/>
                <w:szCs w:val="18"/>
              </w:rPr>
              <w:t>This process will lead to the development of the annual Action Plan of FRRB, the strategic document which contains the research topics that will be supported by FRRB, but now offering a feedback to the needs of the scientific community, and a concrete link to the market thanks to a greater involvement of the industry sector</w:t>
            </w:r>
            <w:r w:rsidR="00D31D2C">
              <w:rPr>
                <w:rFonts w:ascii="Century Gothic" w:hAnsi="Century Gothic" w:cs="Arial"/>
                <w:sz w:val="18"/>
                <w:szCs w:val="18"/>
              </w:rPr>
              <w:t>.</w:t>
            </w:r>
            <w:r w:rsidRPr="0040516A">
              <w:rPr>
                <w:rFonts w:ascii="Century Gothic" w:hAnsi="Century Gothic" w:cs="Arial"/>
                <w:sz w:val="18"/>
                <w:szCs w:val="18"/>
              </w:rPr>
              <w:t xml:space="preserve"> </w:t>
            </w:r>
          </w:p>
          <w:p w14:paraId="0F1147B3" w14:textId="1A924D04" w:rsidR="00B664FC" w:rsidRDefault="00B664FC" w:rsidP="00C06329">
            <w:pPr>
              <w:spacing w:after="0" w:line="276" w:lineRule="auto"/>
              <w:ind w:firstLine="0"/>
              <w:rPr>
                <w:rFonts w:ascii="Century Gothic" w:hAnsi="Century Gothic" w:cs="Arial"/>
                <w:sz w:val="18"/>
                <w:szCs w:val="18"/>
              </w:rPr>
            </w:pPr>
            <w:r>
              <w:rPr>
                <w:rFonts w:ascii="Century Gothic" w:hAnsi="Century Gothic" w:cs="Arial"/>
                <w:sz w:val="18"/>
                <w:szCs w:val="18"/>
              </w:rPr>
              <w:t xml:space="preserve">We </w:t>
            </w:r>
            <w:r w:rsidR="00984092">
              <w:rPr>
                <w:rFonts w:ascii="Century Gothic" w:hAnsi="Century Gothic" w:cs="Arial"/>
                <w:sz w:val="18"/>
                <w:szCs w:val="18"/>
              </w:rPr>
              <w:t>foresee</w:t>
            </w:r>
            <w:r>
              <w:rPr>
                <w:rFonts w:ascii="Century Gothic" w:hAnsi="Century Gothic" w:cs="Arial"/>
                <w:sz w:val="18"/>
                <w:szCs w:val="18"/>
              </w:rPr>
              <w:t xml:space="preserve"> the following outputs: </w:t>
            </w:r>
          </w:p>
          <w:p w14:paraId="3C1D13A4" w14:textId="657CFFA3" w:rsidR="00B664FC" w:rsidRDefault="00B664FC" w:rsidP="00B664FC">
            <w:pPr>
              <w:pStyle w:val="Paragrafoelenco"/>
              <w:numPr>
                <w:ilvl w:val="0"/>
                <w:numId w:val="29"/>
              </w:numPr>
              <w:spacing w:line="276" w:lineRule="auto"/>
              <w:rPr>
                <w:rFonts w:ascii="Century Gothic" w:hAnsi="Century Gothic" w:cs="Arial"/>
                <w:sz w:val="18"/>
                <w:szCs w:val="18"/>
              </w:rPr>
            </w:pPr>
            <w:r>
              <w:rPr>
                <w:rFonts w:ascii="Century Gothic" w:hAnsi="Century Gothic" w:cs="Arial"/>
                <w:sz w:val="18"/>
                <w:szCs w:val="18"/>
              </w:rPr>
              <w:t>At least 2 meetings (including via skype or teleconference) with BIOEF</w:t>
            </w:r>
          </w:p>
          <w:p w14:paraId="4287614E" w14:textId="2CEFDC5C" w:rsidR="00B664FC" w:rsidRPr="00B664FC" w:rsidRDefault="00B664FC" w:rsidP="00B664FC">
            <w:pPr>
              <w:pStyle w:val="Paragrafoelenco"/>
              <w:numPr>
                <w:ilvl w:val="0"/>
                <w:numId w:val="29"/>
              </w:numPr>
              <w:spacing w:line="276" w:lineRule="auto"/>
              <w:rPr>
                <w:rFonts w:ascii="Century Gothic" w:hAnsi="Century Gothic" w:cs="Arial"/>
                <w:sz w:val="18"/>
                <w:szCs w:val="18"/>
              </w:rPr>
            </w:pPr>
            <w:r>
              <w:rPr>
                <w:rFonts w:ascii="Century Gothic" w:hAnsi="Century Gothic" w:cs="Arial"/>
                <w:sz w:val="18"/>
                <w:szCs w:val="18"/>
              </w:rPr>
              <w:lastRenderedPageBreak/>
              <w:t>A meeting with BIOEF, FRRB and the cluster managers</w:t>
            </w:r>
          </w:p>
          <w:p w14:paraId="679614AB" w14:textId="77777777" w:rsidR="00B664FC" w:rsidRPr="0040516A" w:rsidRDefault="00B664FC" w:rsidP="00C06329">
            <w:pPr>
              <w:spacing w:after="0" w:line="276" w:lineRule="auto"/>
              <w:ind w:firstLine="0"/>
              <w:rPr>
                <w:rFonts w:ascii="Century Gothic" w:hAnsi="Century Gothic" w:cs="Arial"/>
                <w:sz w:val="18"/>
                <w:szCs w:val="18"/>
              </w:rPr>
            </w:pPr>
          </w:p>
          <w:p w14:paraId="76C28FD2" w14:textId="77777777" w:rsidR="004A0597" w:rsidRPr="0040516A" w:rsidRDefault="004A0597" w:rsidP="00C06329">
            <w:pPr>
              <w:pStyle w:val="Paragrafoelenco"/>
              <w:spacing w:after="120" w:line="276" w:lineRule="auto"/>
              <w:ind w:left="0"/>
              <w:contextualSpacing/>
              <w:jc w:val="both"/>
              <w:rPr>
                <w:rFonts w:ascii="Century Gothic" w:hAnsi="Century Gothic" w:cs="Arial"/>
                <w:sz w:val="18"/>
                <w:szCs w:val="18"/>
              </w:rPr>
            </w:pPr>
          </w:p>
          <w:p w14:paraId="2114644D" w14:textId="77777777" w:rsidR="006777B4" w:rsidRDefault="007A6CF1" w:rsidP="00C06329">
            <w:pPr>
              <w:pStyle w:val="Paragrafoelenco"/>
              <w:numPr>
                <w:ilvl w:val="0"/>
                <w:numId w:val="3"/>
              </w:numPr>
              <w:spacing w:after="120" w:line="276" w:lineRule="auto"/>
              <w:ind w:left="0" w:firstLine="0"/>
              <w:contextualSpacing/>
              <w:jc w:val="both"/>
              <w:rPr>
                <w:rFonts w:ascii="Century Gothic" w:hAnsi="Century Gothic" w:cs="Arial"/>
                <w:sz w:val="18"/>
                <w:szCs w:val="18"/>
              </w:rPr>
            </w:pPr>
            <w:r w:rsidRPr="0040516A">
              <w:rPr>
                <w:rFonts w:ascii="Century Gothic" w:hAnsi="Century Gothic" w:cs="Arial"/>
                <w:b/>
                <w:sz w:val="18"/>
                <w:szCs w:val="18"/>
              </w:rPr>
              <w:t>Players involved</w:t>
            </w:r>
            <w:r w:rsidRPr="0040516A">
              <w:rPr>
                <w:rFonts w:ascii="Century Gothic" w:hAnsi="Century Gothic" w:cs="Arial"/>
                <w:sz w:val="18"/>
                <w:szCs w:val="18"/>
              </w:rPr>
              <w:t xml:space="preserve"> (please indicate the organisations in the region who are involved in the development and implementation of the action and explain their role)</w:t>
            </w:r>
          </w:p>
          <w:p w14:paraId="520DA164" w14:textId="77777777" w:rsidR="003944E3" w:rsidRPr="0040516A" w:rsidRDefault="003944E3" w:rsidP="00CB6DD5">
            <w:pPr>
              <w:pStyle w:val="Paragrafoelenco"/>
              <w:spacing w:after="120" w:line="276" w:lineRule="auto"/>
              <w:ind w:left="0"/>
              <w:contextualSpacing/>
              <w:jc w:val="both"/>
              <w:rPr>
                <w:rFonts w:ascii="Century Gothic" w:hAnsi="Century Gothic" w:cs="Arial"/>
                <w:sz w:val="18"/>
                <w:szCs w:val="18"/>
              </w:rPr>
            </w:pPr>
          </w:p>
          <w:p w14:paraId="26589EF0" w14:textId="0799248F" w:rsidR="00E30C7E" w:rsidRPr="00987B53" w:rsidRDefault="00E30C7E" w:rsidP="00B664FC">
            <w:pPr>
              <w:pStyle w:val="Paragrafoelenco"/>
              <w:numPr>
                <w:ilvl w:val="0"/>
                <w:numId w:val="14"/>
              </w:numPr>
              <w:spacing w:line="276" w:lineRule="auto"/>
              <w:ind w:left="0" w:firstLine="0"/>
              <w:jc w:val="both"/>
              <w:rPr>
                <w:rFonts w:ascii="Century Gothic" w:hAnsi="Century Gothic" w:cs="Arial"/>
                <w:sz w:val="18"/>
                <w:szCs w:val="18"/>
              </w:rPr>
            </w:pPr>
            <w:r w:rsidRPr="00987B53">
              <w:rPr>
                <w:rFonts w:ascii="Century Gothic" w:hAnsi="Century Gothic" w:cs="Arial"/>
                <w:sz w:val="18"/>
                <w:szCs w:val="18"/>
              </w:rPr>
              <w:t xml:space="preserve">Lombardy Region (Welfare </w:t>
            </w:r>
            <w:r w:rsidR="00B90CD8">
              <w:rPr>
                <w:rFonts w:ascii="Century Gothic" w:hAnsi="Century Gothic" w:cs="Arial"/>
                <w:sz w:val="18"/>
                <w:szCs w:val="18"/>
              </w:rPr>
              <w:t>Directorate General</w:t>
            </w:r>
            <w:r w:rsidRPr="00987B53">
              <w:rPr>
                <w:rFonts w:ascii="Century Gothic" w:hAnsi="Century Gothic" w:cs="Arial"/>
                <w:sz w:val="18"/>
                <w:szCs w:val="18"/>
              </w:rPr>
              <w:t xml:space="preserve">): every year the Lombardy Region allocates resources to the development of research projects and transfer these resources to FRRB, the </w:t>
            </w:r>
            <w:r w:rsidR="000077DA" w:rsidRPr="00987B53">
              <w:rPr>
                <w:rFonts w:ascii="Century Gothic" w:hAnsi="Century Gothic" w:cs="Arial"/>
                <w:sz w:val="18"/>
                <w:szCs w:val="18"/>
              </w:rPr>
              <w:t>entity</w:t>
            </w:r>
            <w:r w:rsidRPr="00987B53">
              <w:rPr>
                <w:rFonts w:ascii="Century Gothic" w:hAnsi="Century Gothic" w:cs="Arial"/>
                <w:sz w:val="18"/>
                <w:szCs w:val="18"/>
              </w:rPr>
              <w:t xml:space="preserve"> that develops the different funding actions.</w:t>
            </w:r>
          </w:p>
          <w:p w14:paraId="30D6232C" w14:textId="77777777" w:rsidR="00E30C7E" w:rsidRPr="0040516A" w:rsidRDefault="00E30C7E" w:rsidP="00987B53">
            <w:pPr>
              <w:pStyle w:val="Paragrafoelenco"/>
              <w:numPr>
                <w:ilvl w:val="0"/>
                <w:numId w:val="14"/>
              </w:numPr>
              <w:spacing w:line="276" w:lineRule="auto"/>
              <w:ind w:left="0" w:firstLine="0"/>
              <w:contextualSpacing/>
              <w:jc w:val="both"/>
              <w:rPr>
                <w:rFonts w:ascii="Century Gothic" w:hAnsi="Century Gothic" w:cs="Arial"/>
                <w:sz w:val="18"/>
                <w:szCs w:val="18"/>
              </w:rPr>
            </w:pPr>
            <w:r w:rsidRPr="0040516A">
              <w:rPr>
                <w:rFonts w:ascii="Century Gothic" w:hAnsi="Century Gothic" w:cs="Arial"/>
                <w:sz w:val="18"/>
                <w:szCs w:val="18"/>
              </w:rPr>
              <w:t>Private or pub</w:t>
            </w:r>
            <w:bookmarkStart w:id="1" w:name="_GoBack"/>
            <w:bookmarkEnd w:id="1"/>
            <w:r w:rsidRPr="0040516A">
              <w:rPr>
                <w:rFonts w:ascii="Century Gothic" w:hAnsi="Century Gothic" w:cs="Arial"/>
                <w:sz w:val="18"/>
                <w:szCs w:val="18"/>
              </w:rPr>
              <w:t xml:space="preserve">lic I.R.C.C.S. (Italian Scientific Institutes for Health Research and Health Care) </w:t>
            </w:r>
          </w:p>
          <w:p w14:paraId="22101B7D" w14:textId="77777777" w:rsidR="00E30C7E" w:rsidRPr="0040516A" w:rsidRDefault="00E30C7E" w:rsidP="00987B53">
            <w:pPr>
              <w:pStyle w:val="Paragrafoelenco"/>
              <w:numPr>
                <w:ilvl w:val="0"/>
                <w:numId w:val="14"/>
              </w:numPr>
              <w:spacing w:line="276" w:lineRule="auto"/>
              <w:ind w:left="0" w:firstLine="0"/>
              <w:contextualSpacing/>
              <w:jc w:val="both"/>
              <w:rPr>
                <w:rFonts w:ascii="Century Gothic" w:hAnsi="Century Gothic" w:cs="Arial"/>
                <w:sz w:val="18"/>
                <w:szCs w:val="18"/>
              </w:rPr>
            </w:pPr>
            <w:r w:rsidRPr="0040516A">
              <w:rPr>
                <w:rFonts w:ascii="Century Gothic" w:hAnsi="Century Gothic" w:cs="Arial"/>
                <w:sz w:val="18"/>
                <w:szCs w:val="18"/>
              </w:rPr>
              <w:t>Public Health care providers (ASST)</w:t>
            </w:r>
          </w:p>
          <w:p w14:paraId="5EFB4F58" w14:textId="77777777" w:rsidR="00E30C7E" w:rsidRDefault="00E30C7E" w:rsidP="00987B53">
            <w:pPr>
              <w:pStyle w:val="Paragrafoelenco"/>
              <w:numPr>
                <w:ilvl w:val="0"/>
                <w:numId w:val="14"/>
              </w:numPr>
              <w:spacing w:line="276" w:lineRule="auto"/>
              <w:ind w:left="0" w:firstLine="0"/>
              <w:contextualSpacing/>
              <w:jc w:val="both"/>
              <w:rPr>
                <w:rFonts w:ascii="Century Gothic" w:hAnsi="Century Gothic" w:cs="Arial"/>
                <w:sz w:val="18"/>
                <w:szCs w:val="18"/>
              </w:rPr>
            </w:pPr>
            <w:r w:rsidRPr="0040516A">
              <w:rPr>
                <w:rFonts w:ascii="Century Gothic" w:hAnsi="Century Gothic" w:cs="Arial"/>
                <w:sz w:val="18"/>
                <w:szCs w:val="18"/>
              </w:rPr>
              <w:t xml:space="preserve">Research Institutes </w:t>
            </w:r>
          </w:p>
          <w:p w14:paraId="6A1FC100" w14:textId="77777777" w:rsidR="00061032" w:rsidRDefault="00061032" w:rsidP="00994D63">
            <w:pPr>
              <w:pStyle w:val="Paragrafoelenco"/>
              <w:numPr>
                <w:ilvl w:val="0"/>
                <w:numId w:val="14"/>
              </w:numPr>
              <w:spacing w:line="276" w:lineRule="auto"/>
              <w:ind w:left="0" w:firstLine="0"/>
              <w:contextualSpacing/>
              <w:jc w:val="both"/>
              <w:rPr>
                <w:rFonts w:ascii="Century Gothic" w:hAnsi="Century Gothic" w:cs="Arial"/>
                <w:sz w:val="18"/>
                <w:szCs w:val="18"/>
              </w:rPr>
            </w:pPr>
            <w:r w:rsidRPr="00994D63">
              <w:rPr>
                <w:rFonts w:ascii="Century Gothic" w:hAnsi="Century Gothic" w:cs="Arial"/>
                <w:sz w:val="18"/>
                <w:szCs w:val="18"/>
              </w:rPr>
              <w:t>Lombardy Life Sciences Cluster Association (LLS)</w:t>
            </w:r>
          </w:p>
          <w:p w14:paraId="5F3C1BA1" w14:textId="77777777" w:rsidR="00061032" w:rsidRPr="00061032" w:rsidRDefault="00061032" w:rsidP="00061032">
            <w:pPr>
              <w:pStyle w:val="Paragrafoelenco"/>
              <w:numPr>
                <w:ilvl w:val="0"/>
                <w:numId w:val="14"/>
              </w:numPr>
              <w:spacing w:line="276" w:lineRule="auto"/>
              <w:ind w:left="0" w:firstLine="0"/>
              <w:contextualSpacing/>
              <w:jc w:val="both"/>
              <w:rPr>
                <w:rFonts w:ascii="Century Gothic" w:hAnsi="Century Gothic" w:cs="Arial"/>
                <w:sz w:val="18"/>
                <w:szCs w:val="18"/>
              </w:rPr>
            </w:pPr>
            <w:r w:rsidRPr="00994D63">
              <w:rPr>
                <w:rFonts w:ascii="Century Gothic" w:hAnsi="Century Gothic" w:cs="Arial"/>
                <w:sz w:val="18"/>
                <w:szCs w:val="18"/>
              </w:rPr>
              <w:t xml:space="preserve">Lombardy Foundation Cluster Technologies for Living </w:t>
            </w:r>
            <w:r w:rsidRPr="00061032">
              <w:rPr>
                <w:rFonts w:ascii="Century Gothic" w:hAnsi="Century Gothic" w:cs="Arial"/>
                <w:sz w:val="18"/>
                <w:szCs w:val="18"/>
              </w:rPr>
              <w:t>Environments (TAV)</w:t>
            </w:r>
          </w:p>
          <w:p w14:paraId="1FFCC848" w14:textId="77777777" w:rsidR="00E30C7E" w:rsidRPr="0040516A" w:rsidRDefault="00E30C7E" w:rsidP="00987B53">
            <w:pPr>
              <w:pStyle w:val="Paragrafoelenco"/>
              <w:numPr>
                <w:ilvl w:val="0"/>
                <w:numId w:val="14"/>
              </w:numPr>
              <w:spacing w:line="276" w:lineRule="auto"/>
              <w:ind w:left="0" w:firstLine="0"/>
              <w:contextualSpacing/>
              <w:jc w:val="both"/>
              <w:rPr>
                <w:rFonts w:ascii="Century Gothic" w:hAnsi="Century Gothic" w:cs="Arial"/>
                <w:sz w:val="18"/>
                <w:szCs w:val="18"/>
              </w:rPr>
            </w:pPr>
            <w:r w:rsidRPr="0040516A">
              <w:rPr>
                <w:rFonts w:ascii="Century Gothic" w:hAnsi="Century Gothic" w:cs="Arial"/>
                <w:sz w:val="18"/>
                <w:szCs w:val="18"/>
              </w:rPr>
              <w:t>Universities</w:t>
            </w:r>
          </w:p>
          <w:p w14:paraId="3F9C2F00" w14:textId="6865E19B" w:rsidR="00E30C7E" w:rsidRPr="0040516A" w:rsidRDefault="00E30C7E" w:rsidP="00987B53">
            <w:pPr>
              <w:pStyle w:val="Paragrafoelenco"/>
              <w:numPr>
                <w:ilvl w:val="0"/>
                <w:numId w:val="14"/>
              </w:numPr>
              <w:spacing w:line="276" w:lineRule="auto"/>
              <w:ind w:left="0" w:firstLine="0"/>
              <w:contextualSpacing/>
              <w:jc w:val="both"/>
              <w:rPr>
                <w:rFonts w:ascii="Century Gothic" w:hAnsi="Century Gothic" w:cs="Arial"/>
                <w:sz w:val="18"/>
                <w:szCs w:val="18"/>
              </w:rPr>
            </w:pPr>
            <w:r w:rsidRPr="0040516A">
              <w:rPr>
                <w:rFonts w:ascii="Century Gothic" w:hAnsi="Century Gothic" w:cs="Arial"/>
                <w:sz w:val="18"/>
                <w:szCs w:val="18"/>
              </w:rPr>
              <w:t>Health Industry</w:t>
            </w:r>
            <w:r w:rsidR="003944E3">
              <w:rPr>
                <w:rFonts w:ascii="Century Gothic" w:hAnsi="Century Gothic" w:cs="Arial"/>
                <w:sz w:val="18"/>
                <w:szCs w:val="18"/>
              </w:rPr>
              <w:t>.</w:t>
            </w:r>
          </w:p>
          <w:p w14:paraId="65C3D95B" w14:textId="77777777" w:rsidR="00E30C7E" w:rsidRPr="0040516A" w:rsidRDefault="00E30C7E" w:rsidP="00C06329">
            <w:pPr>
              <w:pStyle w:val="Paragrafoelenco"/>
              <w:spacing w:line="276" w:lineRule="auto"/>
              <w:ind w:left="0"/>
              <w:jc w:val="both"/>
              <w:rPr>
                <w:rFonts w:ascii="Century Gothic" w:hAnsi="Century Gothic" w:cs="Arial"/>
                <w:sz w:val="18"/>
                <w:szCs w:val="18"/>
              </w:rPr>
            </w:pPr>
          </w:p>
          <w:p w14:paraId="25766767" w14:textId="77777777" w:rsidR="006777B4" w:rsidRPr="0040516A" w:rsidRDefault="00E30C7E" w:rsidP="00C06329">
            <w:pPr>
              <w:spacing w:before="0" w:line="276" w:lineRule="auto"/>
              <w:ind w:firstLine="0"/>
              <w:rPr>
                <w:rFonts w:ascii="Century Gothic" w:hAnsi="Century Gothic" w:cs="Arial"/>
                <w:sz w:val="18"/>
                <w:szCs w:val="18"/>
              </w:rPr>
            </w:pPr>
            <w:r w:rsidRPr="0040516A">
              <w:rPr>
                <w:rFonts w:ascii="Century Gothic" w:hAnsi="Century Gothic" w:cs="Arial"/>
                <w:sz w:val="18"/>
                <w:szCs w:val="18"/>
              </w:rPr>
              <w:t>All these Institutions will have the possibility to have an active part in this actions by submitting research projects to FRRB.</w:t>
            </w:r>
          </w:p>
          <w:p w14:paraId="4A69B11C" w14:textId="77777777" w:rsidR="006777B4" w:rsidRPr="0040516A" w:rsidRDefault="007A6CF1" w:rsidP="00C06329">
            <w:pPr>
              <w:pStyle w:val="Paragrafoelenco"/>
              <w:numPr>
                <w:ilvl w:val="0"/>
                <w:numId w:val="3"/>
              </w:numPr>
              <w:spacing w:after="120" w:line="276" w:lineRule="auto"/>
              <w:ind w:left="0" w:firstLine="0"/>
              <w:contextualSpacing/>
              <w:jc w:val="both"/>
              <w:rPr>
                <w:rFonts w:ascii="Century Gothic" w:hAnsi="Century Gothic" w:cs="Arial"/>
                <w:sz w:val="18"/>
                <w:szCs w:val="18"/>
              </w:rPr>
            </w:pPr>
            <w:r w:rsidRPr="0040516A">
              <w:rPr>
                <w:rFonts w:ascii="Century Gothic" w:hAnsi="Century Gothic" w:cs="Arial"/>
                <w:b/>
                <w:sz w:val="18"/>
                <w:szCs w:val="18"/>
              </w:rPr>
              <w:t>Timeframe</w:t>
            </w:r>
          </w:p>
          <w:p w14:paraId="53BC5F14" w14:textId="79A141E1" w:rsidR="00E30C7E" w:rsidRPr="0040516A" w:rsidRDefault="00E30C7E" w:rsidP="00C06329">
            <w:pPr>
              <w:spacing w:after="0" w:line="276" w:lineRule="auto"/>
              <w:ind w:firstLine="0"/>
              <w:rPr>
                <w:rFonts w:ascii="Century Gothic" w:hAnsi="Century Gothic" w:cs="Arial"/>
                <w:sz w:val="18"/>
                <w:szCs w:val="18"/>
              </w:rPr>
            </w:pPr>
            <w:r w:rsidRPr="0040516A">
              <w:rPr>
                <w:rFonts w:ascii="Century Gothic" w:hAnsi="Century Gothic" w:cs="Arial"/>
                <w:sz w:val="18"/>
                <w:szCs w:val="18"/>
              </w:rPr>
              <w:t xml:space="preserve">The action will start in </w:t>
            </w:r>
            <w:r w:rsidR="00B664FC">
              <w:rPr>
                <w:rFonts w:ascii="Century Gothic" w:hAnsi="Century Gothic" w:cs="Arial"/>
                <w:sz w:val="18"/>
                <w:szCs w:val="18"/>
              </w:rPr>
              <w:t>2019</w:t>
            </w:r>
            <w:r w:rsidRPr="0040516A">
              <w:rPr>
                <w:rFonts w:ascii="Century Gothic" w:hAnsi="Century Gothic" w:cs="Arial"/>
                <w:sz w:val="18"/>
                <w:szCs w:val="18"/>
              </w:rPr>
              <w:t xml:space="preserve"> with the development and distribution of the survey among all the players involved.  The same process, once well-defined will be repeated every year.</w:t>
            </w:r>
          </w:p>
          <w:p w14:paraId="7C986F48" w14:textId="77777777" w:rsidR="00E30C7E" w:rsidRPr="0040516A" w:rsidRDefault="00E30C7E" w:rsidP="00C06329">
            <w:pPr>
              <w:spacing w:after="0" w:line="276" w:lineRule="auto"/>
              <w:ind w:firstLine="0"/>
              <w:rPr>
                <w:rFonts w:ascii="Century Gothic" w:hAnsi="Century Gothic" w:cs="Arial"/>
                <w:sz w:val="18"/>
                <w:szCs w:val="18"/>
              </w:rPr>
            </w:pPr>
          </w:p>
          <w:p w14:paraId="7EF2285F" w14:textId="77777777" w:rsidR="006777B4" w:rsidRPr="0040516A" w:rsidRDefault="007A6CF1" w:rsidP="00C06329">
            <w:pPr>
              <w:pStyle w:val="Paragrafoelenco"/>
              <w:numPr>
                <w:ilvl w:val="0"/>
                <w:numId w:val="3"/>
              </w:numPr>
              <w:spacing w:after="120" w:line="276" w:lineRule="auto"/>
              <w:ind w:left="0" w:firstLine="0"/>
              <w:contextualSpacing/>
              <w:jc w:val="both"/>
              <w:rPr>
                <w:rFonts w:ascii="Century Gothic" w:hAnsi="Century Gothic" w:cs="Arial"/>
                <w:sz w:val="18"/>
                <w:szCs w:val="18"/>
              </w:rPr>
            </w:pPr>
            <w:r w:rsidRPr="0040516A">
              <w:rPr>
                <w:rFonts w:ascii="Century Gothic" w:hAnsi="Century Gothic" w:cs="Arial"/>
                <w:b/>
                <w:sz w:val="18"/>
                <w:szCs w:val="18"/>
              </w:rPr>
              <w:t>Costs</w:t>
            </w:r>
            <w:r w:rsidRPr="0040516A">
              <w:rPr>
                <w:rFonts w:ascii="Century Gothic" w:hAnsi="Century Gothic" w:cs="Arial"/>
                <w:sz w:val="18"/>
                <w:szCs w:val="18"/>
              </w:rPr>
              <w:t xml:space="preserve"> (if relevant)</w:t>
            </w:r>
          </w:p>
          <w:p w14:paraId="2B03B13C" w14:textId="77777777" w:rsidR="00E30C7E" w:rsidRPr="0040516A" w:rsidRDefault="00E30C7E" w:rsidP="00C06329">
            <w:pPr>
              <w:spacing w:after="0" w:line="276" w:lineRule="auto"/>
              <w:ind w:firstLine="0"/>
              <w:rPr>
                <w:rFonts w:ascii="Century Gothic" w:hAnsi="Century Gothic" w:cs="Arial"/>
                <w:sz w:val="18"/>
                <w:szCs w:val="18"/>
              </w:rPr>
            </w:pPr>
            <w:r w:rsidRPr="0040516A">
              <w:rPr>
                <w:rFonts w:ascii="Century Gothic" w:hAnsi="Century Gothic" w:cs="Arial"/>
                <w:sz w:val="18"/>
                <w:szCs w:val="18"/>
              </w:rPr>
              <w:t xml:space="preserve">The Action will not require additional costs. It will implemented by the FRRB internal staff with the collaboration of the regional officers. </w:t>
            </w:r>
          </w:p>
          <w:p w14:paraId="47B313DA" w14:textId="77777777" w:rsidR="00E146BB" w:rsidRPr="0040516A" w:rsidRDefault="00E146BB" w:rsidP="00C06329">
            <w:pPr>
              <w:spacing w:after="0" w:line="276" w:lineRule="auto"/>
              <w:ind w:firstLine="0"/>
              <w:rPr>
                <w:rFonts w:ascii="Century Gothic" w:hAnsi="Century Gothic" w:cs="Arial"/>
                <w:sz w:val="18"/>
                <w:szCs w:val="18"/>
              </w:rPr>
            </w:pPr>
          </w:p>
          <w:p w14:paraId="3C0D6FDB" w14:textId="77777777" w:rsidR="006777B4" w:rsidRPr="0040516A" w:rsidRDefault="007A6CF1" w:rsidP="00C06329">
            <w:pPr>
              <w:pStyle w:val="Paragrafoelenco"/>
              <w:numPr>
                <w:ilvl w:val="0"/>
                <w:numId w:val="3"/>
              </w:numPr>
              <w:spacing w:after="120" w:line="276" w:lineRule="auto"/>
              <w:ind w:left="0" w:firstLine="0"/>
              <w:contextualSpacing/>
              <w:jc w:val="both"/>
              <w:rPr>
                <w:rFonts w:ascii="Century Gothic" w:hAnsi="Century Gothic" w:cs="Arial"/>
                <w:sz w:val="18"/>
                <w:szCs w:val="18"/>
              </w:rPr>
            </w:pPr>
            <w:r w:rsidRPr="0040516A">
              <w:rPr>
                <w:rFonts w:ascii="Century Gothic" w:hAnsi="Century Gothic" w:cs="Arial"/>
                <w:b/>
                <w:sz w:val="18"/>
                <w:szCs w:val="18"/>
              </w:rPr>
              <w:t xml:space="preserve">Funding sources </w:t>
            </w:r>
            <w:r w:rsidRPr="0040516A">
              <w:rPr>
                <w:rFonts w:ascii="Century Gothic" w:hAnsi="Century Gothic" w:cs="Arial"/>
                <w:sz w:val="18"/>
                <w:szCs w:val="18"/>
              </w:rPr>
              <w:t>(if relevant):</w:t>
            </w:r>
          </w:p>
          <w:p w14:paraId="14FBE007" w14:textId="308CC8A7" w:rsidR="001F5692" w:rsidRPr="00F25FF1" w:rsidRDefault="132F1D70" w:rsidP="132F1D70">
            <w:pPr>
              <w:spacing w:after="0" w:line="276" w:lineRule="auto"/>
              <w:ind w:firstLine="0"/>
              <w:jc w:val="left"/>
              <w:rPr>
                <w:rFonts w:ascii="Century Gothic" w:hAnsi="Century Gothic" w:cs="Arial"/>
                <w:sz w:val="18"/>
                <w:szCs w:val="18"/>
              </w:rPr>
            </w:pPr>
            <w:r w:rsidRPr="132F1D70">
              <w:rPr>
                <w:rFonts w:ascii="Century Gothic" w:hAnsi="Century Gothic" w:cs="Arial"/>
                <w:sz w:val="18"/>
                <w:szCs w:val="18"/>
              </w:rPr>
              <w:t>This action will be carried on with institutional funds.</w:t>
            </w:r>
          </w:p>
          <w:p w14:paraId="0AF3855A" w14:textId="086F60FE" w:rsidR="001F5692" w:rsidRPr="00F25FF1" w:rsidRDefault="001F5692" w:rsidP="132F1D70">
            <w:pPr>
              <w:spacing w:after="0" w:line="276" w:lineRule="auto"/>
              <w:ind w:firstLine="0"/>
              <w:jc w:val="left"/>
              <w:rPr>
                <w:rFonts w:ascii="Century Gothic" w:hAnsi="Century Gothic" w:cs="Arial"/>
                <w:sz w:val="18"/>
                <w:szCs w:val="18"/>
              </w:rPr>
            </w:pPr>
          </w:p>
          <w:p w14:paraId="24DF1D5E" w14:textId="143442A4" w:rsidR="001F5692" w:rsidRPr="00F25FF1" w:rsidRDefault="001F5692" w:rsidP="132F1D70">
            <w:pPr>
              <w:spacing w:after="0" w:line="276" w:lineRule="auto"/>
              <w:ind w:firstLine="0"/>
              <w:jc w:val="left"/>
              <w:rPr>
                <w:rFonts w:ascii="Century Gothic" w:hAnsi="Century Gothic" w:cs="Arial"/>
                <w:sz w:val="18"/>
                <w:szCs w:val="18"/>
              </w:rPr>
            </w:pPr>
          </w:p>
        </w:tc>
      </w:tr>
      <w:tr w:rsidR="00E13C46" w:rsidRPr="0040516A" w14:paraId="1D75C282" w14:textId="77777777" w:rsidTr="00C645DE">
        <w:tc>
          <w:tcPr>
            <w:tcW w:w="9776" w:type="dxa"/>
            <w:tcBorders>
              <w:top w:val="single" w:sz="4" w:space="0" w:color="767171"/>
              <w:left w:val="single" w:sz="4" w:space="0" w:color="767171"/>
              <w:bottom w:val="single" w:sz="4" w:space="0" w:color="767171"/>
              <w:right w:val="single" w:sz="4" w:space="0" w:color="767171"/>
            </w:tcBorders>
            <w:shd w:val="clear" w:color="auto" w:fill="auto"/>
            <w:tcMar>
              <w:left w:w="48" w:type="dxa"/>
            </w:tcMar>
          </w:tcPr>
          <w:p w14:paraId="2FBA69B3" w14:textId="7088FAE2" w:rsidR="00E13C46" w:rsidRPr="005936FB" w:rsidRDefault="00E13C46" w:rsidP="005936FB">
            <w:pPr>
              <w:spacing w:before="0" w:line="276" w:lineRule="auto"/>
              <w:ind w:firstLine="0"/>
              <w:rPr>
                <w:rFonts w:ascii="Century Gothic" w:hAnsi="Century Gothic" w:cs="Arial"/>
                <w:b/>
                <w:bCs/>
                <w:sz w:val="18"/>
                <w:szCs w:val="18"/>
                <w:highlight w:val="yellow"/>
              </w:rPr>
            </w:pPr>
            <w:r w:rsidRPr="00A31003">
              <w:rPr>
                <w:rFonts w:ascii="Century Gothic" w:eastAsia="Century Gothic" w:hAnsi="Century Gothic" w:cs="Century Gothic"/>
                <w:sz w:val="18"/>
                <w:szCs w:val="18"/>
              </w:rPr>
              <w:lastRenderedPageBreak/>
              <w:t>A</w:t>
            </w:r>
            <w:r w:rsidRPr="00A31003">
              <w:rPr>
                <w:rFonts w:ascii="Century Gothic" w:eastAsia="Century Gothic" w:hAnsi="Century Gothic" w:cs="Century Gothic"/>
                <w:i/>
                <w:iCs/>
                <w:sz w:val="18"/>
                <w:szCs w:val="18"/>
              </w:rPr>
              <w:t xml:space="preserve">lthough the actions described in Action 3 have benefitted from the experiences and the knowledge acquired in TITTAN, specifically from two best practices from other Regions, following the requests of the JTC we decided to remove Action 3, in order to avoid any overlapping or </w:t>
            </w:r>
            <w:proofErr w:type="spellStart"/>
            <w:r w:rsidRPr="00A31003">
              <w:rPr>
                <w:rFonts w:ascii="Century Gothic" w:eastAsia="Century Gothic" w:hAnsi="Century Gothic" w:cs="Century Gothic"/>
                <w:i/>
                <w:iCs/>
                <w:sz w:val="18"/>
                <w:szCs w:val="18"/>
              </w:rPr>
              <w:t>unclarities</w:t>
            </w:r>
            <w:proofErr w:type="spellEnd"/>
            <w:r w:rsidR="003944E3">
              <w:rPr>
                <w:rFonts w:ascii="Century Gothic" w:eastAsia="Century Gothic" w:hAnsi="Century Gothic" w:cs="Century Gothic"/>
                <w:i/>
                <w:iCs/>
                <w:sz w:val="18"/>
                <w:szCs w:val="18"/>
              </w:rPr>
              <w:t>.</w:t>
            </w:r>
          </w:p>
        </w:tc>
      </w:tr>
      <w:tr w:rsidR="00CF5E88" w:rsidRPr="00CF5E88" w14:paraId="14A8A544" w14:textId="77777777" w:rsidTr="00C645DE">
        <w:tc>
          <w:tcPr>
            <w:tcW w:w="9776" w:type="dxa"/>
            <w:tcBorders>
              <w:top w:val="single" w:sz="4" w:space="0" w:color="767171"/>
              <w:left w:val="single" w:sz="4" w:space="0" w:color="767171"/>
              <w:bottom w:val="single" w:sz="4" w:space="0" w:color="767171"/>
              <w:right w:val="single" w:sz="4" w:space="0" w:color="767171"/>
            </w:tcBorders>
            <w:shd w:val="clear" w:color="auto" w:fill="auto"/>
            <w:tcMar>
              <w:left w:w="48" w:type="dxa"/>
            </w:tcMar>
          </w:tcPr>
          <w:p w14:paraId="557AD121" w14:textId="77777777" w:rsidR="006024CC" w:rsidRDefault="006024CC" w:rsidP="00CF5E88">
            <w:pPr>
              <w:spacing w:before="0" w:line="276" w:lineRule="auto"/>
              <w:ind w:firstLine="0"/>
              <w:rPr>
                <w:rFonts w:ascii="Century Gothic" w:eastAsia="SimSun" w:hAnsi="Century Gothic" w:cs="Arial"/>
                <w:b/>
                <w:sz w:val="18"/>
                <w:szCs w:val="18"/>
              </w:rPr>
            </w:pPr>
          </w:p>
          <w:p w14:paraId="63B5C603" w14:textId="00CA5D19" w:rsidR="00CF5E88" w:rsidRPr="0040516A" w:rsidRDefault="00CF5E88" w:rsidP="00CF5E88">
            <w:pPr>
              <w:spacing w:before="0" w:line="276" w:lineRule="auto"/>
              <w:ind w:firstLine="0"/>
              <w:rPr>
                <w:rFonts w:ascii="Century Gothic" w:hAnsi="Century Gothic" w:cs="Arial"/>
                <w:sz w:val="18"/>
                <w:szCs w:val="18"/>
              </w:rPr>
            </w:pPr>
            <w:r w:rsidRPr="0040516A">
              <w:rPr>
                <w:rFonts w:ascii="Century Gothic" w:eastAsia="SimSun" w:hAnsi="Century Gothic" w:cs="Arial"/>
                <w:b/>
                <w:sz w:val="18"/>
                <w:szCs w:val="18"/>
              </w:rPr>
              <w:t>Date</w:t>
            </w:r>
            <w:r>
              <w:rPr>
                <w:rFonts w:ascii="Century Gothic" w:eastAsia="SimSun" w:hAnsi="Century Gothic" w:cs="Arial"/>
                <w:sz w:val="18"/>
                <w:szCs w:val="18"/>
              </w:rPr>
              <w:t xml:space="preserve">: </w:t>
            </w:r>
            <w:r w:rsidR="00B664FC">
              <w:rPr>
                <w:rFonts w:ascii="Century Gothic" w:eastAsia="SimSun" w:hAnsi="Century Gothic" w:cs="Arial"/>
                <w:sz w:val="18"/>
                <w:szCs w:val="18"/>
              </w:rPr>
              <w:t>26/03</w:t>
            </w:r>
            <w:r>
              <w:rPr>
                <w:rFonts w:ascii="Century Gothic" w:eastAsia="SimSun" w:hAnsi="Century Gothic" w:cs="Arial"/>
                <w:sz w:val="18"/>
                <w:szCs w:val="18"/>
              </w:rPr>
              <w:t>/201</w:t>
            </w:r>
            <w:r w:rsidR="00B664FC">
              <w:rPr>
                <w:rFonts w:ascii="Century Gothic" w:eastAsia="SimSun" w:hAnsi="Century Gothic" w:cs="Arial"/>
                <w:sz w:val="18"/>
                <w:szCs w:val="18"/>
              </w:rPr>
              <w:t>9</w:t>
            </w:r>
          </w:p>
          <w:p w14:paraId="4F7A57ED" w14:textId="77777777" w:rsidR="00CF5E88" w:rsidRPr="0040516A" w:rsidRDefault="00CF5E88" w:rsidP="00CF5E88">
            <w:pPr>
              <w:tabs>
                <w:tab w:val="left" w:pos="2010"/>
              </w:tabs>
              <w:spacing w:before="0" w:line="276" w:lineRule="auto"/>
              <w:ind w:firstLine="0"/>
              <w:rPr>
                <w:rFonts w:ascii="Century Gothic" w:eastAsia="SimSun" w:hAnsi="Century Gothic" w:cs="Arial"/>
                <w:sz w:val="18"/>
                <w:szCs w:val="18"/>
              </w:rPr>
            </w:pPr>
          </w:p>
          <w:p w14:paraId="238BFC16" w14:textId="77777777" w:rsidR="00CF5E88" w:rsidRPr="0040516A" w:rsidRDefault="00CF5E88" w:rsidP="00CF5E88">
            <w:pPr>
              <w:spacing w:before="0" w:line="276" w:lineRule="auto"/>
              <w:ind w:firstLine="0"/>
              <w:rPr>
                <w:rFonts w:ascii="Century Gothic" w:hAnsi="Century Gothic" w:cs="Arial"/>
                <w:sz w:val="18"/>
                <w:szCs w:val="18"/>
              </w:rPr>
            </w:pPr>
            <w:r w:rsidRPr="0040516A">
              <w:rPr>
                <w:rFonts w:ascii="Century Gothic" w:eastAsia="SimSun" w:hAnsi="Century Gothic" w:cs="Arial"/>
                <w:b/>
                <w:sz w:val="18"/>
                <w:szCs w:val="18"/>
              </w:rPr>
              <w:t>Signature</w:t>
            </w:r>
            <w:r w:rsidRPr="0040516A">
              <w:rPr>
                <w:rFonts w:ascii="Century Gothic" w:eastAsia="SimSun" w:hAnsi="Century Gothic" w:cs="Arial"/>
                <w:sz w:val="18"/>
                <w:szCs w:val="18"/>
              </w:rPr>
              <w:t xml:space="preserve">: </w:t>
            </w:r>
          </w:p>
          <w:p w14:paraId="4C529B6D" w14:textId="77777777" w:rsidR="00CF5E88" w:rsidRPr="0040516A" w:rsidRDefault="00CF5E88" w:rsidP="00CF5E88">
            <w:pPr>
              <w:spacing w:before="0" w:line="276" w:lineRule="auto"/>
              <w:ind w:firstLine="0"/>
              <w:rPr>
                <w:rFonts w:ascii="Century Gothic" w:eastAsia="SimSun" w:hAnsi="Century Gothic" w:cs="Arial"/>
                <w:sz w:val="18"/>
                <w:szCs w:val="18"/>
              </w:rPr>
            </w:pPr>
          </w:p>
          <w:p w14:paraId="182190B9" w14:textId="77777777" w:rsidR="00CF5E88" w:rsidRPr="00CF5E88" w:rsidRDefault="00CF5E88" w:rsidP="00CF5E88">
            <w:pPr>
              <w:spacing w:before="0" w:line="276" w:lineRule="auto"/>
              <w:ind w:firstLine="0"/>
              <w:rPr>
                <w:rFonts w:ascii="Century Gothic" w:hAnsi="Century Gothic" w:cs="Arial"/>
                <w:sz w:val="18"/>
                <w:szCs w:val="18"/>
                <w:lang w:val="it-IT"/>
              </w:rPr>
            </w:pPr>
            <w:proofErr w:type="spellStart"/>
            <w:r w:rsidRPr="00CF5E88">
              <w:rPr>
                <w:rFonts w:ascii="Century Gothic" w:eastAsia="SimSun" w:hAnsi="Century Gothic" w:cs="Arial"/>
                <w:b/>
                <w:sz w:val="18"/>
                <w:szCs w:val="18"/>
                <w:lang w:val="it-IT"/>
              </w:rPr>
              <w:t>Stamp</w:t>
            </w:r>
            <w:proofErr w:type="spellEnd"/>
            <w:r w:rsidRPr="00CF5E88">
              <w:rPr>
                <w:rFonts w:ascii="Century Gothic" w:eastAsia="SimSun" w:hAnsi="Century Gothic" w:cs="Arial"/>
                <w:b/>
                <w:sz w:val="18"/>
                <w:szCs w:val="18"/>
                <w:lang w:val="it-IT"/>
              </w:rPr>
              <w:t xml:space="preserve"> of the </w:t>
            </w:r>
            <w:proofErr w:type="spellStart"/>
            <w:r w:rsidRPr="00CF5E88">
              <w:rPr>
                <w:rFonts w:ascii="Century Gothic" w:eastAsia="SimSun" w:hAnsi="Century Gothic" w:cs="Arial"/>
                <w:b/>
                <w:sz w:val="18"/>
                <w:szCs w:val="18"/>
                <w:lang w:val="it-IT"/>
              </w:rPr>
              <w:t>organisation</w:t>
            </w:r>
            <w:proofErr w:type="spellEnd"/>
            <w:r w:rsidRPr="00CF5E88">
              <w:rPr>
                <w:rFonts w:ascii="Century Gothic" w:eastAsia="SimSun" w:hAnsi="Century Gothic" w:cs="Arial"/>
                <w:b/>
                <w:sz w:val="18"/>
                <w:szCs w:val="18"/>
                <w:lang w:val="it-IT"/>
              </w:rPr>
              <w:t xml:space="preserve"> (</w:t>
            </w:r>
            <w:proofErr w:type="spellStart"/>
            <w:r w:rsidRPr="00CF5E88">
              <w:rPr>
                <w:rFonts w:ascii="Century Gothic" w:eastAsia="SimSun" w:hAnsi="Century Gothic" w:cs="Arial"/>
                <w:b/>
                <w:sz w:val="18"/>
                <w:szCs w:val="18"/>
                <w:lang w:val="it-IT"/>
              </w:rPr>
              <w:t>if</w:t>
            </w:r>
            <w:proofErr w:type="spellEnd"/>
            <w:r w:rsidRPr="00CF5E88">
              <w:rPr>
                <w:rFonts w:ascii="Century Gothic" w:eastAsia="SimSun" w:hAnsi="Century Gothic" w:cs="Arial"/>
                <w:b/>
                <w:sz w:val="18"/>
                <w:szCs w:val="18"/>
                <w:lang w:val="it-IT"/>
              </w:rPr>
              <w:t xml:space="preserve"> </w:t>
            </w:r>
            <w:proofErr w:type="spellStart"/>
            <w:r w:rsidRPr="00CF5E88">
              <w:rPr>
                <w:rFonts w:ascii="Century Gothic" w:eastAsia="SimSun" w:hAnsi="Century Gothic" w:cs="Arial"/>
                <w:b/>
                <w:sz w:val="18"/>
                <w:szCs w:val="18"/>
                <w:lang w:val="it-IT"/>
              </w:rPr>
              <w:t>available</w:t>
            </w:r>
            <w:proofErr w:type="spellEnd"/>
            <w:r w:rsidRPr="00CF5E88">
              <w:rPr>
                <w:rFonts w:ascii="Century Gothic" w:eastAsia="SimSun" w:hAnsi="Century Gothic" w:cs="Arial"/>
                <w:b/>
                <w:sz w:val="18"/>
                <w:szCs w:val="18"/>
                <w:lang w:val="it-IT"/>
              </w:rPr>
              <w:t xml:space="preserve">): </w:t>
            </w:r>
            <w:r w:rsidRPr="00CF5E88">
              <w:rPr>
                <w:rFonts w:ascii="Century Gothic" w:eastAsia="SimSun" w:hAnsi="Century Gothic" w:cs="Arial"/>
                <w:sz w:val="18"/>
                <w:szCs w:val="18"/>
                <w:lang w:val="it-IT"/>
              </w:rPr>
              <w:t xml:space="preserve">Fondazione </w:t>
            </w:r>
            <w:r>
              <w:rPr>
                <w:rFonts w:ascii="Century Gothic" w:eastAsia="SimSun" w:hAnsi="Century Gothic" w:cs="Arial"/>
                <w:sz w:val="18"/>
                <w:szCs w:val="18"/>
                <w:lang w:val="it-IT"/>
              </w:rPr>
              <w:t>R</w:t>
            </w:r>
            <w:r w:rsidRPr="00CF5E88">
              <w:rPr>
                <w:rFonts w:ascii="Century Gothic" w:eastAsia="SimSun" w:hAnsi="Century Gothic" w:cs="Arial"/>
                <w:sz w:val="18"/>
                <w:szCs w:val="18"/>
                <w:lang w:val="it-IT"/>
              </w:rPr>
              <w:t>egionale per la Ricerca Biomedica</w:t>
            </w:r>
          </w:p>
          <w:p w14:paraId="5AB9C0CD" w14:textId="77777777" w:rsidR="00CF5E88" w:rsidRPr="00CF5E88" w:rsidRDefault="00CF5E88" w:rsidP="00CF5E88">
            <w:pPr>
              <w:spacing w:before="0" w:line="276" w:lineRule="auto"/>
              <w:ind w:firstLine="0"/>
              <w:rPr>
                <w:rFonts w:ascii="Century Gothic" w:eastAsia="SimSun" w:hAnsi="Century Gothic" w:cs="Arial"/>
                <w:b/>
                <w:sz w:val="18"/>
                <w:szCs w:val="18"/>
                <w:lang w:val="it-IT"/>
              </w:rPr>
            </w:pPr>
          </w:p>
          <w:p w14:paraId="23267023" w14:textId="77777777" w:rsidR="00CF5E88" w:rsidRPr="00CF5E88" w:rsidRDefault="00CF5E88" w:rsidP="00C06329">
            <w:pPr>
              <w:spacing w:before="0" w:line="276" w:lineRule="auto"/>
              <w:ind w:firstLine="0"/>
              <w:rPr>
                <w:rFonts w:ascii="Century Gothic" w:eastAsia="SimSun" w:hAnsi="Century Gothic" w:cs="Arial"/>
                <w:sz w:val="18"/>
                <w:szCs w:val="18"/>
                <w:lang w:val="it-IT"/>
              </w:rPr>
            </w:pPr>
          </w:p>
        </w:tc>
      </w:tr>
      <w:tr w:rsidR="006777B4" w:rsidRPr="00A72852" w14:paraId="03139544" w14:textId="77777777" w:rsidTr="00C645DE">
        <w:tc>
          <w:tcPr>
            <w:tcW w:w="9776" w:type="dxa"/>
            <w:tcBorders>
              <w:top w:val="single" w:sz="4" w:space="0" w:color="767171"/>
              <w:left w:val="single" w:sz="4" w:space="0" w:color="767171"/>
              <w:bottom w:val="single" w:sz="4" w:space="0" w:color="767171"/>
              <w:right w:val="single" w:sz="4" w:space="0" w:color="767171"/>
            </w:tcBorders>
            <w:shd w:val="clear" w:color="auto" w:fill="auto"/>
            <w:tcMar>
              <w:left w:w="48" w:type="dxa"/>
            </w:tcMar>
          </w:tcPr>
          <w:p w14:paraId="24D8DE2C" w14:textId="77777777" w:rsidR="006777B4" w:rsidRPr="001A1354" w:rsidRDefault="006777B4" w:rsidP="00C06329">
            <w:pPr>
              <w:spacing w:before="0" w:line="276" w:lineRule="auto"/>
              <w:ind w:firstLine="0"/>
              <w:rPr>
                <w:rFonts w:ascii="Century Gothic" w:eastAsia="SimSun" w:hAnsi="Century Gothic" w:cs="Arial"/>
                <w:sz w:val="18"/>
                <w:szCs w:val="18"/>
              </w:rPr>
            </w:pPr>
          </w:p>
          <w:p w14:paraId="2ED007DD" w14:textId="77777777" w:rsidR="00A72852" w:rsidRPr="00CF5E88" w:rsidRDefault="00A72852" w:rsidP="00A72852">
            <w:pPr>
              <w:spacing w:before="0" w:line="276" w:lineRule="auto"/>
              <w:ind w:firstLine="0"/>
              <w:rPr>
                <w:rFonts w:ascii="Century Gothic" w:eastAsia="SimSun" w:hAnsi="Century Gothic" w:cs="Arial"/>
                <w:b/>
                <w:sz w:val="18"/>
                <w:szCs w:val="18"/>
              </w:rPr>
            </w:pPr>
            <w:r w:rsidRPr="00CF5E88">
              <w:rPr>
                <w:rFonts w:ascii="Century Gothic" w:eastAsia="SimSun" w:hAnsi="Century Gothic" w:cs="Arial"/>
                <w:b/>
                <w:sz w:val="18"/>
                <w:szCs w:val="18"/>
              </w:rPr>
              <w:t xml:space="preserve">Lombardy Region confirms that the actions described in the Action plan are in line with the Region’s ERDF ROP 2014-2020 and with its organisation’s policy. </w:t>
            </w:r>
          </w:p>
          <w:p w14:paraId="7DCA86DE" w14:textId="77777777" w:rsidR="00A72852" w:rsidRPr="00A72852" w:rsidRDefault="00A72852" w:rsidP="00A72852">
            <w:pPr>
              <w:spacing w:before="0" w:line="276" w:lineRule="auto"/>
              <w:ind w:firstLine="0"/>
            </w:pPr>
          </w:p>
          <w:p w14:paraId="5DA4EDD4" w14:textId="77777777" w:rsidR="006777B4" w:rsidRPr="0040516A" w:rsidRDefault="007A6CF1" w:rsidP="00C06329">
            <w:pPr>
              <w:spacing w:before="0" w:line="276" w:lineRule="auto"/>
              <w:ind w:firstLine="0"/>
              <w:rPr>
                <w:rFonts w:ascii="Century Gothic" w:hAnsi="Century Gothic" w:cs="Arial"/>
                <w:sz w:val="18"/>
                <w:szCs w:val="18"/>
              </w:rPr>
            </w:pPr>
            <w:r w:rsidRPr="0040516A">
              <w:rPr>
                <w:rFonts w:ascii="Century Gothic" w:eastAsia="SimSun" w:hAnsi="Century Gothic" w:cs="Arial"/>
                <w:b/>
                <w:sz w:val="18"/>
                <w:szCs w:val="18"/>
              </w:rPr>
              <w:t>Date</w:t>
            </w:r>
            <w:r w:rsidRPr="0040516A">
              <w:rPr>
                <w:rFonts w:ascii="Century Gothic" w:eastAsia="SimSun" w:hAnsi="Century Gothic" w:cs="Arial"/>
                <w:sz w:val="18"/>
                <w:szCs w:val="18"/>
              </w:rPr>
              <w:t>:____________________</w:t>
            </w:r>
          </w:p>
          <w:p w14:paraId="1B44CF89" w14:textId="77777777" w:rsidR="006777B4" w:rsidRPr="0040516A" w:rsidRDefault="006777B4" w:rsidP="00C06329">
            <w:pPr>
              <w:tabs>
                <w:tab w:val="left" w:pos="2010"/>
              </w:tabs>
              <w:spacing w:before="0" w:line="276" w:lineRule="auto"/>
              <w:ind w:firstLine="0"/>
              <w:rPr>
                <w:rFonts w:ascii="Century Gothic" w:eastAsia="SimSun" w:hAnsi="Century Gothic" w:cs="Arial"/>
                <w:sz w:val="18"/>
                <w:szCs w:val="18"/>
              </w:rPr>
            </w:pPr>
          </w:p>
          <w:p w14:paraId="39DA755D" w14:textId="77777777" w:rsidR="006777B4" w:rsidRPr="0040516A" w:rsidRDefault="007A6CF1" w:rsidP="00C06329">
            <w:pPr>
              <w:spacing w:before="0" w:line="276" w:lineRule="auto"/>
              <w:ind w:firstLine="0"/>
              <w:rPr>
                <w:rFonts w:ascii="Century Gothic" w:hAnsi="Century Gothic" w:cs="Arial"/>
                <w:sz w:val="18"/>
                <w:szCs w:val="18"/>
              </w:rPr>
            </w:pPr>
            <w:r w:rsidRPr="0040516A">
              <w:rPr>
                <w:rFonts w:ascii="Century Gothic" w:eastAsia="SimSun" w:hAnsi="Century Gothic" w:cs="Arial"/>
                <w:b/>
                <w:sz w:val="18"/>
                <w:szCs w:val="18"/>
              </w:rPr>
              <w:t>Signature</w:t>
            </w:r>
            <w:r w:rsidRPr="0040516A">
              <w:rPr>
                <w:rFonts w:ascii="Century Gothic" w:eastAsia="SimSun" w:hAnsi="Century Gothic" w:cs="Arial"/>
                <w:sz w:val="18"/>
                <w:szCs w:val="18"/>
              </w:rPr>
              <w:t>: _______________________</w:t>
            </w:r>
          </w:p>
          <w:p w14:paraId="0CD54C47" w14:textId="77777777" w:rsidR="006777B4" w:rsidRPr="0040516A" w:rsidRDefault="006777B4" w:rsidP="00C06329">
            <w:pPr>
              <w:spacing w:before="0" w:line="276" w:lineRule="auto"/>
              <w:ind w:firstLine="0"/>
              <w:rPr>
                <w:rFonts w:ascii="Century Gothic" w:eastAsia="SimSun" w:hAnsi="Century Gothic" w:cs="Arial"/>
                <w:sz w:val="18"/>
                <w:szCs w:val="18"/>
              </w:rPr>
            </w:pPr>
          </w:p>
          <w:p w14:paraId="6DDBEAF3" w14:textId="77777777" w:rsidR="006777B4" w:rsidRPr="0040516A" w:rsidRDefault="007A6CF1" w:rsidP="00C06329">
            <w:pPr>
              <w:spacing w:before="0" w:line="276" w:lineRule="auto"/>
              <w:ind w:firstLine="0"/>
              <w:rPr>
                <w:rFonts w:ascii="Century Gothic" w:hAnsi="Century Gothic" w:cs="Arial"/>
                <w:sz w:val="18"/>
                <w:szCs w:val="18"/>
              </w:rPr>
            </w:pPr>
            <w:r w:rsidRPr="0040516A">
              <w:rPr>
                <w:rFonts w:ascii="Century Gothic" w:eastAsia="SimSun" w:hAnsi="Century Gothic" w:cs="Arial"/>
                <w:b/>
                <w:sz w:val="18"/>
                <w:szCs w:val="18"/>
              </w:rPr>
              <w:t xml:space="preserve">Stamp of the organisation (if available): </w:t>
            </w:r>
            <w:r w:rsidRPr="0040516A">
              <w:rPr>
                <w:rFonts w:ascii="Century Gothic" w:eastAsia="SimSun" w:hAnsi="Century Gothic" w:cs="Arial"/>
                <w:sz w:val="18"/>
                <w:szCs w:val="18"/>
              </w:rPr>
              <w:t>____________________________________</w:t>
            </w:r>
          </w:p>
          <w:p w14:paraId="28D15E18" w14:textId="77777777" w:rsidR="00CF5E88" w:rsidRPr="00A72852" w:rsidRDefault="00CF5E88" w:rsidP="00C06329">
            <w:pPr>
              <w:spacing w:before="0" w:line="276" w:lineRule="auto"/>
              <w:ind w:firstLine="0"/>
              <w:rPr>
                <w:rFonts w:ascii="Century Gothic" w:eastAsia="SimSun" w:hAnsi="Century Gothic" w:cs="Arial"/>
                <w:b/>
                <w:sz w:val="18"/>
                <w:szCs w:val="18"/>
              </w:rPr>
            </w:pPr>
          </w:p>
        </w:tc>
      </w:tr>
    </w:tbl>
    <w:p w14:paraId="2151FD50" w14:textId="77777777" w:rsidR="006777B4" w:rsidRPr="00A72852" w:rsidRDefault="006777B4" w:rsidP="00C06329">
      <w:pPr>
        <w:spacing w:before="0" w:after="160" w:line="276" w:lineRule="auto"/>
        <w:ind w:firstLine="0"/>
        <w:jc w:val="left"/>
        <w:rPr>
          <w:rFonts w:ascii="Century Gothic" w:hAnsi="Century Gothic" w:cs="Arial"/>
          <w:sz w:val="18"/>
          <w:szCs w:val="18"/>
        </w:rPr>
      </w:pPr>
    </w:p>
    <w:sectPr w:rsidR="006777B4" w:rsidRPr="00A72852" w:rsidSect="005936FB">
      <w:headerReference w:type="default" r:id="rId26"/>
      <w:footerReference w:type="default" r:id="rId27"/>
      <w:headerReference w:type="first" r:id="rId28"/>
      <w:pgSz w:w="11906" w:h="16838"/>
      <w:pgMar w:top="726" w:right="1021" w:bottom="993" w:left="1021" w:header="454" w:footer="1440" w:gutter="0"/>
      <w:cols w:space="720"/>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3723E66" w14:textId="77777777" w:rsidR="00BF0336" w:rsidRDefault="00BF0336">
      <w:pPr>
        <w:spacing w:before="0" w:after="0"/>
      </w:pPr>
      <w:r>
        <w:separator/>
      </w:r>
    </w:p>
  </w:endnote>
  <w:endnote w:type="continuationSeparator" w:id="0">
    <w:p w14:paraId="1F091515" w14:textId="77777777" w:rsidR="00BF0336" w:rsidRDefault="00BF0336">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altName w:val="Arial Unicode MS"/>
    <w:charset w:val="00"/>
    <w:family w:val="auto"/>
    <w:pitch w:val="variable"/>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EUAlbertina-Regu">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Liberation Sans">
    <w:altName w:val="Arial"/>
    <w:charset w:val="00"/>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EUAlbertina">
    <w:altName w:val="Calibri"/>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1D1D7F" w14:textId="77777777" w:rsidR="006777B4" w:rsidRDefault="007A6CF1">
    <w:pPr>
      <w:pStyle w:val="Pidipagina"/>
      <w:jc w:val="right"/>
    </w:pPr>
    <w:r>
      <w:fldChar w:fldCharType="begin"/>
    </w:r>
    <w:r>
      <w:instrText>PAGE</w:instrText>
    </w:r>
    <w:r>
      <w:fldChar w:fldCharType="separate"/>
    </w:r>
    <w:r w:rsidR="00B90CD8">
      <w:rPr>
        <w:noProof/>
      </w:rPr>
      <w:t>13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A72499" w14:textId="77777777" w:rsidR="00BF0336" w:rsidRDefault="00BF0336">
      <w:pPr>
        <w:spacing w:before="0" w:after="0"/>
      </w:pPr>
      <w:r>
        <w:separator/>
      </w:r>
    </w:p>
  </w:footnote>
  <w:footnote w:type="continuationSeparator" w:id="0">
    <w:p w14:paraId="6B307E80" w14:textId="77777777" w:rsidR="00BF0336" w:rsidRDefault="00BF0336">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BAABED" w14:textId="77777777" w:rsidR="006777B4" w:rsidRDefault="007A6CF1">
    <w:pPr>
      <w:pStyle w:val="Cabeceraizquierda"/>
      <w:ind w:firstLine="0"/>
      <w:jc w:val="right"/>
    </w:pPr>
    <w:r>
      <w:rPr>
        <w:noProof/>
        <w:lang w:val="it-IT" w:eastAsia="it-IT"/>
      </w:rPr>
      <w:drawing>
        <wp:anchor distT="0" distB="6350" distL="0" distR="7620" simplePos="0" relativeHeight="7" behindDoc="1" locked="0" layoutInCell="1" allowOverlap="1" wp14:anchorId="67DF59E7" wp14:editId="7E88D72B">
          <wp:simplePos x="0" y="0"/>
          <wp:positionH relativeFrom="column">
            <wp:posOffset>5360670</wp:posOffset>
          </wp:positionH>
          <wp:positionV relativeFrom="paragraph">
            <wp:posOffset>-27940</wp:posOffset>
          </wp:positionV>
          <wp:extent cx="1426210" cy="1008380"/>
          <wp:effectExtent l="0" t="0" r="0" b="0"/>
          <wp:wrapSquare wrapText="largest"/>
          <wp:docPr id="19" name="Imagen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4"/>
                  <pic:cNvPicPr>
                    <a:picLocks noChangeAspect="1" noChangeArrowheads="1"/>
                  </pic:cNvPicPr>
                </pic:nvPicPr>
                <pic:blipFill>
                  <a:blip r:embed="rId1"/>
                  <a:srcRect l="-89" t="-124" r="-89" b="-124"/>
                  <a:stretch>
                    <a:fillRect/>
                  </a:stretch>
                </pic:blipFill>
                <pic:spPr bwMode="auto">
                  <a:xfrm>
                    <a:off x="0" y="0"/>
                    <a:ext cx="1426210" cy="1008380"/>
                  </a:xfrm>
                  <a:prstGeom prst="rect">
                    <a:avLst/>
                  </a:prstGeom>
                </pic:spPr>
              </pic:pic>
            </a:graphicData>
          </a:graphic>
        </wp:anchor>
      </w:drawing>
    </w:r>
  </w:p>
  <w:p w14:paraId="666292E3" w14:textId="77777777" w:rsidR="006777B4" w:rsidRDefault="006777B4">
    <w:pPr>
      <w:pStyle w:val="Cabeceraizquierda"/>
      <w:ind w:firstLine="0"/>
      <w:jc w:val="right"/>
    </w:pPr>
  </w:p>
  <w:p w14:paraId="6EAA0EF7" w14:textId="77777777" w:rsidR="006777B4" w:rsidRDefault="006777B4" w:rsidP="00C06329">
    <w:pPr>
      <w:pStyle w:val="Cabeceraizquierda"/>
      <w:ind w:firstLine="0"/>
    </w:pPr>
  </w:p>
  <w:p w14:paraId="0D0D0747" w14:textId="77777777" w:rsidR="00C06329" w:rsidRDefault="00C06329" w:rsidP="00C06329">
    <w:pPr>
      <w:pStyle w:val="Cabeceraizquierda"/>
      <w:ind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FCC959" w14:textId="77777777" w:rsidR="006777B4" w:rsidRDefault="007A6CF1">
    <w:pPr>
      <w:pStyle w:val="Cabeceraizquierda"/>
      <w:ind w:firstLine="0"/>
    </w:pPr>
    <w:r>
      <w:rPr>
        <w:noProof/>
        <w:lang w:val="it-IT" w:eastAsia="it-IT"/>
      </w:rPr>
      <mc:AlternateContent>
        <mc:Choice Requires="wpg">
          <w:drawing>
            <wp:anchor distT="0" distB="0" distL="114300" distR="114300" simplePos="0" relativeHeight="2" behindDoc="1" locked="0" layoutInCell="1" allowOverlap="1" wp14:anchorId="62B38E2C" wp14:editId="1D620A13">
              <wp:simplePos x="0" y="0"/>
              <wp:positionH relativeFrom="column">
                <wp:posOffset>6350</wp:posOffset>
              </wp:positionH>
              <wp:positionV relativeFrom="paragraph">
                <wp:posOffset>-145415</wp:posOffset>
              </wp:positionV>
              <wp:extent cx="6677660" cy="1747520"/>
              <wp:effectExtent l="0" t="0" r="0" b="0"/>
              <wp:wrapNone/>
              <wp:docPr id="4" name="Groupe 43"/>
              <wp:cNvGraphicFramePr/>
              <a:graphic xmlns:a="http://schemas.openxmlformats.org/drawingml/2006/main">
                <a:graphicData uri="http://schemas.microsoft.com/office/word/2010/wordprocessingGroup">
                  <wpg:wgp>
                    <wpg:cNvGrpSpPr/>
                    <wpg:grpSpPr>
                      <a:xfrm>
                        <a:off x="0" y="0"/>
                        <a:ext cx="6676920" cy="1746720"/>
                        <a:chOff x="0" y="0"/>
                        <a:chExt cx="0" cy="0"/>
                      </a:xfrm>
                    </wpg:grpSpPr>
                    <pic:pic xmlns:pic="http://schemas.openxmlformats.org/drawingml/2006/picture">
                      <pic:nvPicPr>
                        <pic:cNvPr id="2" name="Image 25"/>
                        <pic:cNvPicPr/>
                      </pic:nvPicPr>
                      <pic:blipFill>
                        <a:blip r:embed="rId1"/>
                        <a:stretch/>
                      </pic:blipFill>
                      <pic:spPr>
                        <a:xfrm>
                          <a:off x="4785840" y="0"/>
                          <a:ext cx="1891080" cy="1746720"/>
                        </a:xfrm>
                        <a:prstGeom prst="rect">
                          <a:avLst/>
                        </a:prstGeom>
                        <a:ln>
                          <a:noFill/>
                        </a:ln>
                      </pic:spPr>
                    </pic:pic>
                    <wps:wsp>
                      <wps:cNvPr id="6" name="Rettangolo 6"/>
                      <wps:cNvSpPr/>
                      <wps:spPr>
                        <a:xfrm>
                          <a:off x="3638520" y="518040"/>
                          <a:ext cx="1179360" cy="267840"/>
                        </a:xfrm>
                        <a:prstGeom prst="rect">
                          <a:avLst/>
                        </a:prstGeom>
                        <a:noFill/>
                        <a:ln w="6480">
                          <a:noFill/>
                        </a:ln>
                      </wps:spPr>
                      <wps:style>
                        <a:lnRef idx="0">
                          <a:scrgbClr r="0" g="0" b="0"/>
                        </a:lnRef>
                        <a:fillRef idx="0">
                          <a:scrgbClr r="0" g="0" b="0"/>
                        </a:fillRef>
                        <a:effectRef idx="0">
                          <a:scrgbClr r="0" g="0" b="0"/>
                        </a:effectRef>
                        <a:fontRef idx="minor"/>
                      </wps:style>
                      <wps:txbx>
                        <w:txbxContent>
                          <w:p w14:paraId="013BD409" w14:textId="77777777" w:rsidR="006777B4" w:rsidRDefault="007A6CF1">
                            <w:pPr>
                              <w:overflowPunct w:val="0"/>
                              <w:spacing w:before="0" w:after="0"/>
                              <w:ind w:firstLine="0"/>
                              <w:jc w:val="left"/>
                            </w:pPr>
                            <w:r>
                              <w:rPr>
                                <w:rFonts w:ascii="Calibri" w:eastAsia="Calibri" w:hAnsi="Calibri" w:cstheme="minorBidi"/>
                                <w:color w:val="00316E"/>
                                <w:szCs w:val="20"/>
                              </w:rPr>
                              <w:t>Sharing solutions for better regional policies</w:t>
                            </w:r>
                          </w:p>
                        </w:txbxContent>
                      </wps:txbx>
                      <wps:bodyPr lIns="0" tIns="0" rIns="0" bIns="0">
                        <a:noAutofit/>
                      </wps:bodyPr>
                    </wps:wsp>
                    <wpg:grpSp>
                      <wpg:cNvPr id="7" name="Gruppo 7"/>
                      <wpg:cNvGrpSpPr/>
                      <wpg:grpSpPr>
                        <a:xfrm>
                          <a:off x="0" y="152280"/>
                          <a:ext cx="1958400" cy="649440"/>
                          <a:chOff x="0" y="0"/>
                          <a:chExt cx="0" cy="0"/>
                        </a:xfrm>
                      </wpg:grpSpPr>
                      <pic:pic xmlns:pic="http://schemas.openxmlformats.org/drawingml/2006/picture">
                        <pic:nvPicPr>
                          <pic:cNvPr id="8" name="Image 33"/>
                          <pic:cNvPicPr/>
                        </pic:nvPicPr>
                        <pic:blipFill>
                          <a:blip r:embed="rId2"/>
                          <a:stretch/>
                        </pic:blipFill>
                        <pic:spPr>
                          <a:xfrm>
                            <a:off x="10800" y="0"/>
                            <a:ext cx="1947600" cy="511200"/>
                          </a:xfrm>
                          <a:prstGeom prst="rect">
                            <a:avLst/>
                          </a:prstGeom>
                          <a:ln>
                            <a:noFill/>
                          </a:ln>
                        </pic:spPr>
                      </pic:pic>
                      <wps:wsp>
                        <wps:cNvPr id="9" name="Rettangolo 9"/>
                        <wps:cNvSpPr/>
                        <wps:spPr>
                          <a:xfrm>
                            <a:off x="0" y="551880"/>
                            <a:ext cx="1945080" cy="97920"/>
                          </a:xfrm>
                          <a:prstGeom prst="rect">
                            <a:avLst/>
                          </a:prstGeom>
                          <a:noFill/>
                          <a:ln w="6480">
                            <a:noFill/>
                          </a:ln>
                        </wps:spPr>
                        <wps:style>
                          <a:lnRef idx="0">
                            <a:scrgbClr r="0" g="0" b="0"/>
                          </a:lnRef>
                          <a:fillRef idx="0">
                            <a:scrgbClr r="0" g="0" b="0"/>
                          </a:fillRef>
                          <a:effectRef idx="0">
                            <a:scrgbClr r="0" g="0" b="0"/>
                          </a:effectRef>
                          <a:fontRef idx="minor"/>
                        </wps:style>
                        <wps:txbx>
                          <w:txbxContent>
                            <w:p w14:paraId="51CEC07C" w14:textId="77777777" w:rsidR="006777B4" w:rsidRDefault="007A6CF1">
                              <w:pPr>
                                <w:overflowPunct w:val="0"/>
                                <w:spacing w:before="0" w:after="0"/>
                                <w:ind w:firstLine="0"/>
                              </w:pPr>
                              <w:r>
                                <w:rPr>
                                  <w:rFonts w:ascii="Calibri" w:eastAsia="Calibri" w:hAnsi="Calibri" w:cstheme="minorBidi"/>
                                  <w:color w:val="00316E"/>
                                  <w:szCs w:val="20"/>
                                </w:rPr>
                                <w:t>European Union | European Regional Development Fund</w:t>
                              </w:r>
                            </w:p>
                            <w:p w14:paraId="03BB3E07" w14:textId="77777777" w:rsidR="006777B4" w:rsidRDefault="006777B4">
                              <w:pPr>
                                <w:overflowPunct w:val="0"/>
                                <w:spacing w:before="0" w:after="0"/>
                                <w:ind w:firstLine="0"/>
                                <w:jc w:val="left"/>
                              </w:pPr>
                            </w:p>
                          </w:txbxContent>
                        </wps:txbx>
                        <wps:bodyPr lIns="0" tIns="0" rIns="0" bIns="0">
                          <a:noAutofit/>
                        </wps:bodyPr>
                      </wps:wsp>
                    </wpg:grpSp>
                  </wpg:wgp>
                </a:graphicData>
              </a:graphic>
            </wp:anchor>
          </w:drawing>
        </mc:Choice>
        <mc:Fallback>
          <w:pict>
            <v:group w14:anchorId="62B38E2C" id="Groupe 43" o:spid="_x0000_s1026" style="position:absolute;left:0;text-align:left;margin-left:.5pt;margin-top:-11.45pt;width:525.8pt;height:137.6pt;z-index:-503316478"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5" o:spid="_x0000_s1027" type="#_x0000_t75" style="position:absolute;left:4785840;width:1891080;height:17467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o7YzEAAAA2gAAAA8AAABkcnMvZG93bnJldi54bWxEj09rAjEUxO8Fv0N4BW8125WWshqliFIP&#10;gvUPeH3dPHcXNy9Lkrqxn94UCj0OM/MbZjqPphVXcr6xrOB5lIEgLq1uuFJwPKye3kD4gKyxtUwK&#10;buRhPhs8TLHQtucdXfehEgnCvkAFdQhdIaUvazLoR7YjTt7ZOoMhSVdJ7bBPcNPKPMtepcGG00KN&#10;HS1qKi/7b6Ng/NGuf/JldXH99mVjv3bx83SOSg0f4/sERKAY/sN/7bVWkMPvlXQD5Ow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jo7YzEAAAA2gAAAA8AAAAAAAAAAAAAAAAA&#10;nwIAAGRycy9kb3ducmV2LnhtbFBLBQYAAAAABAAEAPcAAACQAwAAAAA=&#10;">
                <v:imagedata r:id="rId3" o:title=""/>
              </v:shape>
              <v:rect id="Rettangolo 6" o:spid="_x0000_s1028" style="position:absolute;left:3638520;top:518040;width:1179360;height:267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Zlu8EA&#10;AADaAAAADwAAAGRycy9kb3ducmV2LnhtbESPQWvCQBSE7wX/w/KE3urGHqREVxFB8SK2Vj0/s88k&#10;JPs2ZF/X9N93C4Ueh5n5hlmsBteqSH2oPRuYTjJQxIW3NZcGzp/blzdQQZAttp7JwDcFWC1HTwvM&#10;rX/wB8WTlCpBOORooBLpcq1DUZHDMPEdcfLuvncoSfaltj0+Ety1+jXLZtphzWmhwo42FRXN6csZ&#10;WF+jXC8biXg8+J2NTVa/3xpjnsfDeg5KaJD/8F97bw3M4PdKugF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RmZbvBAAAA2gAAAA8AAAAAAAAAAAAAAAAAmAIAAGRycy9kb3du&#10;cmV2LnhtbFBLBQYAAAAABAAEAPUAAACGAwAAAAA=&#10;" filled="f" stroked="f" strokeweight=".18mm">
                <v:textbox inset="0,0,0,0">
                  <w:txbxContent>
                    <w:p w14:paraId="013BD409" w14:textId="77777777" w:rsidR="006777B4" w:rsidRDefault="007A6CF1">
                      <w:pPr>
                        <w:overflowPunct w:val="0"/>
                        <w:spacing w:before="0" w:after="0"/>
                        <w:ind w:firstLine="0"/>
                        <w:jc w:val="left"/>
                      </w:pPr>
                      <w:r>
                        <w:rPr>
                          <w:rFonts w:ascii="Calibri" w:eastAsia="Calibri" w:hAnsi="Calibri" w:cstheme="minorBidi"/>
                          <w:color w:val="00316E"/>
                          <w:szCs w:val="20"/>
                        </w:rPr>
                        <w:t>Sharing solutions for better regional policies</w:t>
                      </w:r>
                    </w:p>
                  </w:txbxContent>
                </v:textbox>
              </v:rect>
              <v:group id="Gruppo 7" o:spid="_x0000_s1029" style="position:absolute;top:152280;width:1958400;height:649440" coordsize="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Image 33" o:spid="_x0000_s1030" type="#_x0000_t75" style="position:absolute;left:10800;width:1947600;height:511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R8U5DAAAAA2gAAAA8AAABkcnMvZG93bnJldi54bWxET0tLw0AQvhf8D8sI3pqNoUiN3ZZSKHio&#10;haQePA7ZMQlmZ0N28vDfu4eCx4/vvTssrlMTDaH1bOA5SUERV962XBv4vJ3XW1BBkC12nsnALwU4&#10;7B9WO8ytn7mgqZRaxRAOORpoRPpc61A15DAkvieO3LcfHEqEQ63tgHMMd53O0vRFO2w5NjTY06mh&#10;6qccnYH0dN4U2fXrQ8pOxtfLMUxhWxnz9Lgc30AJLfIvvrvfrYG4NV6JN0D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NHxTkMAAAADaAAAADwAAAAAAAAAAAAAAAACfAgAA&#10;ZHJzL2Rvd25yZXYueG1sUEsFBgAAAAAEAAQA9wAAAIwDAAAAAA==&#10;">
                  <v:imagedata r:id="rId4" o:title=""/>
                </v:shape>
                <v:rect id="Rettangolo 9" o:spid="_x0000_s1031" style="position:absolute;top:551880;width:1945080;height:97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nxycIA&#10;AADaAAAADwAAAGRycy9kb3ducmV2LnhtbESPQWvCQBSE7wX/w/KE3urGHkqNriKC0kup1dbzM/tM&#10;QrJvQ/Z1Tf+9Wyh4HGbmG2axGlyrIvWh9mxgOslAERfe1lwa+Dpun15BBUG22HomA78UYLUcPSww&#10;t/7KnxQPUqoE4ZCjgUqky7UORUUOw8R3xMm7+N6hJNmX2vZ4TXDX6ucse9EOa04LFXa0qahoDj/O&#10;wPoU5fS9kYgf735nY5PV+3NjzON4WM9BCQ1yD/+336yBGfxdSTdA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HJwgAAANoAAAAPAAAAAAAAAAAAAAAAAJgCAABkcnMvZG93&#10;bnJldi54bWxQSwUGAAAAAAQABAD1AAAAhwMAAAAA&#10;" filled="f" stroked="f" strokeweight=".18mm">
                  <v:textbox inset="0,0,0,0">
                    <w:txbxContent>
                      <w:p w14:paraId="51CEC07C" w14:textId="77777777" w:rsidR="006777B4" w:rsidRDefault="007A6CF1">
                        <w:pPr>
                          <w:overflowPunct w:val="0"/>
                          <w:spacing w:before="0" w:after="0"/>
                          <w:ind w:firstLine="0"/>
                        </w:pPr>
                        <w:r>
                          <w:rPr>
                            <w:rFonts w:ascii="Calibri" w:eastAsia="Calibri" w:hAnsi="Calibri" w:cstheme="minorBidi"/>
                            <w:color w:val="00316E"/>
                            <w:szCs w:val="20"/>
                          </w:rPr>
                          <w:t>European Union | European Regional Development Fund</w:t>
                        </w:r>
                      </w:p>
                      <w:p w14:paraId="03BB3E07" w14:textId="77777777" w:rsidR="006777B4" w:rsidRDefault="006777B4">
                        <w:pPr>
                          <w:overflowPunct w:val="0"/>
                          <w:spacing w:before="0" w:after="0"/>
                          <w:ind w:firstLine="0"/>
                          <w:jc w:val="left"/>
                        </w:pPr>
                      </w:p>
                    </w:txbxContent>
                  </v:textbox>
                </v:rect>
              </v:group>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00000007"/>
    <w:name w:val="WW8Num7"/>
    <w:lvl w:ilvl="0">
      <w:start w:val="1"/>
      <w:numFmt w:val="bullet"/>
      <w:lvlText w:val=""/>
      <w:lvlJc w:val="left"/>
      <w:pPr>
        <w:tabs>
          <w:tab w:val="num" w:pos="720"/>
        </w:tabs>
        <w:ind w:left="720" w:hanging="360"/>
      </w:pPr>
      <w:rPr>
        <w:rFonts w:ascii="Symbol" w:hAnsi="Symbol" w:cs="Symbol"/>
        <w:sz w:val="22"/>
        <w:szCs w:val="22"/>
        <w:lang w:val="en-US"/>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sz w:val="22"/>
        <w:szCs w:val="22"/>
        <w:lang w:val="en-US"/>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sz w:val="22"/>
        <w:szCs w:val="22"/>
        <w:lang w:val="en-US"/>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08"/>
    <w:multiLevelType w:val="multilevel"/>
    <w:tmpl w:val="00000008"/>
    <w:name w:val="WW8Num8"/>
    <w:lvl w:ilvl="0">
      <w:start w:val="1"/>
      <w:numFmt w:val="bullet"/>
      <w:lvlText w:val=""/>
      <w:lvlJc w:val="left"/>
      <w:pPr>
        <w:tabs>
          <w:tab w:val="num" w:pos="720"/>
        </w:tabs>
        <w:ind w:left="720" w:hanging="360"/>
      </w:pPr>
      <w:rPr>
        <w:rFonts w:ascii="Symbol" w:hAnsi="Symbol" w:cs="Symbol"/>
        <w:lang w:bidi="hi-IN"/>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cs="Symbol"/>
        <w:lang w:bidi="hi-IN"/>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cs="Symbol"/>
        <w:lang w:bidi="hi-IN"/>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8D3CFA"/>
    <w:multiLevelType w:val="hybridMultilevel"/>
    <w:tmpl w:val="98DEF450"/>
    <w:lvl w:ilvl="0" w:tplc="E3F49AF0">
      <w:numFmt w:val="bullet"/>
      <w:lvlText w:val="-"/>
      <w:lvlJc w:val="left"/>
      <w:pPr>
        <w:ind w:left="720" w:hanging="360"/>
      </w:pPr>
      <w:rPr>
        <w:rFonts w:ascii="Calibri" w:eastAsia="Calibri" w:hAnsi="Calibri" w:cs="Calibri" w:hint="default"/>
        <w:color w:val="00000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nsid w:val="0548533C"/>
    <w:multiLevelType w:val="hybridMultilevel"/>
    <w:tmpl w:val="49664896"/>
    <w:lvl w:ilvl="0" w:tplc="0FDCCFF4">
      <w:start w:val="2"/>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6BF058A"/>
    <w:multiLevelType w:val="hybridMultilevel"/>
    <w:tmpl w:val="B7FA7D56"/>
    <w:lvl w:ilvl="0" w:tplc="523648F8">
      <w:numFmt w:val="bullet"/>
      <w:lvlText w:val="-"/>
      <w:lvlJc w:val="left"/>
      <w:pPr>
        <w:ind w:left="410" w:hanging="360"/>
      </w:pPr>
      <w:rPr>
        <w:rFonts w:ascii="Calibri" w:eastAsia="Calibri" w:hAnsi="Calibri" w:cs="Calibri" w:hint="default"/>
      </w:rPr>
    </w:lvl>
    <w:lvl w:ilvl="1" w:tplc="04100003" w:tentative="1">
      <w:start w:val="1"/>
      <w:numFmt w:val="bullet"/>
      <w:lvlText w:val="o"/>
      <w:lvlJc w:val="left"/>
      <w:pPr>
        <w:ind w:left="1130" w:hanging="360"/>
      </w:pPr>
      <w:rPr>
        <w:rFonts w:ascii="Courier New" w:hAnsi="Courier New" w:cs="Courier New" w:hint="default"/>
      </w:rPr>
    </w:lvl>
    <w:lvl w:ilvl="2" w:tplc="04100005" w:tentative="1">
      <w:start w:val="1"/>
      <w:numFmt w:val="bullet"/>
      <w:lvlText w:val=""/>
      <w:lvlJc w:val="left"/>
      <w:pPr>
        <w:ind w:left="1850" w:hanging="360"/>
      </w:pPr>
      <w:rPr>
        <w:rFonts w:ascii="Wingdings" w:hAnsi="Wingdings" w:hint="default"/>
      </w:rPr>
    </w:lvl>
    <w:lvl w:ilvl="3" w:tplc="04100001" w:tentative="1">
      <w:start w:val="1"/>
      <w:numFmt w:val="bullet"/>
      <w:lvlText w:val=""/>
      <w:lvlJc w:val="left"/>
      <w:pPr>
        <w:ind w:left="2570" w:hanging="360"/>
      </w:pPr>
      <w:rPr>
        <w:rFonts w:ascii="Symbol" w:hAnsi="Symbol" w:hint="default"/>
      </w:rPr>
    </w:lvl>
    <w:lvl w:ilvl="4" w:tplc="04100003" w:tentative="1">
      <w:start w:val="1"/>
      <w:numFmt w:val="bullet"/>
      <w:lvlText w:val="o"/>
      <w:lvlJc w:val="left"/>
      <w:pPr>
        <w:ind w:left="3290" w:hanging="360"/>
      </w:pPr>
      <w:rPr>
        <w:rFonts w:ascii="Courier New" w:hAnsi="Courier New" w:cs="Courier New" w:hint="default"/>
      </w:rPr>
    </w:lvl>
    <w:lvl w:ilvl="5" w:tplc="04100005" w:tentative="1">
      <w:start w:val="1"/>
      <w:numFmt w:val="bullet"/>
      <w:lvlText w:val=""/>
      <w:lvlJc w:val="left"/>
      <w:pPr>
        <w:ind w:left="4010" w:hanging="360"/>
      </w:pPr>
      <w:rPr>
        <w:rFonts w:ascii="Wingdings" w:hAnsi="Wingdings" w:hint="default"/>
      </w:rPr>
    </w:lvl>
    <w:lvl w:ilvl="6" w:tplc="04100001" w:tentative="1">
      <w:start w:val="1"/>
      <w:numFmt w:val="bullet"/>
      <w:lvlText w:val=""/>
      <w:lvlJc w:val="left"/>
      <w:pPr>
        <w:ind w:left="4730" w:hanging="360"/>
      </w:pPr>
      <w:rPr>
        <w:rFonts w:ascii="Symbol" w:hAnsi="Symbol" w:hint="default"/>
      </w:rPr>
    </w:lvl>
    <w:lvl w:ilvl="7" w:tplc="04100003" w:tentative="1">
      <w:start w:val="1"/>
      <w:numFmt w:val="bullet"/>
      <w:lvlText w:val="o"/>
      <w:lvlJc w:val="left"/>
      <w:pPr>
        <w:ind w:left="5450" w:hanging="360"/>
      </w:pPr>
      <w:rPr>
        <w:rFonts w:ascii="Courier New" w:hAnsi="Courier New" w:cs="Courier New" w:hint="default"/>
      </w:rPr>
    </w:lvl>
    <w:lvl w:ilvl="8" w:tplc="04100005" w:tentative="1">
      <w:start w:val="1"/>
      <w:numFmt w:val="bullet"/>
      <w:lvlText w:val=""/>
      <w:lvlJc w:val="left"/>
      <w:pPr>
        <w:ind w:left="6170" w:hanging="360"/>
      </w:pPr>
      <w:rPr>
        <w:rFonts w:ascii="Wingdings" w:hAnsi="Wingdings" w:hint="default"/>
      </w:rPr>
    </w:lvl>
  </w:abstractNum>
  <w:abstractNum w:abstractNumId="5">
    <w:nsid w:val="08167519"/>
    <w:multiLevelType w:val="multilevel"/>
    <w:tmpl w:val="32A0B3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08943B29"/>
    <w:multiLevelType w:val="hybridMultilevel"/>
    <w:tmpl w:val="2E3AD586"/>
    <w:lvl w:ilvl="0" w:tplc="0410000F">
      <w:start w:val="1"/>
      <w:numFmt w:val="decimal"/>
      <w:lvlText w:val="%1."/>
      <w:lvlJc w:val="left"/>
      <w:pPr>
        <w:ind w:left="1440" w:hanging="360"/>
      </w:pPr>
      <w:rPr>
        <w:rFont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7">
    <w:nsid w:val="0C890D17"/>
    <w:multiLevelType w:val="hybridMultilevel"/>
    <w:tmpl w:val="854AF3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0CE71F82"/>
    <w:multiLevelType w:val="hybridMultilevel"/>
    <w:tmpl w:val="A886CAB0"/>
    <w:lvl w:ilvl="0" w:tplc="AC604CE0">
      <w:start w:val="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0D7F0645"/>
    <w:multiLevelType w:val="hybridMultilevel"/>
    <w:tmpl w:val="7C4CE0B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nsid w:val="0E5517A1"/>
    <w:multiLevelType w:val="hybridMultilevel"/>
    <w:tmpl w:val="4C32964A"/>
    <w:lvl w:ilvl="0" w:tplc="151C109A">
      <w:start w:val="1"/>
      <w:numFmt w:val="bullet"/>
      <w:lvlText w:val="-"/>
      <w:lvlJc w:val="left"/>
      <w:pPr>
        <w:ind w:left="1440" w:hanging="360"/>
      </w:pPr>
      <w:rPr>
        <w:rFonts w:ascii="Courier New" w:hAnsi="Courier New"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11">
    <w:nsid w:val="116343BD"/>
    <w:multiLevelType w:val="hybridMultilevel"/>
    <w:tmpl w:val="0B562480"/>
    <w:lvl w:ilvl="0" w:tplc="18F8373A">
      <w:start w:val="3"/>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nsid w:val="12F32DF6"/>
    <w:multiLevelType w:val="hybridMultilevel"/>
    <w:tmpl w:val="D43464A8"/>
    <w:lvl w:ilvl="0" w:tplc="151C109A">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17F7113D"/>
    <w:multiLevelType w:val="hybridMultilevel"/>
    <w:tmpl w:val="2B4685AE"/>
    <w:lvl w:ilvl="0" w:tplc="09AC7AB6">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1BD273D4"/>
    <w:multiLevelType w:val="hybridMultilevel"/>
    <w:tmpl w:val="DABA8E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nsid w:val="279E03B7"/>
    <w:multiLevelType w:val="hybridMultilevel"/>
    <w:tmpl w:val="A808EB7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nsid w:val="2A9E1F38"/>
    <w:multiLevelType w:val="multilevel"/>
    <w:tmpl w:val="B262DA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6B24BC"/>
    <w:multiLevelType w:val="hybridMultilevel"/>
    <w:tmpl w:val="7C4CE0B6"/>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36465559"/>
    <w:multiLevelType w:val="hybridMultilevel"/>
    <w:tmpl w:val="FB08E35A"/>
    <w:lvl w:ilvl="0" w:tplc="151C109A">
      <w:start w:val="1"/>
      <w:numFmt w:val="bullet"/>
      <w:lvlText w:val="-"/>
      <w:lvlJc w:val="left"/>
      <w:pPr>
        <w:ind w:left="1080" w:hanging="360"/>
      </w:pPr>
      <w:rPr>
        <w:rFonts w:ascii="Courier New" w:hAnsi="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9">
    <w:nsid w:val="36663660"/>
    <w:multiLevelType w:val="hybridMultilevel"/>
    <w:tmpl w:val="76D2D5B0"/>
    <w:lvl w:ilvl="0" w:tplc="04100003">
      <w:start w:val="1"/>
      <w:numFmt w:val="bullet"/>
      <w:lvlText w:val="o"/>
      <w:lvlJc w:val="left"/>
      <w:pPr>
        <w:ind w:left="720" w:hanging="360"/>
      </w:pPr>
      <w:rPr>
        <w:rFonts w:ascii="Courier New" w:hAnsi="Courier New" w:cs="Courier New" w:hint="default"/>
        <w:color w:val="00000A"/>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7905507"/>
    <w:multiLevelType w:val="hybridMultilevel"/>
    <w:tmpl w:val="BCCC5EF0"/>
    <w:lvl w:ilvl="0" w:tplc="04100017">
      <w:start w:val="1"/>
      <w:numFmt w:val="lowerLetter"/>
      <w:lvlText w:val="%1)"/>
      <w:lvlJc w:val="left"/>
      <w:pPr>
        <w:ind w:left="720" w:hanging="360"/>
      </w:pPr>
      <w:rPr>
        <w:rFonts w:hint="default"/>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A1857DF"/>
    <w:multiLevelType w:val="multilevel"/>
    <w:tmpl w:val="85AA6E3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3CE03081"/>
    <w:multiLevelType w:val="hybridMultilevel"/>
    <w:tmpl w:val="E062A4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3F276D9C"/>
    <w:multiLevelType w:val="hybridMultilevel"/>
    <w:tmpl w:val="2E3AD586"/>
    <w:lvl w:ilvl="0" w:tplc="0410000F">
      <w:start w:val="1"/>
      <w:numFmt w:val="decimal"/>
      <w:lvlText w:val="%1."/>
      <w:lvlJc w:val="left"/>
      <w:pPr>
        <w:ind w:left="1440" w:hanging="360"/>
      </w:pPr>
      <w:rPr>
        <w:rFont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4">
    <w:nsid w:val="41727C72"/>
    <w:multiLevelType w:val="hybridMultilevel"/>
    <w:tmpl w:val="E28499D8"/>
    <w:lvl w:ilvl="0" w:tplc="04100001">
      <w:start w:val="1"/>
      <w:numFmt w:val="bullet"/>
      <w:lvlText w:val=""/>
      <w:lvlJc w:val="left"/>
      <w:pPr>
        <w:ind w:left="1494" w:hanging="360"/>
      </w:pPr>
      <w:rPr>
        <w:rFonts w:ascii="Symbol" w:hAnsi="Symbol" w:hint="default"/>
      </w:rPr>
    </w:lvl>
    <w:lvl w:ilvl="1" w:tplc="04100003" w:tentative="1">
      <w:start w:val="1"/>
      <w:numFmt w:val="bullet"/>
      <w:lvlText w:val="o"/>
      <w:lvlJc w:val="left"/>
      <w:pPr>
        <w:ind w:left="2214" w:hanging="360"/>
      </w:pPr>
      <w:rPr>
        <w:rFonts w:ascii="Courier New" w:hAnsi="Courier New" w:cs="Courier New" w:hint="default"/>
      </w:rPr>
    </w:lvl>
    <w:lvl w:ilvl="2" w:tplc="04100005" w:tentative="1">
      <w:start w:val="1"/>
      <w:numFmt w:val="bullet"/>
      <w:lvlText w:val=""/>
      <w:lvlJc w:val="left"/>
      <w:pPr>
        <w:ind w:left="2934" w:hanging="360"/>
      </w:pPr>
      <w:rPr>
        <w:rFonts w:ascii="Wingdings" w:hAnsi="Wingdings" w:hint="default"/>
      </w:rPr>
    </w:lvl>
    <w:lvl w:ilvl="3" w:tplc="04100001" w:tentative="1">
      <w:start w:val="1"/>
      <w:numFmt w:val="bullet"/>
      <w:lvlText w:val=""/>
      <w:lvlJc w:val="left"/>
      <w:pPr>
        <w:ind w:left="3654" w:hanging="360"/>
      </w:pPr>
      <w:rPr>
        <w:rFonts w:ascii="Symbol" w:hAnsi="Symbol" w:hint="default"/>
      </w:rPr>
    </w:lvl>
    <w:lvl w:ilvl="4" w:tplc="04100003" w:tentative="1">
      <w:start w:val="1"/>
      <w:numFmt w:val="bullet"/>
      <w:lvlText w:val="o"/>
      <w:lvlJc w:val="left"/>
      <w:pPr>
        <w:ind w:left="4374" w:hanging="360"/>
      </w:pPr>
      <w:rPr>
        <w:rFonts w:ascii="Courier New" w:hAnsi="Courier New" w:cs="Courier New" w:hint="default"/>
      </w:rPr>
    </w:lvl>
    <w:lvl w:ilvl="5" w:tplc="04100005" w:tentative="1">
      <w:start w:val="1"/>
      <w:numFmt w:val="bullet"/>
      <w:lvlText w:val=""/>
      <w:lvlJc w:val="left"/>
      <w:pPr>
        <w:ind w:left="5094" w:hanging="360"/>
      </w:pPr>
      <w:rPr>
        <w:rFonts w:ascii="Wingdings" w:hAnsi="Wingdings" w:hint="default"/>
      </w:rPr>
    </w:lvl>
    <w:lvl w:ilvl="6" w:tplc="04100001" w:tentative="1">
      <w:start w:val="1"/>
      <w:numFmt w:val="bullet"/>
      <w:lvlText w:val=""/>
      <w:lvlJc w:val="left"/>
      <w:pPr>
        <w:ind w:left="5814" w:hanging="360"/>
      </w:pPr>
      <w:rPr>
        <w:rFonts w:ascii="Symbol" w:hAnsi="Symbol" w:hint="default"/>
      </w:rPr>
    </w:lvl>
    <w:lvl w:ilvl="7" w:tplc="04100003" w:tentative="1">
      <w:start w:val="1"/>
      <w:numFmt w:val="bullet"/>
      <w:lvlText w:val="o"/>
      <w:lvlJc w:val="left"/>
      <w:pPr>
        <w:ind w:left="6534" w:hanging="360"/>
      </w:pPr>
      <w:rPr>
        <w:rFonts w:ascii="Courier New" w:hAnsi="Courier New" w:cs="Courier New" w:hint="default"/>
      </w:rPr>
    </w:lvl>
    <w:lvl w:ilvl="8" w:tplc="04100005" w:tentative="1">
      <w:start w:val="1"/>
      <w:numFmt w:val="bullet"/>
      <w:lvlText w:val=""/>
      <w:lvlJc w:val="left"/>
      <w:pPr>
        <w:ind w:left="7254" w:hanging="360"/>
      </w:pPr>
      <w:rPr>
        <w:rFonts w:ascii="Wingdings" w:hAnsi="Wingdings" w:hint="default"/>
      </w:rPr>
    </w:lvl>
  </w:abstractNum>
  <w:abstractNum w:abstractNumId="25">
    <w:nsid w:val="435D1A61"/>
    <w:multiLevelType w:val="multilevel"/>
    <w:tmpl w:val="CD3020F8"/>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nsid w:val="46AC0316"/>
    <w:multiLevelType w:val="hybridMultilevel"/>
    <w:tmpl w:val="E5CC529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4B9B3143"/>
    <w:multiLevelType w:val="hybridMultilevel"/>
    <w:tmpl w:val="254AE60C"/>
    <w:lvl w:ilvl="0" w:tplc="8D78B744">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4E346CFF"/>
    <w:multiLevelType w:val="hybridMultilevel"/>
    <w:tmpl w:val="278A4666"/>
    <w:lvl w:ilvl="0" w:tplc="0410000F">
      <w:start w:val="1"/>
      <w:numFmt w:val="decimal"/>
      <w:lvlText w:val="%1."/>
      <w:lvlJc w:val="left"/>
      <w:pPr>
        <w:ind w:left="720" w:hanging="360"/>
      </w:pPr>
      <w:rPr>
        <w:rFonts w:hint="eastAsia"/>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4E5F4A48"/>
    <w:multiLevelType w:val="hybridMultilevel"/>
    <w:tmpl w:val="E5884F90"/>
    <w:lvl w:ilvl="0" w:tplc="04100003">
      <w:start w:val="1"/>
      <w:numFmt w:val="bullet"/>
      <w:lvlText w:val="o"/>
      <w:lvlJc w:val="left"/>
      <w:pPr>
        <w:ind w:left="1080" w:hanging="360"/>
      </w:pPr>
      <w:rPr>
        <w:rFonts w:ascii="Courier New" w:hAnsi="Courier New" w:cs="Courier Ne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0">
    <w:nsid w:val="4EC648E3"/>
    <w:multiLevelType w:val="hybridMultilevel"/>
    <w:tmpl w:val="D6006D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nsid w:val="4FFE7EBA"/>
    <w:multiLevelType w:val="hybridMultilevel"/>
    <w:tmpl w:val="F9642FE4"/>
    <w:lvl w:ilvl="0" w:tplc="0F1608D2">
      <w:start w:val="1"/>
      <w:numFmt w:val="bullet"/>
      <w:lvlText w:val="­"/>
      <w:lvlJc w:val="left"/>
      <w:pPr>
        <w:ind w:left="1080" w:hanging="360"/>
      </w:pPr>
      <w:rPr>
        <w:rFonts w:ascii="Batang" w:eastAsia="Batang" w:hAnsi="Batang" w:hint="eastAsia"/>
        <w:color w:val="00000A"/>
        <w:sz w:val="18"/>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32">
    <w:nsid w:val="50E63FA2"/>
    <w:multiLevelType w:val="hybridMultilevel"/>
    <w:tmpl w:val="E27C6B26"/>
    <w:lvl w:ilvl="0" w:tplc="0410000D">
      <w:start w:val="1"/>
      <w:numFmt w:val="bullet"/>
      <w:lvlText w:val=""/>
      <w:lvlJc w:val="left"/>
      <w:pPr>
        <w:ind w:left="1080" w:hanging="360"/>
      </w:pPr>
      <w:rPr>
        <w:rFonts w:ascii="Wingdings" w:hAnsi="Wingdings"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33">
    <w:nsid w:val="523909E7"/>
    <w:multiLevelType w:val="hybridMultilevel"/>
    <w:tmpl w:val="4A74B488"/>
    <w:lvl w:ilvl="0" w:tplc="0410000B">
      <w:start w:val="1"/>
      <w:numFmt w:val="bullet"/>
      <w:lvlText w:val=""/>
      <w:lvlJc w:val="left"/>
      <w:pPr>
        <w:ind w:left="774" w:hanging="360"/>
      </w:pPr>
      <w:rPr>
        <w:rFonts w:ascii="Wingdings" w:hAnsi="Wingdings" w:hint="default"/>
      </w:rPr>
    </w:lvl>
    <w:lvl w:ilvl="1" w:tplc="04100003" w:tentative="1">
      <w:start w:val="1"/>
      <w:numFmt w:val="bullet"/>
      <w:lvlText w:val="o"/>
      <w:lvlJc w:val="left"/>
      <w:pPr>
        <w:ind w:left="1494" w:hanging="360"/>
      </w:pPr>
      <w:rPr>
        <w:rFonts w:ascii="Courier New" w:hAnsi="Courier New" w:cs="Courier New" w:hint="default"/>
      </w:rPr>
    </w:lvl>
    <w:lvl w:ilvl="2" w:tplc="04100005" w:tentative="1">
      <w:start w:val="1"/>
      <w:numFmt w:val="bullet"/>
      <w:lvlText w:val=""/>
      <w:lvlJc w:val="left"/>
      <w:pPr>
        <w:ind w:left="2214" w:hanging="360"/>
      </w:pPr>
      <w:rPr>
        <w:rFonts w:ascii="Wingdings" w:hAnsi="Wingdings" w:hint="default"/>
      </w:rPr>
    </w:lvl>
    <w:lvl w:ilvl="3" w:tplc="04100001" w:tentative="1">
      <w:start w:val="1"/>
      <w:numFmt w:val="bullet"/>
      <w:lvlText w:val=""/>
      <w:lvlJc w:val="left"/>
      <w:pPr>
        <w:ind w:left="2934" w:hanging="360"/>
      </w:pPr>
      <w:rPr>
        <w:rFonts w:ascii="Symbol" w:hAnsi="Symbol" w:hint="default"/>
      </w:rPr>
    </w:lvl>
    <w:lvl w:ilvl="4" w:tplc="04100003" w:tentative="1">
      <w:start w:val="1"/>
      <w:numFmt w:val="bullet"/>
      <w:lvlText w:val="o"/>
      <w:lvlJc w:val="left"/>
      <w:pPr>
        <w:ind w:left="3654" w:hanging="360"/>
      </w:pPr>
      <w:rPr>
        <w:rFonts w:ascii="Courier New" w:hAnsi="Courier New" w:cs="Courier New" w:hint="default"/>
      </w:rPr>
    </w:lvl>
    <w:lvl w:ilvl="5" w:tplc="04100005" w:tentative="1">
      <w:start w:val="1"/>
      <w:numFmt w:val="bullet"/>
      <w:lvlText w:val=""/>
      <w:lvlJc w:val="left"/>
      <w:pPr>
        <w:ind w:left="4374" w:hanging="360"/>
      </w:pPr>
      <w:rPr>
        <w:rFonts w:ascii="Wingdings" w:hAnsi="Wingdings" w:hint="default"/>
      </w:rPr>
    </w:lvl>
    <w:lvl w:ilvl="6" w:tplc="04100001" w:tentative="1">
      <w:start w:val="1"/>
      <w:numFmt w:val="bullet"/>
      <w:lvlText w:val=""/>
      <w:lvlJc w:val="left"/>
      <w:pPr>
        <w:ind w:left="5094" w:hanging="360"/>
      </w:pPr>
      <w:rPr>
        <w:rFonts w:ascii="Symbol" w:hAnsi="Symbol" w:hint="default"/>
      </w:rPr>
    </w:lvl>
    <w:lvl w:ilvl="7" w:tplc="04100003" w:tentative="1">
      <w:start w:val="1"/>
      <w:numFmt w:val="bullet"/>
      <w:lvlText w:val="o"/>
      <w:lvlJc w:val="left"/>
      <w:pPr>
        <w:ind w:left="5814" w:hanging="360"/>
      </w:pPr>
      <w:rPr>
        <w:rFonts w:ascii="Courier New" w:hAnsi="Courier New" w:cs="Courier New" w:hint="default"/>
      </w:rPr>
    </w:lvl>
    <w:lvl w:ilvl="8" w:tplc="04100005" w:tentative="1">
      <w:start w:val="1"/>
      <w:numFmt w:val="bullet"/>
      <w:lvlText w:val=""/>
      <w:lvlJc w:val="left"/>
      <w:pPr>
        <w:ind w:left="6534" w:hanging="360"/>
      </w:pPr>
      <w:rPr>
        <w:rFonts w:ascii="Wingdings" w:hAnsi="Wingdings" w:hint="default"/>
      </w:rPr>
    </w:lvl>
  </w:abstractNum>
  <w:abstractNum w:abstractNumId="34">
    <w:nsid w:val="566E04D4"/>
    <w:multiLevelType w:val="multilevel"/>
    <w:tmpl w:val="D86673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59630100"/>
    <w:multiLevelType w:val="hybridMultilevel"/>
    <w:tmpl w:val="10109B0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59ED2885"/>
    <w:multiLevelType w:val="hybridMultilevel"/>
    <w:tmpl w:val="5E64A35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nsid w:val="5A3437BB"/>
    <w:multiLevelType w:val="hybridMultilevel"/>
    <w:tmpl w:val="4F562D92"/>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nsid w:val="5C3D5B03"/>
    <w:multiLevelType w:val="multilevel"/>
    <w:tmpl w:val="8B76A98A"/>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9">
    <w:nsid w:val="60EF0432"/>
    <w:multiLevelType w:val="hybridMultilevel"/>
    <w:tmpl w:val="096851E8"/>
    <w:lvl w:ilvl="0" w:tplc="B08A2192">
      <w:start w:val="2"/>
      <w:numFmt w:val="decimal"/>
      <w:lvlText w:val="%1."/>
      <w:lvlJc w:val="left"/>
      <w:pPr>
        <w:ind w:left="720" w:hanging="360"/>
      </w:pPr>
      <w:rPr>
        <w:rFonts w:hint="default"/>
        <w:b/>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nsid w:val="629B135B"/>
    <w:multiLevelType w:val="hybridMultilevel"/>
    <w:tmpl w:val="5C8605BC"/>
    <w:lvl w:ilvl="0" w:tplc="04100003">
      <w:start w:val="1"/>
      <w:numFmt w:val="bullet"/>
      <w:lvlText w:val="o"/>
      <w:lvlJc w:val="left"/>
      <w:pPr>
        <w:ind w:left="2160" w:hanging="360"/>
      </w:pPr>
      <w:rPr>
        <w:rFonts w:ascii="Courier New" w:hAnsi="Courier New" w:cs="Courier New" w:hint="default"/>
      </w:rPr>
    </w:lvl>
    <w:lvl w:ilvl="1" w:tplc="04100003" w:tentative="1">
      <w:start w:val="1"/>
      <w:numFmt w:val="bullet"/>
      <w:lvlText w:val="o"/>
      <w:lvlJc w:val="left"/>
      <w:pPr>
        <w:ind w:left="2880" w:hanging="360"/>
      </w:pPr>
      <w:rPr>
        <w:rFonts w:ascii="Courier New" w:hAnsi="Courier New" w:cs="Courier New" w:hint="default"/>
      </w:rPr>
    </w:lvl>
    <w:lvl w:ilvl="2" w:tplc="04100005" w:tentative="1">
      <w:start w:val="1"/>
      <w:numFmt w:val="bullet"/>
      <w:lvlText w:val=""/>
      <w:lvlJc w:val="left"/>
      <w:pPr>
        <w:ind w:left="3600" w:hanging="360"/>
      </w:pPr>
      <w:rPr>
        <w:rFonts w:ascii="Wingdings" w:hAnsi="Wingdings" w:hint="default"/>
      </w:rPr>
    </w:lvl>
    <w:lvl w:ilvl="3" w:tplc="04100001" w:tentative="1">
      <w:start w:val="1"/>
      <w:numFmt w:val="bullet"/>
      <w:lvlText w:val=""/>
      <w:lvlJc w:val="left"/>
      <w:pPr>
        <w:ind w:left="4320" w:hanging="360"/>
      </w:pPr>
      <w:rPr>
        <w:rFonts w:ascii="Symbol" w:hAnsi="Symbol" w:hint="default"/>
      </w:rPr>
    </w:lvl>
    <w:lvl w:ilvl="4" w:tplc="04100003" w:tentative="1">
      <w:start w:val="1"/>
      <w:numFmt w:val="bullet"/>
      <w:lvlText w:val="o"/>
      <w:lvlJc w:val="left"/>
      <w:pPr>
        <w:ind w:left="5040" w:hanging="360"/>
      </w:pPr>
      <w:rPr>
        <w:rFonts w:ascii="Courier New" w:hAnsi="Courier New" w:cs="Courier New" w:hint="default"/>
      </w:rPr>
    </w:lvl>
    <w:lvl w:ilvl="5" w:tplc="04100005" w:tentative="1">
      <w:start w:val="1"/>
      <w:numFmt w:val="bullet"/>
      <w:lvlText w:val=""/>
      <w:lvlJc w:val="left"/>
      <w:pPr>
        <w:ind w:left="5760" w:hanging="360"/>
      </w:pPr>
      <w:rPr>
        <w:rFonts w:ascii="Wingdings" w:hAnsi="Wingdings" w:hint="default"/>
      </w:rPr>
    </w:lvl>
    <w:lvl w:ilvl="6" w:tplc="04100001" w:tentative="1">
      <w:start w:val="1"/>
      <w:numFmt w:val="bullet"/>
      <w:lvlText w:val=""/>
      <w:lvlJc w:val="left"/>
      <w:pPr>
        <w:ind w:left="6480" w:hanging="360"/>
      </w:pPr>
      <w:rPr>
        <w:rFonts w:ascii="Symbol" w:hAnsi="Symbol" w:hint="default"/>
      </w:rPr>
    </w:lvl>
    <w:lvl w:ilvl="7" w:tplc="04100003" w:tentative="1">
      <w:start w:val="1"/>
      <w:numFmt w:val="bullet"/>
      <w:lvlText w:val="o"/>
      <w:lvlJc w:val="left"/>
      <w:pPr>
        <w:ind w:left="7200" w:hanging="360"/>
      </w:pPr>
      <w:rPr>
        <w:rFonts w:ascii="Courier New" w:hAnsi="Courier New" w:cs="Courier New" w:hint="default"/>
      </w:rPr>
    </w:lvl>
    <w:lvl w:ilvl="8" w:tplc="04100005" w:tentative="1">
      <w:start w:val="1"/>
      <w:numFmt w:val="bullet"/>
      <w:lvlText w:val=""/>
      <w:lvlJc w:val="left"/>
      <w:pPr>
        <w:ind w:left="7920" w:hanging="360"/>
      </w:pPr>
      <w:rPr>
        <w:rFonts w:ascii="Wingdings" w:hAnsi="Wingdings" w:hint="default"/>
      </w:rPr>
    </w:lvl>
  </w:abstractNum>
  <w:abstractNum w:abstractNumId="41">
    <w:nsid w:val="663A092D"/>
    <w:multiLevelType w:val="hybridMultilevel"/>
    <w:tmpl w:val="80908D7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nsid w:val="6965056F"/>
    <w:multiLevelType w:val="hybridMultilevel"/>
    <w:tmpl w:val="61D6A25C"/>
    <w:lvl w:ilvl="0" w:tplc="A0C42BF2">
      <w:start w:val="1"/>
      <w:numFmt w:val="decimal"/>
      <w:lvlText w:val="%1."/>
      <w:lvlJc w:val="left"/>
      <w:pPr>
        <w:ind w:left="1080" w:hanging="360"/>
      </w:pPr>
      <w:rPr>
        <w:rFonts w:ascii="Century Gothic" w:eastAsia="Calibri" w:hAnsi="Century Gothic" w:cs="Arial" w:hint="default"/>
        <w:color w:val="00000A"/>
        <w:sz w:val="18"/>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43">
    <w:nsid w:val="72B56419"/>
    <w:multiLevelType w:val="hybridMultilevel"/>
    <w:tmpl w:val="E5CC529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nsid w:val="763635C9"/>
    <w:multiLevelType w:val="hybridMultilevel"/>
    <w:tmpl w:val="28A6AD58"/>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nsid w:val="779F4FD3"/>
    <w:multiLevelType w:val="hybridMultilevel"/>
    <w:tmpl w:val="2E3AD586"/>
    <w:lvl w:ilvl="0" w:tplc="0410000F">
      <w:start w:val="1"/>
      <w:numFmt w:val="decimal"/>
      <w:lvlText w:val="%1."/>
      <w:lvlJc w:val="left"/>
      <w:pPr>
        <w:ind w:left="1440" w:hanging="360"/>
      </w:pPr>
      <w:rPr>
        <w:rFont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6">
    <w:nsid w:val="793B15C3"/>
    <w:multiLevelType w:val="multilevel"/>
    <w:tmpl w:val="34A87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7A13078E"/>
    <w:multiLevelType w:val="multilevel"/>
    <w:tmpl w:val="0B063B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nsid w:val="7D3B0F4A"/>
    <w:multiLevelType w:val="multilevel"/>
    <w:tmpl w:val="8CB0CC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1"/>
  </w:num>
  <w:num w:numId="2">
    <w:abstractNumId w:val="5"/>
  </w:num>
  <w:num w:numId="3">
    <w:abstractNumId w:val="47"/>
  </w:num>
  <w:num w:numId="4">
    <w:abstractNumId w:val="38"/>
  </w:num>
  <w:num w:numId="5">
    <w:abstractNumId w:val="30"/>
  </w:num>
  <w:num w:numId="6">
    <w:abstractNumId w:val="28"/>
  </w:num>
  <w:num w:numId="7">
    <w:abstractNumId w:val="33"/>
  </w:num>
  <w:num w:numId="8">
    <w:abstractNumId w:val="46"/>
  </w:num>
  <w:num w:numId="9">
    <w:abstractNumId w:val="6"/>
  </w:num>
  <w:num w:numId="10">
    <w:abstractNumId w:val="45"/>
  </w:num>
  <w:num w:numId="11">
    <w:abstractNumId w:val="23"/>
  </w:num>
  <w:num w:numId="12">
    <w:abstractNumId w:val="40"/>
  </w:num>
  <w:num w:numId="13">
    <w:abstractNumId w:val="12"/>
  </w:num>
  <w:num w:numId="14">
    <w:abstractNumId w:val="10"/>
  </w:num>
  <w:num w:numId="15">
    <w:abstractNumId w:val="0"/>
  </w:num>
  <w:num w:numId="16">
    <w:abstractNumId w:val="1"/>
  </w:num>
  <w:num w:numId="17">
    <w:abstractNumId w:val="13"/>
  </w:num>
  <w:num w:numId="18">
    <w:abstractNumId w:val="48"/>
  </w:num>
  <w:num w:numId="19">
    <w:abstractNumId w:val="16"/>
  </w:num>
  <w:num w:numId="20">
    <w:abstractNumId w:val="15"/>
  </w:num>
  <w:num w:numId="21">
    <w:abstractNumId w:val="26"/>
  </w:num>
  <w:num w:numId="22">
    <w:abstractNumId w:val="43"/>
  </w:num>
  <w:num w:numId="23">
    <w:abstractNumId w:val="32"/>
  </w:num>
  <w:num w:numId="24">
    <w:abstractNumId w:val="41"/>
  </w:num>
  <w:num w:numId="25">
    <w:abstractNumId w:val="4"/>
  </w:num>
  <w:num w:numId="26">
    <w:abstractNumId w:val="2"/>
  </w:num>
  <w:num w:numId="27">
    <w:abstractNumId w:val="19"/>
  </w:num>
  <w:num w:numId="28">
    <w:abstractNumId w:val="29"/>
  </w:num>
  <w:num w:numId="29">
    <w:abstractNumId w:val="8"/>
  </w:num>
  <w:num w:numId="30">
    <w:abstractNumId w:val="27"/>
  </w:num>
  <w:num w:numId="31">
    <w:abstractNumId w:val="22"/>
  </w:num>
  <w:num w:numId="32">
    <w:abstractNumId w:val="39"/>
  </w:num>
  <w:num w:numId="33">
    <w:abstractNumId w:val="3"/>
  </w:num>
  <w:num w:numId="34">
    <w:abstractNumId w:val="20"/>
  </w:num>
  <w:num w:numId="35">
    <w:abstractNumId w:val="18"/>
  </w:num>
  <w:num w:numId="36">
    <w:abstractNumId w:val="14"/>
  </w:num>
  <w:num w:numId="37">
    <w:abstractNumId w:val="36"/>
  </w:num>
  <w:num w:numId="38">
    <w:abstractNumId w:val="44"/>
  </w:num>
  <w:num w:numId="39">
    <w:abstractNumId w:val="25"/>
  </w:num>
  <w:num w:numId="40">
    <w:abstractNumId w:val="11"/>
  </w:num>
  <w:num w:numId="41">
    <w:abstractNumId w:val="7"/>
  </w:num>
  <w:num w:numId="42">
    <w:abstractNumId w:val="42"/>
  </w:num>
  <w:num w:numId="43">
    <w:abstractNumId w:val="34"/>
  </w:num>
  <w:num w:numId="44">
    <w:abstractNumId w:val="35"/>
  </w:num>
  <w:num w:numId="45">
    <w:abstractNumId w:val="31"/>
  </w:num>
  <w:num w:numId="46">
    <w:abstractNumId w:val="17"/>
  </w:num>
  <w:num w:numId="47">
    <w:abstractNumId w:val="37"/>
  </w:num>
  <w:num w:numId="48">
    <w:abstractNumId w:val="9"/>
  </w:num>
  <w:num w:numId="4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it-IT" w:vendorID="64" w:dllVersion="0" w:nlCheck="1" w:checkStyle="0"/>
  <w:activeWritingStyle w:appName="MSWord" w:lang="fr-FR" w:vendorID="64" w:dllVersion="6" w:nlCheck="1" w:checkStyle="1"/>
  <w:activeWritingStyle w:appName="MSWord" w:lang="en-GB" w:vendorID="64" w:dllVersion="4096" w:nlCheck="1" w:checkStyle="0"/>
  <w:activeWritingStyle w:appName="MSWord" w:lang="it-IT" w:vendorID="64" w:dllVersion="4096" w:nlCheck="1" w:checkStyle="0"/>
  <w:activeWritingStyle w:appName="MSWord" w:lang="en-GB" w:vendorID="64" w:dllVersion="131078" w:nlCheck="1" w:checkStyle="1"/>
  <w:activeWritingStyle w:appName="MSWord" w:lang="it-IT" w:vendorID="64" w:dllVersion="131078" w:nlCheck="1" w:checkStyle="0"/>
  <w:activeWritingStyle w:appName="MSWord" w:lang="en-US" w:vendorID="64" w:dllVersion="131078" w:nlCheck="1" w:checkStyle="1"/>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7B4"/>
    <w:rsid w:val="00000AFE"/>
    <w:rsid w:val="00002A5B"/>
    <w:rsid w:val="000077DA"/>
    <w:rsid w:val="000231DB"/>
    <w:rsid w:val="00037481"/>
    <w:rsid w:val="00051D11"/>
    <w:rsid w:val="0005510E"/>
    <w:rsid w:val="00061032"/>
    <w:rsid w:val="00061AB0"/>
    <w:rsid w:val="00062621"/>
    <w:rsid w:val="000627A3"/>
    <w:rsid w:val="00066B7E"/>
    <w:rsid w:val="00083063"/>
    <w:rsid w:val="00092775"/>
    <w:rsid w:val="000B2377"/>
    <w:rsid w:val="000B3347"/>
    <w:rsid w:val="000D1AD7"/>
    <w:rsid w:val="000D5A32"/>
    <w:rsid w:val="000D5F18"/>
    <w:rsid w:val="000E5975"/>
    <w:rsid w:val="000E5CD8"/>
    <w:rsid w:val="0010387F"/>
    <w:rsid w:val="0010667C"/>
    <w:rsid w:val="00115079"/>
    <w:rsid w:val="00122B51"/>
    <w:rsid w:val="001353A7"/>
    <w:rsid w:val="00135D6D"/>
    <w:rsid w:val="001377AB"/>
    <w:rsid w:val="00146D0C"/>
    <w:rsid w:val="00147486"/>
    <w:rsid w:val="00150C31"/>
    <w:rsid w:val="00180B6F"/>
    <w:rsid w:val="00187C5B"/>
    <w:rsid w:val="00193235"/>
    <w:rsid w:val="001A1354"/>
    <w:rsid w:val="001A617B"/>
    <w:rsid w:val="001B397E"/>
    <w:rsid w:val="001C528E"/>
    <w:rsid w:val="001C5452"/>
    <w:rsid w:val="001D3501"/>
    <w:rsid w:val="001E5CC5"/>
    <w:rsid w:val="001F3854"/>
    <w:rsid w:val="001F3CD7"/>
    <w:rsid w:val="001F5189"/>
    <w:rsid w:val="001F5692"/>
    <w:rsid w:val="001F7760"/>
    <w:rsid w:val="002026D5"/>
    <w:rsid w:val="002068D4"/>
    <w:rsid w:val="00213797"/>
    <w:rsid w:val="00224BBC"/>
    <w:rsid w:val="0023142B"/>
    <w:rsid w:val="00233976"/>
    <w:rsid w:val="00241835"/>
    <w:rsid w:val="0024389F"/>
    <w:rsid w:val="002543C4"/>
    <w:rsid w:val="00270777"/>
    <w:rsid w:val="0029121D"/>
    <w:rsid w:val="00293487"/>
    <w:rsid w:val="00296910"/>
    <w:rsid w:val="002B088D"/>
    <w:rsid w:val="002C03BB"/>
    <w:rsid w:val="002E0401"/>
    <w:rsid w:val="002E579B"/>
    <w:rsid w:val="002F128B"/>
    <w:rsid w:val="00303901"/>
    <w:rsid w:val="003101C9"/>
    <w:rsid w:val="003220E0"/>
    <w:rsid w:val="00324341"/>
    <w:rsid w:val="003259FC"/>
    <w:rsid w:val="00326109"/>
    <w:rsid w:val="00344EA2"/>
    <w:rsid w:val="00346510"/>
    <w:rsid w:val="00353DFA"/>
    <w:rsid w:val="00357837"/>
    <w:rsid w:val="00362945"/>
    <w:rsid w:val="00363682"/>
    <w:rsid w:val="003640E2"/>
    <w:rsid w:val="00377EE9"/>
    <w:rsid w:val="003944E3"/>
    <w:rsid w:val="003A28F9"/>
    <w:rsid w:val="003B7835"/>
    <w:rsid w:val="003D2B5E"/>
    <w:rsid w:val="003D74D5"/>
    <w:rsid w:val="003E030E"/>
    <w:rsid w:val="003F60F4"/>
    <w:rsid w:val="00401BF6"/>
    <w:rsid w:val="00402A62"/>
    <w:rsid w:val="0040516A"/>
    <w:rsid w:val="0041276E"/>
    <w:rsid w:val="004157BA"/>
    <w:rsid w:val="00415C13"/>
    <w:rsid w:val="00432249"/>
    <w:rsid w:val="00450D8A"/>
    <w:rsid w:val="00452BF8"/>
    <w:rsid w:val="0045693B"/>
    <w:rsid w:val="00466F40"/>
    <w:rsid w:val="00467639"/>
    <w:rsid w:val="004A0597"/>
    <w:rsid w:val="004A32E8"/>
    <w:rsid w:val="004A3EAA"/>
    <w:rsid w:val="004A3F20"/>
    <w:rsid w:val="004B1D68"/>
    <w:rsid w:val="004C01F2"/>
    <w:rsid w:val="004C49E4"/>
    <w:rsid w:val="004E37DD"/>
    <w:rsid w:val="004E4180"/>
    <w:rsid w:val="004F03E6"/>
    <w:rsid w:val="00502C09"/>
    <w:rsid w:val="005168BC"/>
    <w:rsid w:val="00530238"/>
    <w:rsid w:val="00546FE8"/>
    <w:rsid w:val="005474EF"/>
    <w:rsid w:val="005542B8"/>
    <w:rsid w:val="00563403"/>
    <w:rsid w:val="00572224"/>
    <w:rsid w:val="00582E9C"/>
    <w:rsid w:val="005904B6"/>
    <w:rsid w:val="005936FB"/>
    <w:rsid w:val="00595D58"/>
    <w:rsid w:val="00597C23"/>
    <w:rsid w:val="005A1947"/>
    <w:rsid w:val="005A252F"/>
    <w:rsid w:val="005C3A74"/>
    <w:rsid w:val="005C4D4C"/>
    <w:rsid w:val="005F00C3"/>
    <w:rsid w:val="005F0A78"/>
    <w:rsid w:val="005F2DC0"/>
    <w:rsid w:val="005F6697"/>
    <w:rsid w:val="005F69E4"/>
    <w:rsid w:val="005F7F34"/>
    <w:rsid w:val="00600049"/>
    <w:rsid w:val="006024CC"/>
    <w:rsid w:val="0060621F"/>
    <w:rsid w:val="006069AA"/>
    <w:rsid w:val="00625039"/>
    <w:rsid w:val="00634ABB"/>
    <w:rsid w:val="00642D2B"/>
    <w:rsid w:val="00643175"/>
    <w:rsid w:val="006713D1"/>
    <w:rsid w:val="006777B4"/>
    <w:rsid w:val="006845C4"/>
    <w:rsid w:val="00691B8D"/>
    <w:rsid w:val="00692CA1"/>
    <w:rsid w:val="006A142C"/>
    <w:rsid w:val="006A5D99"/>
    <w:rsid w:val="006B3840"/>
    <w:rsid w:val="006B4383"/>
    <w:rsid w:val="006D0B29"/>
    <w:rsid w:val="006D6B38"/>
    <w:rsid w:val="006D7936"/>
    <w:rsid w:val="006F0B20"/>
    <w:rsid w:val="006F3458"/>
    <w:rsid w:val="006F797E"/>
    <w:rsid w:val="0070129D"/>
    <w:rsid w:val="00712E5B"/>
    <w:rsid w:val="00725175"/>
    <w:rsid w:val="00726C9A"/>
    <w:rsid w:val="00743170"/>
    <w:rsid w:val="00744855"/>
    <w:rsid w:val="007557FA"/>
    <w:rsid w:val="00775322"/>
    <w:rsid w:val="00777104"/>
    <w:rsid w:val="007779E6"/>
    <w:rsid w:val="00782B12"/>
    <w:rsid w:val="0078576F"/>
    <w:rsid w:val="00785FC3"/>
    <w:rsid w:val="007A22C1"/>
    <w:rsid w:val="007A6CF1"/>
    <w:rsid w:val="007D0B0C"/>
    <w:rsid w:val="007D51F2"/>
    <w:rsid w:val="007D7F44"/>
    <w:rsid w:val="007E36E4"/>
    <w:rsid w:val="007F1643"/>
    <w:rsid w:val="007F28DF"/>
    <w:rsid w:val="00800414"/>
    <w:rsid w:val="0081410C"/>
    <w:rsid w:val="00817E33"/>
    <w:rsid w:val="00820AF2"/>
    <w:rsid w:val="00827E1F"/>
    <w:rsid w:val="00831819"/>
    <w:rsid w:val="00836A0B"/>
    <w:rsid w:val="008404F2"/>
    <w:rsid w:val="0085380F"/>
    <w:rsid w:val="00857197"/>
    <w:rsid w:val="0086482C"/>
    <w:rsid w:val="0086769A"/>
    <w:rsid w:val="00875841"/>
    <w:rsid w:val="008E0743"/>
    <w:rsid w:val="008E0B66"/>
    <w:rsid w:val="009001D0"/>
    <w:rsid w:val="009316B6"/>
    <w:rsid w:val="00933629"/>
    <w:rsid w:val="00941750"/>
    <w:rsid w:val="00944F2E"/>
    <w:rsid w:val="009453B7"/>
    <w:rsid w:val="00945538"/>
    <w:rsid w:val="0095531A"/>
    <w:rsid w:val="00965674"/>
    <w:rsid w:val="00966496"/>
    <w:rsid w:val="009733A5"/>
    <w:rsid w:val="00984092"/>
    <w:rsid w:val="00987B53"/>
    <w:rsid w:val="00994D63"/>
    <w:rsid w:val="009A24CC"/>
    <w:rsid w:val="009A44EE"/>
    <w:rsid w:val="009A51C4"/>
    <w:rsid w:val="009A6D1D"/>
    <w:rsid w:val="009B041F"/>
    <w:rsid w:val="009C5779"/>
    <w:rsid w:val="009D3A2B"/>
    <w:rsid w:val="009D7532"/>
    <w:rsid w:val="009E21A3"/>
    <w:rsid w:val="009F0845"/>
    <w:rsid w:val="009F0AAB"/>
    <w:rsid w:val="009F295F"/>
    <w:rsid w:val="009F42F1"/>
    <w:rsid w:val="00A03134"/>
    <w:rsid w:val="00A07F1E"/>
    <w:rsid w:val="00A24D5C"/>
    <w:rsid w:val="00A31003"/>
    <w:rsid w:val="00A32AD9"/>
    <w:rsid w:val="00A32EA5"/>
    <w:rsid w:val="00A44E40"/>
    <w:rsid w:val="00A473FF"/>
    <w:rsid w:val="00A52764"/>
    <w:rsid w:val="00A57792"/>
    <w:rsid w:val="00A67D19"/>
    <w:rsid w:val="00A72852"/>
    <w:rsid w:val="00A736C7"/>
    <w:rsid w:val="00A74C59"/>
    <w:rsid w:val="00A937C3"/>
    <w:rsid w:val="00A96774"/>
    <w:rsid w:val="00A97CAC"/>
    <w:rsid w:val="00AA4B8B"/>
    <w:rsid w:val="00AB56EB"/>
    <w:rsid w:val="00AB70F2"/>
    <w:rsid w:val="00AC1BD7"/>
    <w:rsid w:val="00AD2516"/>
    <w:rsid w:val="00AD6AE5"/>
    <w:rsid w:val="00AD7709"/>
    <w:rsid w:val="00AE7A5D"/>
    <w:rsid w:val="00B02D18"/>
    <w:rsid w:val="00B047F4"/>
    <w:rsid w:val="00B073DF"/>
    <w:rsid w:val="00B14141"/>
    <w:rsid w:val="00B30E93"/>
    <w:rsid w:val="00B36134"/>
    <w:rsid w:val="00B367AD"/>
    <w:rsid w:val="00B36FA9"/>
    <w:rsid w:val="00B42349"/>
    <w:rsid w:val="00B435CA"/>
    <w:rsid w:val="00B52502"/>
    <w:rsid w:val="00B6019F"/>
    <w:rsid w:val="00B664FC"/>
    <w:rsid w:val="00B72A20"/>
    <w:rsid w:val="00B90CD8"/>
    <w:rsid w:val="00B97DA9"/>
    <w:rsid w:val="00BA532B"/>
    <w:rsid w:val="00BB6307"/>
    <w:rsid w:val="00BC049C"/>
    <w:rsid w:val="00BE08DB"/>
    <w:rsid w:val="00BE2602"/>
    <w:rsid w:val="00BE5BC5"/>
    <w:rsid w:val="00BF0336"/>
    <w:rsid w:val="00BF5D22"/>
    <w:rsid w:val="00BF5EE8"/>
    <w:rsid w:val="00C04B81"/>
    <w:rsid w:val="00C06329"/>
    <w:rsid w:val="00C07EF5"/>
    <w:rsid w:val="00C15E34"/>
    <w:rsid w:val="00C20FA0"/>
    <w:rsid w:val="00C33550"/>
    <w:rsid w:val="00C41427"/>
    <w:rsid w:val="00C43D7B"/>
    <w:rsid w:val="00C516EE"/>
    <w:rsid w:val="00C57AF4"/>
    <w:rsid w:val="00C6315C"/>
    <w:rsid w:val="00C645DE"/>
    <w:rsid w:val="00C64E36"/>
    <w:rsid w:val="00C664A7"/>
    <w:rsid w:val="00C72099"/>
    <w:rsid w:val="00C81C59"/>
    <w:rsid w:val="00C9007A"/>
    <w:rsid w:val="00C96874"/>
    <w:rsid w:val="00CA0989"/>
    <w:rsid w:val="00CB1C8D"/>
    <w:rsid w:val="00CB36FB"/>
    <w:rsid w:val="00CB62EE"/>
    <w:rsid w:val="00CB6DD5"/>
    <w:rsid w:val="00CD02DD"/>
    <w:rsid w:val="00CD6294"/>
    <w:rsid w:val="00CE25EA"/>
    <w:rsid w:val="00CF0B37"/>
    <w:rsid w:val="00CF5E88"/>
    <w:rsid w:val="00D01A3C"/>
    <w:rsid w:val="00D06280"/>
    <w:rsid w:val="00D1645C"/>
    <w:rsid w:val="00D311BD"/>
    <w:rsid w:val="00D31D2C"/>
    <w:rsid w:val="00D33BF1"/>
    <w:rsid w:val="00D374B3"/>
    <w:rsid w:val="00D41F73"/>
    <w:rsid w:val="00D42951"/>
    <w:rsid w:val="00D50CBB"/>
    <w:rsid w:val="00D519DA"/>
    <w:rsid w:val="00D6302A"/>
    <w:rsid w:val="00D6502E"/>
    <w:rsid w:val="00D6746B"/>
    <w:rsid w:val="00D704C3"/>
    <w:rsid w:val="00D71DE4"/>
    <w:rsid w:val="00D755DA"/>
    <w:rsid w:val="00D81E4B"/>
    <w:rsid w:val="00D92973"/>
    <w:rsid w:val="00D9408F"/>
    <w:rsid w:val="00D96CE3"/>
    <w:rsid w:val="00DA5B38"/>
    <w:rsid w:val="00DC5EF9"/>
    <w:rsid w:val="00DC60A8"/>
    <w:rsid w:val="00DC62A5"/>
    <w:rsid w:val="00DD092E"/>
    <w:rsid w:val="00DE3561"/>
    <w:rsid w:val="00DE3AF6"/>
    <w:rsid w:val="00DF2D1E"/>
    <w:rsid w:val="00E13C46"/>
    <w:rsid w:val="00E146BB"/>
    <w:rsid w:val="00E219CC"/>
    <w:rsid w:val="00E30C7E"/>
    <w:rsid w:val="00E4244C"/>
    <w:rsid w:val="00E56533"/>
    <w:rsid w:val="00E56DB2"/>
    <w:rsid w:val="00E60A7F"/>
    <w:rsid w:val="00E621C3"/>
    <w:rsid w:val="00E660C0"/>
    <w:rsid w:val="00E679CC"/>
    <w:rsid w:val="00E7116F"/>
    <w:rsid w:val="00E878ED"/>
    <w:rsid w:val="00E927AD"/>
    <w:rsid w:val="00E95B0E"/>
    <w:rsid w:val="00EB383F"/>
    <w:rsid w:val="00EB78B2"/>
    <w:rsid w:val="00EC06AA"/>
    <w:rsid w:val="00EC63FA"/>
    <w:rsid w:val="00ED4418"/>
    <w:rsid w:val="00ED6E9F"/>
    <w:rsid w:val="00ED7FA9"/>
    <w:rsid w:val="00EE0258"/>
    <w:rsid w:val="00EF0B0D"/>
    <w:rsid w:val="00F0151C"/>
    <w:rsid w:val="00F23579"/>
    <w:rsid w:val="00F25AF2"/>
    <w:rsid w:val="00F25D5E"/>
    <w:rsid w:val="00F25FF1"/>
    <w:rsid w:val="00F4431B"/>
    <w:rsid w:val="00F47CD4"/>
    <w:rsid w:val="00F54C76"/>
    <w:rsid w:val="00F631E9"/>
    <w:rsid w:val="00F67771"/>
    <w:rsid w:val="00F90EDA"/>
    <w:rsid w:val="00F937ED"/>
    <w:rsid w:val="00F9505D"/>
    <w:rsid w:val="00F961B9"/>
    <w:rsid w:val="00FA3486"/>
    <w:rsid w:val="00FA5B52"/>
    <w:rsid w:val="00FB6316"/>
    <w:rsid w:val="00FC77D5"/>
    <w:rsid w:val="00FD14F1"/>
    <w:rsid w:val="00FE140C"/>
    <w:rsid w:val="00FE63E0"/>
    <w:rsid w:val="132F1D70"/>
    <w:rsid w:val="1BECAF0B"/>
    <w:rsid w:val="436CE434"/>
    <w:rsid w:val="7400198F"/>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CCCDB8F"/>
  <w15:docId w15:val="{5153E216-B605-474F-B7CA-16C8826D7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A55B4A"/>
    <w:pPr>
      <w:spacing w:before="120" w:after="120"/>
      <w:ind w:firstLine="720"/>
      <w:jc w:val="both"/>
    </w:pPr>
    <w:rPr>
      <w:rFonts w:ascii="Arial" w:eastAsia="Times New Roman" w:hAnsi="Arial" w:cs="Times New Roman"/>
      <w:color w:val="00000A"/>
      <w:szCs w:val="24"/>
    </w:rPr>
  </w:style>
  <w:style w:type="paragraph" w:styleId="Titolo1">
    <w:name w:val="heading 1"/>
    <w:basedOn w:val="Normale"/>
    <w:next w:val="Normale"/>
    <w:link w:val="Titolo1Carattere"/>
    <w:autoRedefine/>
    <w:qFormat/>
    <w:rsid w:val="0005086B"/>
    <w:pPr>
      <w:keepNext/>
      <w:spacing w:before="360"/>
      <w:ind w:firstLine="0"/>
      <w:outlineLvl w:val="0"/>
    </w:pPr>
    <w:rPr>
      <w:iCs/>
      <w:color w:val="1F497D"/>
      <w:sz w:val="32"/>
    </w:rPr>
  </w:style>
  <w:style w:type="paragraph" w:styleId="Titolo2">
    <w:name w:val="heading 2"/>
    <w:basedOn w:val="Normale"/>
    <w:next w:val="Normale"/>
    <w:link w:val="Titolo2Carattere"/>
    <w:qFormat/>
    <w:rsid w:val="00752B55"/>
    <w:pPr>
      <w:keepNext/>
      <w:spacing w:before="240" w:after="240"/>
      <w:ind w:firstLine="0"/>
      <w:outlineLvl w:val="1"/>
    </w:pPr>
    <w:rPr>
      <w:rFonts w:cs="Arial"/>
      <w:b/>
      <w:bCs/>
      <w:color w:val="1F497D"/>
      <w:sz w:val="24"/>
      <w:szCs w:val="28"/>
    </w:rPr>
  </w:style>
  <w:style w:type="paragraph" w:styleId="Titolo3">
    <w:name w:val="heading 3"/>
    <w:basedOn w:val="Normale"/>
    <w:next w:val="Normale"/>
    <w:link w:val="Titolo3Carattere"/>
    <w:qFormat/>
    <w:rsid w:val="00600B7D"/>
    <w:pPr>
      <w:keepNext/>
      <w:spacing w:before="240"/>
      <w:ind w:firstLine="0"/>
      <w:jc w:val="left"/>
      <w:outlineLvl w:val="2"/>
    </w:pPr>
    <w:rPr>
      <w:rFonts w:eastAsia="Batang" w:cs="Arial"/>
      <w:b/>
      <w:bCs/>
      <w:color w:val="404040"/>
      <w:szCs w:val="26"/>
    </w:rPr>
  </w:style>
  <w:style w:type="paragraph" w:styleId="Titolo4">
    <w:name w:val="heading 4"/>
    <w:basedOn w:val="Normale"/>
    <w:next w:val="Normale"/>
    <w:link w:val="Titolo4Carattere"/>
    <w:qFormat/>
    <w:rsid w:val="005C0713"/>
    <w:pPr>
      <w:keepNext/>
      <w:ind w:firstLine="0"/>
      <w:jc w:val="left"/>
      <w:outlineLvl w:val="3"/>
    </w:pPr>
    <w:rPr>
      <w:bCs/>
      <w:i/>
    </w:rPr>
  </w:style>
  <w:style w:type="paragraph" w:styleId="Titolo5">
    <w:name w:val="heading 5"/>
    <w:basedOn w:val="Normale"/>
    <w:next w:val="Normale"/>
    <w:link w:val="Titolo5Carattere"/>
    <w:qFormat/>
    <w:rsid w:val="00455294"/>
    <w:pPr>
      <w:keepNext/>
      <w:ind w:firstLine="0"/>
      <w:outlineLvl w:val="4"/>
    </w:pPr>
    <w:rPr>
      <w:rFonts w:ascii="Verdana" w:hAnsi="Verdana"/>
      <w:lang w:val="fr-FR"/>
    </w:rPr>
  </w:style>
  <w:style w:type="paragraph" w:styleId="Titolo6">
    <w:name w:val="heading 6"/>
    <w:basedOn w:val="Normale"/>
    <w:next w:val="Normale"/>
    <w:link w:val="Titolo6Carattere"/>
    <w:qFormat/>
    <w:rsid w:val="00455294"/>
    <w:pPr>
      <w:keepNext/>
      <w:jc w:val="left"/>
      <w:outlineLvl w:val="5"/>
    </w:pPr>
    <w:rPr>
      <w:rFonts w:ascii="Gill Sans MT" w:hAnsi="Gill Sans MT"/>
      <w:b/>
      <w:bCs/>
      <w:color w:val="FFFFFF"/>
      <w:lang w:val="de-DE"/>
    </w:rPr>
  </w:style>
  <w:style w:type="paragraph" w:styleId="Titolo7">
    <w:name w:val="heading 7"/>
    <w:basedOn w:val="Normale"/>
    <w:next w:val="Normale"/>
    <w:link w:val="Titolo7Carattere"/>
    <w:qFormat/>
    <w:rsid w:val="00455294"/>
    <w:pPr>
      <w:keepNext/>
      <w:ind w:firstLine="0"/>
      <w:outlineLvl w:val="6"/>
    </w:pPr>
    <w:rPr>
      <w:rFonts w:ascii="Verdana" w:hAnsi="Verdana" w:cs="Arial"/>
      <w:b/>
      <w:bCs/>
      <w:sz w:val="18"/>
    </w:rPr>
  </w:style>
  <w:style w:type="paragraph" w:styleId="Titolo8">
    <w:name w:val="heading 8"/>
    <w:basedOn w:val="Normale"/>
    <w:next w:val="Normale"/>
    <w:link w:val="Titolo8Carattere"/>
    <w:qFormat/>
    <w:rsid w:val="00455294"/>
    <w:pPr>
      <w:keepNext/>
      <w:ind w:firstLine="0"/>
      <w:outlineLvl w:val="7"/>
    </w:pPr>
    <w:rPr>
      <w:rFonts w:ascii="Verdana" w:hAnsi="Verdana" w:cs="Arial"/>
      <w:i/>
      <w:iCs/>
    </w:rPr>
  </w:style>
  <w:style w:type="paragraph" w:styleId="Titolo9">
    <w:name w:val="heading 9"/>
    <w:basedOn w:val="Normale"/>
    <w:next w:val="Normale"/>
    <w:link w:val="Titolo9Carattere"/>
    <w:qFormat/>
    <w:rsid w:val="00455294"/>
    <w:pPr>
      <w:keepNext/>
      <w:ind w:left="360" w:firstLine="0"/>
      <w:outlineLvl w:val="8"/>
    </w:pPr>
    <w:rPr>
      <w:rFonts w:ascii="Verdana" w:hAnsi="Verdan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qFormat/>
    <w:rsid w:val="0005086B"/>
    <w:rPr>
      <w:rFonts w:ascii="Arial" w:eastAsia="Times New Roman" w:hAnsi="Arial" w:cs="Times New Roman"/>
      <w:iCs/>
      <w:color w:val="1F497D"/>
      <w:sz w:val="32"/>
      <w:szCs w:val="24"/>
    </w:rPr>
  </w:style>
  <w:style w:type="character" w:customStyle="1" w:styleId="Titolo2Carattere">
    <w:name w:val="Titolo 2 Carattere"/>
    <w:basedOn w:val="Carpredefinitoparagrafo"/>
    <w:link w:val="Titolo2"/>
    <w:qFormat/>
    <w:rsid w:val="00752B55"/>
    <w:rPr>
      <w:rFonts w:ascii="Arial" w:eastAsia="Times New Roman" w:hAnsi="Arial" w:cs="Arial"/>
      <w:b/>
      <w:bCs/>
      <w:color w:val="1F497D"/>
      <w:sz w:val="24"/>
      <w:szCs w:val="28"/>
    </w:rPr>
  </w:style>
  <w:style w:type="character" w:customStyle="1" w:styleId="Titolo3Carattere">
    <w:name w:val="Titolo 3 Carattere"/>
    <w:basedOn w:val="Carpredefinitoparagrafo"/>
    <w:link w:val="Titolo3"/>
    <w:qFormat/>
    <w:rsid w:val="00600B7D"/>
    <w:rPr>
      <w:rFonts w:ascii="Arial" w:eastAsia="Batang" w:hAnsi="Arial" w:cs="Arial"/>
      <w:b/>
      <w:bCs/>
      <w:color w:val="404040"/>
      <w:sz w:val="20"/>
      <w:szCs w:val="26"/>
    </w:rPr>
  </w:style>
  <w:style w:type="character" w:customStyle="1" w:styleId="Titolo4Carattere">
    <w:name w:val="Titolo 4 Carattere"/>
    <w:basedOn w:val="Carpredefinitoparagrafo"/>
    <w:link w:val="Titolo4"/>
    <w:qFormat/>
    <w:rsid w:val="005C0713"/>
    <w:rPr>
      <w:rFonts w:ascii="Arial" w:eastAsia="Times New Roman" w:hAnsi="Arial" w:cs="Times New Roman"/>
      <w:bCs/>
      <w:i/>
      <w:sz w:val="20"/>
      <w:szCs w:val="24"/>
    </w:rPr>
  </w:style>
  <w:style w:type="character" w:customStyle="1" w:styleId="Titolo5Carattere">
    <w:name w:val="Titolo 5 Carattere"/>
    <w:basedOn w:val="Carpredefinitoparagrafo"/>
    <w:link w:val="Titolo5"/>
    <w:qFormat/>
    <w:rsid w:val="00455294"/>
    <w:rPr>
      <w:rFonts w:ascii="Verdana" w:eastAsia="Times New Roman" w:hAnsi="Verdana" w:cs="Times New Roman"/>
      <w:sz w:val="20"/>
      <w:szCs w:val="24"/>
      <w:lang w:val="fr-FR"/>
    </w:rPr>
  </w:style>
  <w:style w:type="character" w:customStyle="1" w:styleId="Titolo6Carattere">
    <w:name w:val="Titolo 6 Carattere"/>
    <w:basedOn w:val="Carpredefinitoparagrafo"/>
    <w:link w:val="Titolo6"/>
    <w:qFormat/>
    <w:rsid w:val="00455294"/>
    <w:rPr>
      <w:rFonts w:ascii="Gill Sans MT" w:eastAsia="Times New Roman" w:hAnsi="Gill Sans MT" w:cs="Times New Roman"/>
      <w:b/>
      <w:bCs/>
      <w:color w:val="FFFFFF"/>
      <w:szCs w:val="24"/>
      <w:lang w:val="de-DE"/>
    </w:rPr>
  </w:style>
  <w:style w:type="character" w:customStyle="1" w:styleId="Titolo7Carattere">
    <w:name w:val="Titolo 7 Carattere"/>
    <w:basedOn w:val="Carpredefinitoparagrafo"/>
    <w:link w:val="Titolo7"/>
    <w:qFormat/>
    <w:rsid w:val="00455294"/>
    <w:rPr>
      <w:rFonts w:ascii="Verdana" w:eastAsia="Times New Roman" w:hAnsi="Verdana" w:cs="Arial"/>
      <w:b/>
      <w:bCs/>
      <w:sz w:val="18"/>
      <w:szCs w:val="24"/>
    </w:rPr>
  </w:style>
  <w:style w:type="character" w:customStyle="1" w:styleId="Titolo8Carattere">
    <w:name w:val="Titolo 8 Carattere"/>
    <w:basedOn w:val="Carpredefinitoparagrafo"/>
    <w:link w:val="Titolo8"/>
    <w:qFormat/>
    <w:rsid w:val="00455294"/>
    <w:rPr>
      <w:rFonts w:ascii="Verdana" w:eastAsia="Times New Roman" w:hAnsi="Verdana" w:cs="Arial"/>
      <w:i/>
      <w:iCs/>
      <w:szCs w:val="24"/>
    </w:rPr>
  </w:style>
  <w:style w:type="character" w:customStyle="1" w:styleId="Titolo9Carattere">
    <w:name w:val="Titolo 9 Carattere"/>
    <w:basedOn w:val="Carpredefinitoparagrafo"/>
    <w:link w:val="Titolo9"/>
    <w:qFormat/>
    <w:rsid w:val="00455294"/>
    <w:rPr>
      <w:rFonts w:ascii="Verdana" w:eastAsia="Times New Roman" w:hAnsi="Verdana" w:cs="Times New Roman"/>
      <w:szCs w:val="24"/>
    </w:rPr>
  </w:style>
  <w:style w:type="character" w:customStyle="1" w:styleId="TitoloCarattere">
    <w:name w:val="Titolo Carattere"/>
    <w:basedOn w:val="Carpredefinitoparagrafo"/>
    <w:link w:val="Titolo"/>
    <w:qFormat/>
    <w:rsid w:val="00455294"/>
    <w:rPr>
      <w:rFonts w:ascii="Times New Roman" w:eastAsia="Times New Roman" w:hAnsi="Times New Roman" w:cs="Times New Roman"/>
      <w:b/>
      <w:bCs/>
      <w:i/>
      <w:iCs/>
      <w:sz w:val="28"/>
      <w:szCs w:val="24"/>
    </w:rPr>
  </w:style>
  <w:style w:type="character" w:customStyle="1" w:styleId="EnlacedeInternet">
    <w:name w:val="Enlace de Internet"/>
    <w:uiPriority w:val="99"/>
    <w:rsid w:val="00455294"/>
    <w:rPr>
      <w:color w:val="0000FF"/>
      <w:u w:val="single"/>
    </w:rPr>
  </w:style>
  <w:style w:type="character" w:customStyle="1" w:styleId="PidipaginaCarattere">
    <w:name w:val="Piè di pagina Carattere"/>
    <w:basedOn w:val="Carpredefinitoparagrafo"/>
    <w:link w:val="Pidipagina"/>
    <w:uiPriority w:val="99"/>
    <w:qFormat/>
    <w:rsid w:val="00455294"/>
    <w:rPr>
      <w:rFonts w:ascii="Times New Roman" w:eastAsia="Times New Roman" w:hAnsi="Times New Roman" w:cs="Times New Roman"/>
      <w:sz w:val="20"/>
      <w:szCs w:val="24"/>
    </w:rPr>
  </w:style>
  <w:style w:type="character" w:styleId="Numeropagina">
    <w:name w:val="page number"/>
    <w:qFormat/>
    <w:rsid w:val="00455294"/>
    <w:rPr>
      <w:rFonts w:ascii="Times New Roman" w:hAnsi="Times New Roman"/>
      <w:strike w:val="0"/>
      <w:dstrike w:val="0"/>
      <w:position w:val="0"/>
      <w:sz w:val="20"/>
      <w:vertAlign w:val="baseline"/>
    </w:rPr>
  </w:style>
  <w:style w:type="character" w:customStyle="1" w:styleId="IntestazioneCarattere">
    <w:name w:val="Intestazione Carattere"/>
    <w:basedOn w:val="Carpredefinitoparagrafo"/>
    <w:link w:val="Intestazione"/>
    <w:uiPriority w:val="99"/>
    <w:qFormat/>
    <w:rsid w:val="00455294"/>
    <w:rPr>
      <w:rFonts w:ascii="Times New Roman" w:eastAsia="Times New Roman" w:hAnsi="Times New Roman" w:cs="Times New Roman"/>
      <w:sz w:val="20"/>
      <w:szCs w:val="24"/>
    </w:rPr>
  </w:style>
  <w:style w:type="character" w:customStyle="1" w:styleId="RientrocorpodeltestoCarattere">
    <w:name w:val="Rientro corpo del testo Carattere"/>
    <w:basedOn w:val="Carpredefinitoparagrafo"/>
    <w:link w:val="Rientrocorpodeltesto"/>
    <w:qFormat/>
    <w:rsid w:val="00455294"/>
    <w:rPr>
      <w:rFonts w:ascii="Times New Roman" w:eastAsia="Times New Roman" w:hAnsi="Times New Roman" w:cs="Times New Roman"/>
      <w:szCs w:val="24"/>
    </w:rPr>
  </w:style>
  <w:style w:type="character" w:styleId="Collegamentovisitato">
    <w:name w:val="FollowedHyperlink"/>
    <w:qFormat/>
    <w:rsid w:val="00455294"/>
    <w:rPr>
      <w:color w:val="800080"/>
      <w:u w:val="single"/>
    </w:rPr>
  </w:style>
  <w:style w:type="character" w:customStyle="1" w:styleId="CorpotestoCarattere">
    <w:name w:val="Corpo testo Carattere"/>
    <w:basedOn w:val="Carpredefinitoparagrafo"/>
    <w:link w:val="Corpotesto"/>
    <w:qFormat/>
    <w:rsid w:val="00455294"/>
    <w:rPr>
      <w:rFonts w:ascii="Arial" w:eastAsia="Times New Roman" w:hAnsi="Arial" w:cs="Times New Roman"/>
      <w:sz w:val="24"/>
      <w:szCs w:val="20"/>
    </w:rPr>
  </w:style>
  <w:style w:type="character" w:customStyle="1" w:styleId="TestonotaapidipaginaCarattere">
    <w:name w:val="Testo nota a piè di pagina Carattere"/>
    <w:basedOn w:val="Carpredefinitoparagrafo"/>
    <w:link w:val="Testonotaapidipagina"/>
    <w:uiPriority w:val="99"/>
    <w:qFormat/>
    <w:rsid w:val="00B71D31"/>
    <w:rPr>
      <w:rFonts w:ascii="Arial" w:eastAsia="Times New Roman" w:hAnsi="Arial" w:cs="Arial"/>
      <w:sz w:val="18"/>
      <w:szCs w:val="18"/>
    </w:rPr>
  </w:style>
  <w:style w:type="character" w:styleId="Rimandonotaapidipagina">
    <w:name w:val="footnote reference"/>
    <w:qFormat/>
    <w:rsid w:val="00455294"/>
    <w:rPr>
      <w:vertAlign w:val="superscript"/>
    </w:rPr>
  </w:style>
  <w:style w:type="character" w:customStyle="1" w:styleId="Rientrocorpodeltesto2Carattere">
    <w:name w:val="Rientro corpo del testo 2 Carattere"/>
    <w:basedOn w:val="Carpredefinitoparagrafo"/>
    <w:link w:val="Rientrocorpodeltesto2"/>
    <w:qFormat/>
    <w:rsid w:val="00455294"/>
    <w:rPr>
      <w:rFonts w:ascii="Times New Roman" w:eastAsia="Times New Roman" w:hAnsi="Times New Roman" w:cs="Times New Roman"/>
      <w:b/>
      <w:bCs/>
      <w:i/>
      <w:iCs/>
      <w:szCs w:val="24"/>
    </w:rPr>
  </w:style>
  <w:style w:type="character" w:customStyle="1" w:styleId="Corpodeltesto2Carattere">
    <w:name w:val="Corpo del testo 2 Carattere"/>
    <w:basedOn w:val="Carpredefinitoparagrafo"/>
    <w:link w:val="Corpodeltesto2"/>
    <w:qFormat/>
    <w:rsid w:val="00455294"/>
    <w:rPr>
      <w:rFonts w:ascii="Times New Roman" w:eastAsia="Times New Roman" w:hAnsi="Times New Roman" w:cs="Times New Roman"/>
      <w:szCs w:val="24"/>
    </w:rPr>
  </w:style>
  <w:style w:type="character" w:customStyle="1" w:styleId="Corpodeltesto3Carattere">
    <w:name w:val="Corpo del testo 3 Carattere"/>
    <w:basedOn w:val="Carpredefinitoparagrafo"/>
    <w:link w:val="Corpodeltesto3"/>
    <w:qFormat/>
    <w:rsid w:val="00455294"/>
    <w:rPr>
      <w:rFonts w:ascii="Verdana" w:eastAsia="Times New Roman" w:hAnsi="Verdana" w:cs="Arial"/>
      <w:sz w:val="20"/>
      <w:szCs w:val="24"/>
    </w:rPr>
  </w:style>
  <w:style w:type="character" w:customStyle="1" w:styleId="Rientrocorpodeltesto3Carattere">
    <w:name w:val="Rientro corpo del testo 3 Carattere"/>
    <w:basedOn w:val="Carpredefinitoparagrafo"/>
    <w:link w:val="Rientrocorpodeltesto3"/>
    <w:qFormat/>
    <w:rsid w:val="00455294"/>
    <w:rPr>
      <w:rFonts w:ascii="Verdana" w:eastAsia="Times New Roman" w:hAnsi="Verdana" w:cs="Arial"/>
      <w:szCs w:val="24"/>
    </w:rPr>
  </w:style>
  <w:style w:type="character" w:styleId="Rimandocommento">
    <w:name w:val="annotation reference"/>
    <w:uiPriority w:val="99"/>
    <w:semiHidden/>
    <w:qFormat/>
    <w:rsid w:val="00455294"/>
    <w:rPr>
      <w:sz w:val="16"/>
    </w:rPr>
  </w:style>
  <w:style w:type="character" w:customStyle="1" w:styleId="downloadtext1">
    <w:name w:val="downloadtext1"/>
    <w:qFormat/>
    <w:rsid w:val="00455294"/>
    <w:rPr>
      <w:rFonts w:ascii="Verdana" w:hAnsi="Verdana"/>
      <w:b w:val="0"/>
      <w:bCs w:val="0"/>
      <w:strike w:val="0"/>
      <w:dstrike w:val="0"/>
      <w:color w:val="000000"/>
      <w:sz w:val="20"/>
      <w:szCs w:val="20"/>
      <w:u w:val="none"/>
      <w:effect w:val="none"/>
    </w:rPr>
  </w:style>
  <w:style w:type="character" w:customStyle="1" w:styleId="contentg1">
    <w:name w:val="contentg1"/>
    <w:qFormat/>
    <w:rsid w:val="00455294"/>
    <w:rPr>
      <w:rFonts w:ascii="Verdana" w:hAnsi="Verdana"/>
      <w:b w:val="0"/>
      <w:bCs w:val="0"/>
      <w:strike w:val="0"/>
      <w:dstrike w:val="0"/>
      <w:color w:val="666666"/>
      <w:sz w:val="20"/>
      <w:szCs w:val="20"/>
      <w:u w:val="none"/>
      <w:effect w:val="none"/>
    </w:rPr>
  </w:style>
  <w:style w:type="character" w:customStyle="1" w:styleId="maintext1">
    <w:name w:val="maintext1"/>
    <w:qFormat/>
    <w:rsid w:val="00455294"/>
    <w:rPr>
      <w:rFonts w:ascii="Verdana" w:hAnsi="Verdana"/>
      <w:b w:val="0"/>
      <w:bCs w:val="0"/>
      <w:color w:val="357E99"/>
      <w:sz w:val="22"/>
      <w:szCs w:val="22"/>
    </w:rPr>
  </w:style>
  <w:style w:type="character" w:customStyle="1" w:styleId="TestofumettoCarattere">
    <w:name w:val="Testo fumetto Carattere"/>
    <w:basedOn w:val="Carpredefinitoparagrafo"/>
    <w:link w:val="Testofumetto"/>
    <w:semiHidden/>
    <w:qFormat/>
    <w:rsid w:val="00455294"/>
    <w:rPr>
      <w:rFonts w:ascii="Tahoma" w:eastAsia="Times New Roman" w:hAnsi="Tahoma" w:cs="Tahoma"/>
      <w:sz w:val="16"/>
      <w:szCs w:val="16"/>
    </w:rPr>
  </w:style>
  <w:style w:type="character" w:styleId="Enfasigrassetto">
    <w:name w:val="Strong"/>
    <w:uiPriority w:val="22"/>
    <w:qFormat/>
    <w:rsid w:val="00455294"/>
    <w:rPr>
      <w:b/>
      <w:bCs/>
    </w:rPr>
  </w:style>
  <w:style w:type="character" w:customStyle="1" w:styleId="TestocommentoCarattere">
    <w:name w:val="Testo commento Carattere"/>
    <w:basedOn w:val="Carpredefinitoparagrafo"/>
    <w:link w:val="Testocommento"/>
    <w:qFormat/>
    <w:rsid w:val="00455294"/>
    <w:rPr>
      <w:rFonts w:ascii="Times New Roman" w:eastAsia="Times New Roman" w:hAnsi="Times New Roman" w:cs="Times New Roman"/>
      <w:sz w:val="20"/>
      <w:szCs w:val="20"/>
    </w:rPr>
  </w:style>
  <w:style w:type="character" w:customStyle="1" w:styleId="SoggettocommentoCarattere">
    <w:name w:val="Soggetto commento Carattere"/>
    <w:basedOn w:val="TestocommentoCarattere"/>
    <w:link w:val="Soggettocommento"/>
    <w:semiHidden/>
    <w:qFormat/>
    <w:rsid w:val="00455294"/>
    <w:rPr>
      <w:rFonts w:ascii="Times New Roman" w:eastAsia="Times New Roman" w:hAnsi="Times New Roman" w:cs="Times New Roman"/>
      <w:b/>
      <w:bCs/>
      <w:sz w:val="20"/>
      <w:szCs w:val="20"/>
    </w:rPr>
  </w:style>
  <w:style w:type="character" w:customStyle="1" w:styleId="emailformatvorlage15">
    <w:name w:val="emailformatvorlage15"/>
    <w:semiHidden/>
    <w:qFormat/>
    <w:rsid w:val="00455294"/>
    <w:rPr>
      <w:rFonts w:ascii="Arial" w:hAnsi="Arial" w:cs="Arial"/>
      <w:color w:val="000000"/>
      <w:sz w:val="20"/>
    </w:rPr>
  </w:style>
  <w:style w:type="character" w:customStyle="1" w:styleId="textrun">
    <w:name w:val="textrun"/>
    <w:basedOn w:val="Carpredefinitoparagrafo"/>
    <w:qFormat/>
    <w:rsid w:val="005C4C62"/>
  </w:style>
  <w:style w:type="character" w:customStyle="1" w:styleId="normaltextrun">
    <w:name w:val="normaltextrun"/>
    <w:basedOn w:val="Carpredefinitoparagrafo"/>
    <w:qFormat/>
    <w:rsid w:val="005C4C62"/>
  </w:style>
  <w:style w:type="character" w:customStyle="1" w:styleId="eop">
    <w:name w:val="eop"/>
    <w:basedOn w:val="Carpredefinitoparagrafo"/>
    <w:qFormat/>
    <w:rsid w:val="005C4C62"/>
  </w:style>
  <w:style w:type="character" w:customStyle="1" w:styleId="listghost">
    <w:name w:val="listghost"/>
    <w:basedOn w:val="Carpredefinitoparagrafo"/>
    <w:qFormat/>
    <w:rsid w:val="005C4C62"/>
  </w:style>
  <w:style w:type="character" w:customStyle="1" w:styleId="spellingerror">
    <w:name w:val="spellingerror"/>
    <w:basedOn w:val="Carpredefinitoparagrafo"/>
    <w:qFormat/>
    <w:rsid w:val="005C4C62"/>
  </w:style>
  <w:style w:type="character" w:customStyle="1" w:styleId="linebreakblob">
    <w:name w:val="linebreakblob"/>
    <w:basedOn w:val="Carpredefinitoparagrafo"/>
    <w:qFormat/>
    <w:rsid w:val="005C4C62"/>
  </w:style>
  <w:style w:type="character" w:customStyle="1" w:styleId="scx13301293">
    <w:name w:val="scx13301293"/>
    <w:basedOn w:val="Carpredefinitoparagrafo"/>
    <w:qFormat/>
    <w:rsid w:val="005C4C62"/>
  </w:style>
  <w:style w:type="character" w:customStyle="1" w:styleId="trix-quote">
    <w:name w:val="trix-quote"/>
    <w:basedOn w:val="Carpredefinitoparagrafo"/>
    <w:qFormat/>
    <w:rsid w:val="002E4158"/>
  </w:style>
  <w:style w:type="character" w:customStyle="1" w:styleId="Destacado">
    <w:name w:val="Destacado"/>
    <w:basedOn w:val="Carpredefinitoparagrafo"/>
    <w:uiPriority w:val="20"/>
    <w:qFormat/>
    <w:rsid w:val="003C71FD"/>
    <w:rPr>
      <w:i/>
      <w:iCs/>
    </w:rPr>
  </w:style>
  <w:style w:type="character" w:customStyle="1" w:styleId="IE-slogansmallCar">
    <w:name w:val="IE-slogan small Car"/>
    <w:basedOn w:val="Carpredefinitoparagrafo"/>
    <w:qFormat/>
    <w:rsid w:val="00453652"/>
    <w:rPr>
      <w:rFonts w:ascii="Arial" w:eastAsia="Arial" w:hAnsi="Arial" w:cs="Times New Roman"/>
      <w:i/>
      <w:sz w:val="16"/>
      <w:szCs w:val="16"/>
    </w:rPr>
  </w:style>
  <w:style w:type="character" w:customStyle="1" w:styleId="EUERDFCar">
    <w:name w:val="EU ERDF Car"/>
    <w:basedOn w:val="Carpredefinitoparagrafo"/>
    <w:link w:val="EUERDF"/>
    <w:qFormat/>
    <w:rsid w:val="00453652"/>
    <w:rPr>
      <w:rFonts w:ascii="Arial" w:eastAsia="Arial" w:hAnsi="Arial" w:cs="Times New Roman"/>
      <w:sz w:val="12"/>
      <w:szCs w:val="12"/>
    </w:rPr>
  </w:style>
  <w:style w:type="character" w:customStyle="1" w:styleId="IE-pagenrCar">
    <w:name w:val="IE-page nr Car"/>
    <w:basedOn w:val="Carpredefinitoparagrafo"/>
    <w:qFormat/>
    <w:rsid w:val="00982F64"/>
    <w:rPr>
      <w:rFonts w:ascii="Arial" w:eastAsia="Arial" w:hAnsi="Arial" w:cs="Times New Roman"/>
      <w:sz w:val="18"/>
      <w:szCs w:val="18"/>
      <w:lang w:val="fr-FR"/>
    </w:rPr>
  </w:style>
  <w:style w:type="character" w:customStyle="1" w:styleId="foot1Car">
    <w:name w:val="foot1 Car"/>
    <w:basedOn w:val="Carpredefinitoparagrafo"/>
    <w:qFormat/>
    <w:rsid w:val="00982F64"/>
    <w:rPr>
      <w:sz w:val="14"/>
      <w:szCs w:val="14"/>
      <w:lang w:val="fr-FR"/>
    </w:rPr>
  </w:style>
  <w:style w:type="character" w:customStyle="1" w:styleId="BLOCKtitlCar">
    <w:name w:val="BLOCKtitl Car"/>
    <w:basedOn w:val="Carpredefinitoparagrafo"/>
    <w:link w:val="BLOCKtitl"/>
    <w:qFormat/>
    <w:rsid w:val="00752B55"/>
    <w:rPr>
      <w:rFonts w:asciiTheme="majorHAnsi" w:eastAsiaTheme="majorEastAsia" w:hAnsiTheme="majorHAnsi" w:cstheme="majorBidi"/>
      <w:b/>
      <w:bCs/>
      <w:sz w:val="24"/>
      <w:szCs w:val="24"/>
      <w:lang w:val="fr-FR"/>
    </w:rPr>
  </w:style>
  <w:style w:type="character" w:customStyle="1" w:styleId="BLOCKheadCar">
    <w:name w:val="BLOCKhead Car"/>
    <w:basedOn w:val="BLOCKtitlCar"/>
    <w:link w:val="BLOCKhead"/>
    <w:qFormat/>
    <w:rsid w:val="00752B55"/>
    <w:rPr>
      <w:rFonts w:asciiTheme="majorHAnsi" w:eastAsiaTheme="majorEastAsia" w:hAnsiTheme="majorHAnsi" w:cstheme="majorBidi"/>
      <w:b w:val="0"/>
      <w:bCs/>
      <w:sz w:val="28"/>
      <w:szCs w:val="28"/>
      <w:lang w:val="fr-FR"/>
    </w:rPr>
  </w:style>
  <w:style w:type="character" w:customStyle="1" w:styleId="PMstandardChar">
    <w:name w:val="PM_standard Char"/>
    <w:link w:val="PMstandard"/>
    <w:qFormat/>
    <w:rsid w:val="00575BEC"/>
    <w:rPr>
      <w:rFonts w:ascii="Verdana" w:eastAsia="PMingLiU" w:hAnsi="Verdana" w:cs="EUAlbertina-Regu"/>
      <w:color w:val="0066B3"/>
      <w:sz w:val="20"/>
      <w:szCs w:val="16"/>
      <w:lang w:val="en-US" w:eastAsia="zh-TW"/>
    </w:rPr>
  </w:style>
  <w:style w:type="character" w:customStyle="1" w:styleId="a-I-EU-slogansmallCar">
    <w:name w:val="a-I-EU-slogan small Car"/>
    <w:basedOn w:val="Carpredefinitoparagrafo"/>
    <w:qFormat/>
    <w:rsid w:val="00575BEC"/>
    <w:rPr>
      <w:rFonts w:ascii="Arial" w:eastAsia="Arial" w:hAnsi="Arial" w:cs="Times New Roman"/>
      <w:i/>
      <w:sz w:val="16"/>
      <w:szCs w:val="16"/>
    </w:rPr>
  </w:style>
  <w:style w:type="character" w:customStyle="1" w:styleId="L-I-EU-ERDFreferenceCar">
    <w:name w:val="L-I-EU-ERDF reference Car"/>
    <w:basedOn w:val="Carpredefinitoparagrafo"/>
    <w:qFormat/>
    <w:rsid w:val="00575BEC"/>
    <w:rPr>
      <w:rFonts w:ascii="Arial" w:eastAsia="Arial" w:hAnsi="Arial" w:cs="Times New Roman"/>
      <w:sz w:val="12"/>
      <w:szCs w:val="12"/>
    </w:rPr>
  </w:style>
  <w:style w:type="character" w:customStyle="1" w:styleId="L-I-EU-pagenumberCar">
    <w:name w:val="L-I-EU-page number Car"/>
    <w:basedOn w:val="Carpredefinitoparagrafo"/>
    <w:qFormat/>
    <w:rsid w:val="00575BEC"/>
    <w:rPr>
      <w:rFonts w:ascii="Arial" w:eastAsia="Arial" w:hAnsi="Arial" w:cs="Times New Roman"/>
      <w:sz w:val="18"/>
      <w:szCs w:val="18"/>
      <w:lang w:val="fr-FR"/>
    </w:rPr>
  </w:style>
  <w:style w:type="character" w:customStyle="1" w:styleId="L-I-EU-footnoteCar">
    <w:name w:val="L-I-EU-footnote Car"/>
    <w:basedOn w:val="Carpredefinitoparagrafo"/>
    <w:qFormat/>
    <w:rsid w:val="00575BEC"/>
    <w:rPr>
      <w:rFonts w:ascii="Arial" w:eastAsia="Arial" w:hAnsi="Arial" w:cs="Times New Roman"/>
      <w:sz w:val="14"/>
      <w:szCs w:val="14"/>
      <w:lang w:val="fr-FR"/>
    </w:rPr>
  </w:style>
  <w:style w:type="character" w:customStyle="1" w:styleId="ListLabel1">
    <w:name w:val="ListLabel 1"/>
    <w:qFormat/>
    <w:rPr>
      <w:rFonts w:cs="Arial"/>
      <w:sz w:val="22"/>
      <w:szCs w:val="22"/>
    </w:rPr>
  </w:style>
  <w:style w:type="character" w:customStyle="1" w:styleId="ListLabel2">
    <w:name w:val="ListLabel 2"/>
    <w:qFormat/>
    <w:rPr>
      <w:rFonts w:eastAsia="Times New Roman" w:cs="Arial"/>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eastAsia="SimSun" w:cs="Arial"/>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eastAsia="SimSun" w:cs="Arial"/>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Arial"/>
      <w:color w:val="00000A"/>
      <w:sz w:val="20"/>
      <w:szCs w:val="20"/>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eastAsia="Calibri" w:cs="Arial"/>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eastAsia="Times New Roman" w:cs="Arial"/>
    </w:rPr>
  </w:style>
  <w:style w:type="character" w:customStyle="1" w:styleId="ListLabel23">
    <w:name w:val="ListLabel 23"/>
    <w:qFormat/>
    <w:rPr>
      <w:rFonts w:cs="Courier New"/>
    </w:rPr>
  </w:style>
  <w:style w:type="character" w:customStyle="1" w:styleId="ListLabel24">
    <w:name w:val="ListLabel 24"/>
    <w:qFormat/>
    <w:rPr>
      <w:rFonts w:cs="Courier New"/>
    </w:rPr>
  </w:style>
  <w:style w:type="character" w:customStyle="1" w:styleId="ListLabel25">
    <w:name w:val="ListLabel 25"/>
    <w:qFormat/>
    <w:rPr>
      <w:rFonts w:eastAsia="Times New Roman" w:cs="Tahoma"/>
    </w:rPr>
  </w:style>
  <w:style w:type="character" w:customStyle="1" w:styleId="ListLabel26">
    <w:name w:val="ListLabel 26"/>
    <w:qFormat/>
    <w:rPr>
      <w:rFonts w:eastAsia="Times New Roman" w:cs="Times New Roman"/>
    </w:rPr>
  </w:style>
  <w:style w:type="character" w:customStyle="1" w:styleId="ListLabel27">
    <w:name w:val="ListLabel 27"/>
    <w:qFormat/>
    <w:rPr>
      <w:rFonts w:cs="Courier New"/>
    </w:rPr>
  </w:style>
  <w:style w:type="character" w:customStyle="1" w:styleId="ListLabel28">
    <w:name w:val="ListLabel 28"/>
    <w:qFormat/>
    <w:rPr>
      <w:rFonts w:cs="Courier New"/>
    </w:rPr>
  </w:style>
  <w:style w:type="character" w:customStyle="1" w:styleId="ListLabel29">
    <w:name w:val="ListLabel 29"/>
    <w:qFormat/>
    <w:rPr>
      <w:rFonts w:cs="Courier New"/>
    </w:rPr>
  </w:style>
  <w:style w:type="character" w:customStyle="1" w:styleId="ListLabel30">
    <w:name w:val="ListLabel 30"/>
    <w:qFormat/>
    <w:rPr>
      <w:rFonts w:cs="Courier New"/>
    </w:rPr>
  </w:style>
  <w:style w:type="character" w:customStyle="1" w:styleId="ListLabel31">
    <w:name w:val="ListLabel 31"/>
    <w:qFormat/>
    <w:rPr>
      <w:rFonts w:cs="Courier New"/>
    </w:rPr>
  </w:style>
  <w:style w:type="character" w:customStyle="1" w:styleId="ListLabel32">
    <w:name w:val="ListLabel 32"/>
    <w:qFormat/>
    <w:rPr>
      <w:b w:val="0"/>
    </w:rPr>
  </w:style>
  <w:style w:type="character" w:customStyle="1" w:styleId="ListLabel33">
    <w:name w:val="ListLabel 33"/>
    <w:qFormat/>
    <w:rPr>
      <w:rFonts w:cs="Batang"/>
    </w:rPr>
  </w:style>
  <w:style w:type="character" w:customStyle="1" w:styleId="ListLabel34">
    <w:name w:val="ListLabel 34"/>
    <w:qFormat/>
    <w:rPr>
      <w:rFonts w:cs="Batang"/>
    </w:rPr>
  </w:style>
  <w:style w:type="character" w:customStyle="1" w:styleId="ListLabel35">
    <w:name w:val="ListLabel 35"/>
    <w:qFormat/>
    <w:rPr>
      <w:rFonts w:cs="Batang"/>
    </w:rPr>
  </w:style>
  <w:style w:type="character" w:customStyle="1" w:styleId="ListLabel36">
    <w:name w:val="ListLabel 36"/>
    <w:qFormat/>
    <w:rPr>
      <w:rFonts w:cs="Batang"/>
    </w:rPr>
  </w:style>
  <w:style w:type="character" w:customStyle="1" w:styleId="ListLabel37">
    <w:name w:val="ListLabel 37"/>
    <w:qFormat/>
    <w:rPr>
      <w:rFonts w:cs="Batang"/>
    </w:rPr>
  </w:style>
  <w:style w:type="character" w:customStyle="1" w:styleId="ListLabel38">
    <w:name w:val="ListLabel 38"/>
    <w:qFormat/>
    <w:rPr>
      <w:rFonts w:cs="Batang"/>
    </w:rPr>
  </w:style>
  <w:style w:type="character" w:customStyle="1" w:styleId="ListLabel39">
    <w:name w:val="ListLabel 39"/>
    <w:qFormat/>
    <w:rPr>
      <w:rFonts w:cs="Courier New"/>
    </w:rPr>
  </w:style>
  <w:style w:type="character" w:customStyle="1" w:styleId="ListLabel40">
    <w:name w:val="ListLabel 40"/>
    <w:qFormat/>
    <w:rPr>
      <w:rFonts w:cs="Courier New"/>
    </w:rPr>
  </w:style>
  <w:style w:type="character" w:customStyle="1" w:styleId="ListLabel41">
    <w:name w:val="ListLabel 41"/>
    <w:qFormat/>
    <w:rPr>
      <w:rFonts w:cs="Courier New"/>
    </w:rPr>
  </w:style>
  <w:style w:type="character" w:customStyle="1" w:styleId="ListLabel42">
    <w:name w:val="ListLabel 42"/>
    <w:qFormat/>
    <w:rPr>
      <w:rFonts w:cs="Courier New"/>
    </w:rPr>
  </w:style>
  <w:style w:type="character" w:customStyle="1" w:styleId="ListLabel43">
    <w:name w:val="ListLabel 43"/>
    <w:qFormat/>
    <w:rPr>
      <w:rFonts w:cs="Courier New"/>
    </w:rPr>
  </w:style>
  <w:style w:type="character" w:customStyle="1" w:styleId="ListLabel44">
    <w:name w:val="ListLabel 44"/>
    <w:qFormat/>
    <w:rPr>
      <w:rFonts w:cs="Courier New"/>
    </w:rPr>
  </w:style>
  <w:style w:type="character" w:customStyle="1" w:styleId="ListLabel45">
    <w:name w:val="ListLabel 45"/>
    <w:qFormat/>
    <w:rPr>
      <w:rFonts w:cs="Courier New"/>
    </w:rPr>
  </w:style>
  <w:style w:type="character" w:customStyle="1" w:styleId="ListLabel46">
    <w:name w:val="ListLabel 46"/>
    <w:qFormat/>
    <w:rPr>
      <w:rFonts w:cs="Courier New"/>
    </w:rPr>
  </w:style>
  <w:style w:type="character" w:customStyle="1" w:styleId="ListLabel47">
    <w:name w:val="ListLabel 47"/>
    <w:qFormat/>
    <w:rPr>
      <w:rFonts w:cs="Courier New"/>
    </w:rPr>
  </w:style>
  <w:style w:type="character" w:customStyle="1" w:styleId="ListLabel48">
    <w:name w:val="ListLabel 48"/>
    <w:qFormat/>
    <w:rPr>
      <w:rFonts w:cs="Courier New"/>
    </w:rPr>
  </w:style>
  <w:style w:type="character" w:customStyle="1" w:styleId="ListLabel49">
    <w:name w:val="ListLabel 49"/>
    <w:qFormat/>
    <w:rPr>
      <w:rFonts w:cs="Courier New"/>
    </w:rPr>
  </w:style>
  <w:style w:type="character" w:customStyle="1" w:styleId="ListLabel50">
    <w:name w:val="ListLabel 50"/>
    <w:qFormat/>
    <w:rPr>
      <w:rFonts w:cs="Courier New"/>
    </w:rPr>
  </w:style>
  <w:style w:type="character" w:customStyle="1" w:styleId="ListLabel51">
    <w:name w:val="ListLabel 51"/>
    <w:qFormat/>
    <w:rPr>
      <w:rFonts w:cs="Courier New"/>
    </w:rPr>
  </w:style>
  <w:style w:type="character" w:customStyle="1" w:styleId="ListLabel52">
    <w:name w:val="ListLabel 52"/>
    <w:qFormat/>
    <w:rPr>
      <w:rFonts w:cs="Courier New"/>
    </w:rPr>
  </w:style>
  <w:style w:type="character" w:customStyle="1" w:styleId="ListLabel53">
    <w:name w:val="ListLabel 53"/>
    <w:qFormat/>
    <w:rPr>
      <w:rFonts w:cs="Courier New"/>
    </w:rPr>
  </w:style>
  <w:style w:type="character" w:customStyle="1" w:styleId="ListLabel54">
    <w:name w:val="ListLabel 54"/>
    <w:qFormat/>
    <w:rPr>
      <w:rFonts w:cs="Courier New"/>
    </w:rPr>
  </w:style>
  <w:style w:type="character" w:customStyle="1" w:styleId="ListLabel55">
    <w:name w:val="ListLabel 55"/>
    <w:qFormat/>
    <w:rPr>
      <w:rFonts w:cs="Courier New"/>
    </w:rPr>
  </w:style>
  <w:style w:type="character" w:customStyle="1" w:styleId="ListLabel56">
    <w:name w:val="ListLabel 56"/>
    <w:qFormat/>
    <w:rPr>
      <w:rFonts w:cs="Courier New"/>
    </w:rPr>
  </w:style>
  <w:style w:type="character" w:customStyle="1" w:styleId="ListLabel57">
    <w:name w:val="ListLabel 57"/>
    <w:qFormat/>
    <w:rPr>
      <w:rFonts w:cs="Courier New"/>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Courier New"/>
    </w:rPr>
  </w:style>
  <w:style w:type="character" w:customStyle="1" w:styleId="ListLabel62">
    <w:name w:val="ListLabel 62"/>
    <w:qFormat/>
    <w:rPr>
      <w:rFonts w:cs="Courier New"/>
    </w:rPr>
  </w:style>
  <w:style w:type="character" w:customStyle="1" w:styleId="ListLabel63">
    <w:name w:val="ListLabel 63"/>
    <w:qFormat/>
    <w:rPr>
      <w:rFonts w:cs="Courier New"/>
    </w:rPr>
  </w:style>
  <w:style w:type="character" w:customStyle="1" w:styleId="ListLabel64">
    <w:name w:val="ListLabel 64"/>
    <w:qFormat/>
    <w:rPr>
      <w:rFonts w:cs="Courier New"/>
    </w:rPr>
  </w:style>
  <w:style w:type="character" w:customStyle="1" w:styleId="ListLabel65">
    <w:name w:val="ListLabel 65"/>
    <w:qFormat/>
    <w:rPr>
      <w:rFonts w:cs="Courier New"/>
    </w:rPr>
  </w:style>
  <w:style w:type="character" w:customStyle="1" w:styleId="ListLabel66">
    <w:name w:val="ListLabel 66"/>
    <w:qFormat/>
    <w:rPr>
      <w:rFonts w:cs="Courier New"/>
    </w:rPr>
  </w:style>
  <w:style w:type="character" w:customStyle="1" w:styleId="ListLabel67">
    <w:name w:val="ListLabel 67"/>
    <w:qFormat/>
    <w:rPr>
      <w:rFonts w:cs="Courier New"/>
    </w:rPr>
  </w:style>
  <w:style w:type="character" w:customStyle="1" w:styleId="ListLabel68">
    <w:name w:val="ListLabel 68"/>
    <w:qFormat/>
    <w:rPr>
      <w:rFonts w:cs="Courier New"/>
    </w:rPr>
  </w:style>
  <w:style w:type="character" w:customStyle="1" w:styleId="ListLabel69">
    <w:name w:val="ListLabel 69"/>
    <w:qFormat/>
    <w:rPr>
      <w:rFonts w:cs="Courier New"/>
    </w:rPr>
  </w:style>
  <w:style w:type="character" w:customStyle="1" w:styleId="ListLabel70">
    <w:name w:val="ListLabel 70"/>
    <w:qFormat/>
    <w:rPr>
      <w:rFonts w:cs="Courier New"/>
    </w:rPr>
  </w:style>
  <w:style w:type="character" w:customStyle="1" w:styleId="ListLabel71">
    <w:name w:val="ListLabel 71"/>
    <w:qFormat/>
    <w:rPr>
      <w:rFonts w:cs="Courier New"/>
    </w:rPr>
  </w:style>
  <w:style w:type="character" w:customStyle="1" w:styleId="ListLabel72">
    <w:name w:val="ListLabel 72"/>
    <w:qFormat/>
    <w:rPr>
      <w:rFonts w:cs="Courier New"/>
    </w:rPr>
  </w:style>
  <w:style w:type="character" w:customStyle="1" w:styleId="ListLabel73">
    <w:name w:val="ListLabel 73"/>
    <w:qFormat/>
    <w:rPr>
      <w:rFonts w:cs="Courier New"/>
    </w:rPr>
  </w:style>
  <w:style w:type="character" w:customStyle="1" w:styleId="ListLabel74">
    <w:name w:val="ListLabel 74"/>
    <w:qFormat/>
    <w:rPr>
      <w:rFonts w:cs="Courier New"/>
    </w:rPr>
  </w:style>
  <w:style w:type="character" w:customStyle="1" w:styleId="ListLabel75">
    <w:name w:val="ListLabel 75"/>
    <w:qFormat/>
    <w:rPr>
      <w:rFonts w:cs="Courier New"/>
    </w:rPr>
  </w:style>
  <w:style w:type="character" w:customStyle="1" w:styleId="ListLabel76">
    <w:name w:val="ListLabel 76"/>
    <w:qFormat/>
    <w:rPr>
      <w:rFonts w:cs="Courier New"/>
    </w:rPr>
  </w:style>
  <w:style w:type="character" w:customStyle="1" w:styleId="ListLabel77">
    <w:name w:val="ListLabel 77"/>
    <w:qFormat/>
    <w:rPr>
      <w:rFonts w:cs="Courier New"/>
    </w:rPr>
  </w:style>
  <w:style w:type="character" w:customStyle="1" w:styleId="ListLabel78">
    <w:name w:val="ListLabel 78"/>
    <w:qFormat/>
    <w:rPr>
      <w:rFonts w:cs="Courier New"/>
    </w:rPr>
  </w:style>
  <w:style w:type="character" w:customStyle="1" w:styleId="ListLabel79">
    <w:name w:val="ListLabel 79"/>
    <w:qFormat/>
    <w:rPr>
      <w:rFonts w:cs="Courier New"/>
    </w:rPr>
  </w:style>
  <w:style w:type="character" w:customStyle="1" w:styleId="ListLabel80">
    <w:name w:val="ListLabel 80"/>
    <w:qFormat/>
    <w:rPr>
      <w:rFonts w:cs="Courier New"/>
    </w:rPr>
  </w:style>
  <w:style w:type="character" w:customStyle="1" w:styleId="ListLabel81">
    <w:name w:val="ListLabel 81"/>
    <w:qFormat/>
    <w:rPr>
      <w:rFonts w:cs="Courier New"/>
    </w:rPr>
  </w:style>
  <w:style w:type="character" w:customStyle="1" w:styleId="ListLabel82">
    <w:name w:val="ListLabel 82"/>
    <w:qFormat/>
    <w:rPr>
      <w:rFonts w:cs="Courier New"/>
    </w:rPr>
  </w:style>
  <w:style w:type="character" w:customStyle="1" w:styleId="ListLabel83">
    <w:name w:val="ListLabel 83"/>
    <w:qFormat/>
    <w:rPr>
      <w:rFonts w:cs="Courier New"/>
    </w:rPr>
  </w:style>
  <w:style w:type="character" w:customStyle="1" w:styleId="ListLabel84">
    <w:name w:val="ListLabel 84"/>
    <w:qFormat/>
    <w:rPr>
      <w:rFonts w:cs="Courier New"/>
    </w:rPr>
  </w:style>
  <w:style w:type="character" w:customStyle="1" w:styleId="ListLabel85">
    <w:name w:val="ListLabel 85"/>
    <w:qFormat/>
    <w:rPr>
      <w:rFonts w:cs="Courier New"/>
    </w:rPr>
  </w:style>
  <w:style w:type="character" w:customStyle="1" w:styleId="ListLabel86">
    <w:name w:val="ListLabel 86"/>
    <w:qFormat/>
    <w:rPr>
      <w:rFonts w:cs="Courier New"/>
    </w:rPr>
  </w:style>
  <w:style w:type="character" w:customStyle="1" w:styleId="ListLabel87">
    <w:name w:val="ListLabel 87"/>
    <w:qFormat/>
    <w:rPr>
      <w:rFonts w:cs="Courier New"/>
    </w:rPr>
  </w:style>
  <w:style w:type="character" w:customStyle="1" w:styleId="ListLabel88">
    <w:name w:val="ListLabel 88"/>
    <w:qFormat/>
    <w:rPr>
      <w:rFonts w:cs="Courier New"/>
    </w:rPr>
  </w:style>
  <w:style w:type="character" w:customStyle="1" w:styleId="ListLabel89">
    <w:name w:val="ListLabel 89"/>
    <w:qFormat/>
    <w:rPr>
      <w:rFonts w:cs="Courier New"/>
    </w:rPr>
  </w:style>
  <w:style w:type="character" w:customStyle="1" w:styleId="ListLabel90">
    <w:name w:val="ListLabel 90"/>
    <w:qFormat/>
    <w:rPr>
      <w:rFonts w:cs="Courier New"/>
    </w:rPr>
  </w:style>
  <w:style w:type="character" w:customStyle="1" w:styleId="ListLabel91">
    <w:name w:val="ListLabel 91"/>
    <w:qFormat/>
    <w:rPr>
      <w:rFonts w:cs="Courier New"/>
    </w:rPr>
  </w:style>
  <w:style w:type="character" w:customStyle="1" w:styleId="ListLabel92">
    <w:name w:val="ListLabel 92"/>
    <w:qFormat/>
    <w:rPr>
      <w:rFonts w:cs="Courier New"/>
    </w:rPr>
  </w:style>
  <w:style w:type="character" w:customStyle="1" w:styleId="ListLabel93">
    <w:name w:val="ListLabel 93"/>
    <w:qFormat/>
    <w:rPr>
      <w:rFonts w:cs="Courier New"/>
    </w:rPr>
  </w:style>
  <w:style w:type="character" w:customStyle="1" w:styleId="ListLabel94">
    <w:name w:val="ListLabel 94"/>
    <w:qFormat/>
    <w:rPr>
      <w:rFonts w:cs="Courier New"/>
    </w:rPr>
  </w:style>
  <w:style w:type="character" w:customStyle="1" w:styleId="ListLabel95">
    <w:name w:val="ListLabel 95"/>
    <w:qFormat/>
    <w:rPr>
      <w:rFonts w:eastAsia="SimSun" w:cs="Arial"/>
    </w:rPr>
  </w:style>
  <w:style w:type="character" w:customStyle="1" w:styleId="ListLabel96">
    <w:name w:val="ListLabel 96"/>
    <w:qFormat/>
    <w:rPr>
      <w:rFonts w:cs="Courier New"/>
    </w:rPr>
  </w:style>
  <w:style w:type="character" w:customStyle="1" w:styleId="ListLabel97">
    <w:name w:val="ListLabel 97"/>
    <w:qFormat/>
    <w:rPr>
      <w:rFonts w:cs="Courier New"/>
    </w:rPr>
  </w:style>
  <w:style w:type="character" w:customStyle="1" w:styleId="ListLabel98">
    <w:name w:val="ListLabel 98"/>
    <w:qFormat/>
    <w:rPr>
      <w:rFonts w:eastAsia="SimSun" w:cs="Arial"/>
    </w:rPr>
  </w:style>
  <w:style w:type="character" w:customStyle="1" w:styleId="ListLabel99">
    <w:name w:val="ListLabel 99"/>
    <w:qFormat/>
    <w:rPr>
      <w:rFonts w:cs="Courier New"/>
    </w:rPr>
  </w:style>
  <w:style w:type="character" w:customStyle="1" w:styleId="ListLabel100">
    <w:name w:val="ListLabel 100"/>
    <w:qFormat/>
    <w:rPr>
      <w:rFonts w:cs="Courier New"/>
    </w:rPr>
  </w:style>
  <w:style w:type="character" w:customStyle="1" w:styleId="ListLabel101">
    <w:name w:val="ListLabel 101"/>
    <w:qFormat/>
    <w:rPr>
      <w:rFonts w:eastAsia="SimSun" w:cs="Arial"/>
    </w:rPr>
  </w:style>
  <w:style w:type="character" w:customStyle="1" w:styleId="ListLabel102">
    <w:name w:val="ListLabel 102"/>
    <w:qFormat/>
    <w:rPr>
      <w:rFonts w:cs="Courier New"/>
    </w:rPr>
  </w:style>
  <w:style w:type="character" w:customStyle="1" w:styleId="ListLabel103">
    <w:name w:val="ListLabel 103"/>
    <w:qFormat/>
    <w:rPr>
      <w:rFonts w:cs="Courier New"/>
    </w:rPr>
  </w:style>
  <w:style w:type="character" w:customStyle="1" w:styleId="ListLabel104">
    <w:name w:val="ListLabel 104"/>
    <w:qFormat/>
    <w:rPr>
      <w:rFonts w:cs="Courier New"/>
    </w:rPr>
  </w:style>
  <w:style w:type="character" w:customStyle="1" w:styleId="ListLabel105">
    <w:name w:val="ListLabel 105"/>
    <w:qFormat/>
    <w:rPr>
      <w:rFonts w:cs="Courier New"/>
    </w:rPr>
  </w:style>
  <w:style w:type="character" w:customStyle="1" w:styleId="ListLabel106">
    <w:name w:val="ListLabel 106"/>
    <w:qFormat/>
    <w:rPr>
      <w:rFonts w:cs="Courier New"/>
    </w:rPr>
  </w:style>
  <w:style w:type="character" w:customStyle="1" w:styleId="ListLabel107">
    <w:name w:val="ListLabel 107"/>
    <w:qFormat/>
    <w:rPr>
      <w:rFonts w:cs="Courier New"/>
    </w:rPr>
  </w:style>
  <w:style w:type="character" w:customStyle="1" w:styleId="ListLabel108">
    <w:name w:val="ListLabel 108"/>
    <w:qFormat/>
    <w:rPr>
      <w:rFonts w:cs="Courier New"/>
    </w:rPr>
  </w:style>
  <w:style w:type="character" w:customStyle="1" w:styleId="ListLabel109">
    <w:name w:val="ListLabel 109"/>
    <w:qFormat/>
    <w:rPr>
      <w:rFonts w:cs="Courier New"/>
    </w:rPr>
  </w:style>
  <w:style w:type="character" w:customStyle="1" w:styleId="ListLabel110">
    <w:name w:val="ListLabel 110"/>
    <w:qFormat/>
    <w:rPr>
      <w:rFonts w:cs="Courier New"/>
    </w:rPr>
  </w:style>
  <w:style w:type="character" w:customStyle="1" w:styleId="ListLabel111">
    <w:name w:val="ListLabel 111"/>
    <w:qFormat/>
    <w:rPr>
      <w:rFonts w:cs="Courier New"/>
    </w:rPr>
  </w:style>
  <w:style w:type="character" w:customStyle="1" w:styleId="ListLabel112">
    <w:name w:val="ListLabel 112"/>
    <w:qFormat/>
    <w:rPr>
      <w:rFonts w:cs="Courier New"/>
    </w:rPr>
  </w:style>
  <w:style w:type="character" w:customStyle="1" w:styleId="ListLabel113">
    <w:name w:val="ListLabel 113"/>
    <w:qFormat/>
    <w:rPr>
      <w:rFonts w:cs="Courier New"/>
    </w:rPr>
  </w:style>
  <w:style w:type="character" w:customStyle="1" w:styleId="ListLabel114">
    <w:name w:val="ListLabel 114"/>
    <w:qFormat/>
    <w:rPr>
      <w:rFonts w:cs="Courier New"/>
    </w:rPr>
  </w:style>
  <w:style w:type="character" w:customStyle="1" w:styleId="ListLabel115">
    <w:name w:val="ListLabel 115"/>
    <w:qFormat/>
    <w:rPr>
      <w:rFonts w:cs="Courier New"/>
    </w:rPr>
  </w:style>
  <w:style w:type="character" w:customStyle="1" w:styleId="ListLabel116">
    <w:name w:val="ListLabel 116"/>
    <w:qFormat/>
    <w:rPr>
      <w:rFonts w:cs="Courier New"/>
    </w:rPr>
  </w:style>
  <w:style w:type="character" w:customStyle="1" w:styleId="ListLabel117">
    <w:name w:val="ListLabel 117"/>
    <w:qFormat/>
    <w:rPr>
      <w:rFonts w:cs="Courier New"/>
    </w:rPr>
  </w:style>
  <w:style w:type="character" w:customStyle="1" w:styleId="ListLabel118">
    <w:name w:val="ListLabel 118"/>
    <w:qFormat/>
    <w:rPr>
      <w:rFonts w:cs="Courier New"/>
    </w:rPr>
  </w:style>
  <w:style w:type="character" w:customStyle="1" w:styleId="ListLabel119">
    <w:name w:val="ListLabel 119"/>
    <w:qFormat/>
    <w:rPr>
      <w:rFonts w:cs="Courier New"/>
    </w:rPr>
  </w:style>
  <w:style w:type="character" w:customStyle="1" w:styleId="ListLabel120">
    <w:name w:val="ListLabel 120"/>
    <w:qFormat/>
    <w:rPr>
      <w:rFonts w:cs="Courier New"/>
    </w:rPr>
  </w:style>
  <w:style w:type="character" w:customStyle="1" w:styleId="ListLabel121">
    <w:name w:val="ListLabel 121"/>
    <w:qFormat/>
    <w:rPr>
      <w:rFonts w:cs="Courier New"/>
    </w:rPr>
  </w:style>
  <w:style w:type="character" w:customStyle="1" w:styleId="ListLabel122">
    <w:name w:val="ListLabel 122"/>
    <w:qFormat/>
    <w:rPr>
      <w:rFonts w:cs="Courier New"/>
    </w:rPr>
  </w:style>
  <w:style w:type="character" w:customStyle="1" w:styleId="ListLabel123">
    <w:name w:val="ListLabel 123"/>
    <w:qFormat/>
    <w:rPr>
      <w:rFonts w:cs="Courier New"/>
    </w:rPr>
  </w:style>
  <w:style w:type="character" w:customStyle="1" w:styleId="ListLabel124">
    <w:name w:val="ListLabel 124"/>
    <w:qFormat/>
    <w:rPr>
      <w:rFonts w:cs="Courier New"/>
    </w:rPr>
  </w:style>
  <w:style w:type="character" w:customStyle="1" w:styleId="ListLabel125">
    <w:name w:val="ListLabel 125"/>
    <w:qFormat/>
    <w:rPr>
      <w:rFonts w:cs="Courier New"/>
    </w:rPr>
  </w:style>
  <w:style w:type="character" w:customStyle="1" w:styleId="ListLabel126">
    <w:name w:val="ListLabel 126"/>
    <w:qFormat/>
    <w:rPr>
      <w:rFonts w:cs="Courier New"/>
    </w:rPr>
  </w:style>
  <w:style w:type="character" w:customStyle="1" w:styleId="ListLabel127">
    <w:name w:val="ListLabel 127"/>
    <w:qFormat/>
    <w:rPr>
      <w:rFonts w:cs="Courier New"/>
    </w:rPr>
  </w:style>
  <w:style w:type="character" w:customStyle="1" w:styleId="ListLabel128">
    <w:name w:val="ListLabel 128"/>
    <w:qFormat/>
    <w:rPr>
      <w:rFonts w:cs="Courier New"/>
    </w:rPr>
  </w:style>
  <w:style w:type="character" w:customStyle="1" w:styleId="ListLabel129">
    <w:name w:val="ListLabel 129"/>
    <w:qFormat/>
    <w:rPr>
      <w:rFonts w:cs="Courier New"/>
    </w:rPr>
  </w:style>
  <w:style w:type="character" w:customStyle="1" w:styleId="ListLabel130">
    <w:name w:val="ListLabel 130"/>
    <w:qFormat/>
    <w:rPr>
      <w:rFonts w:cs="Courier New"/>
    </w:rPr>
  </w:style>
  <w:style w:type="character" w:customStyle="1" w:styleId="ListLabel131">
    <w:name w:val="ListLabel 131"/>
    <w:qFormat/>
    <w:rPr>
      <w:rFonts w:cs="Courier New"/>
    </w:rPr>
  </w:style>
  <w:style w:type="character" w:customStyle="1" w:styleId="ListLabel132">
    <w:name w:val="ListLabel 132"/>
    <w:qFormat/>
    <w:rPr>
      <w:rFonts w:cs="Courier New"/>
    </w:rPr>
  </w:style>
  <w:style w:type="character" w:customStyle="1" w:styleId="ListLabel133">
    <w:name w:val="ListLabel 133"/>
    <w:qFormat/>
    <w:rPr>
      <w:rFonts w:cs="Courier New"/>
    </w:rPr>
  </w:style>
  <w:style w:type="character" w:customStyle="1" w:styleId="ListLabel134">
    <w:name w:val="ListLabel 134"/>
    <w:qFormat/>
    <w:rPr>
      <w:rFonts w:cs="Courier New"/>
    </w:rPr>
  </w:style>
  <w:style w:type="character" w:customStyle="1" w:styleId="ListLabel135">
    <w:name w:val="ListLabel 135"/>
    <w:qFormat/>
    <w:rPr>
      <w:rFonts w:cs="Courier New"/>
    </w:rPr>
  </w:style>
  <w:style w:type="character" w:customStyle="1" w:styleId="ListLabel136">
    <w:name w:val="ListLabel 136"/>
    <w:qFormat/>
    <w:rPr>
      <w:rFonts w:cs="Courier New"/>
    </w:rPr>
  </w:style>
  <w:style w:type="character" w:customStyle="1" w:styleId="ListLabel137">
    <w:name w:val="ListLabel 137"/>
    <w:qFormat/>
    <w:rPr>
      <w:rFonts w:cs="Courier New"/>
    </w:rPr>
  </w:style>
  <w:style w:type="character" w:customStyle="1" w:styleId="ListLabel138">
    <w:name w:val="ListLabel 138"/>
    <w:qFormat/>
    <w:rPr>
      <w:rFonts w:cs="Courier New"/>
    </w:rPr>
  </w:style>
  <w:style w:type="character" w:customStyle="1" w:styleId="ListLabel139">
    <w:name w:val="ListLabel 139"/>
    <w:qFormat/>
    <w:rPr>
      <w:rFonts w:cs="Courier New"/>
    </w:rPr>
  </w:style>
  <w:style w:type="character" w:customStyle="1" w:styleId="ListLabel140">
    <w:name w:val="ListLabel 140"/>
    <w:qFormat/>
    <w:rPr>
      <w:rFonts w:cs="Courier New"/>
    </w:rPr>
  </w:style>
  <w:style w:type="character" w:customStyle="1" w:styleId="ListLabel141">
    <w:name w:val="ListLabel 141"/>
    <w:qFormat/>
    <w:rPr>
      <w:rFonts w:cs="Courier New"/>
    </w:rPr>
  </w:style>
  <w:style w:type="character" w:customStyle="1" w:styleId="ListLabel142">
    <w:name w:val="ListLabel 142"/>
    <w:qFormat/>
    <w:rPr>
      <w:rFonts w:cs="Courier New"/>
    </w:rPr>
  </w:style>
  <w:style w:type="character" w:customStyle="1" w:styleId="ListLabel143">
    <w:name w:val="ListLabel 143"/>
    <w:qFormat/>
    <w:rPr>
      <w:rFonts w:cs="Courier New"/>
    </w:rPr>
  </w:style>
  <w:style w:type="character" w:customStyle="1" w:styleId="ListLabel144">
    <w:name w:val="ListLabel 144"/>
    <w:qFormat/>
    <w:rPr>
      <w:rFonts w:cs="Courier New"/>
    </w:rPr>
  </w:style>
  <w:style w:type="character" w:customStyle="1" w:styleId="ListLabel145">
    <w:name w:val="ListLabel 145"/>
    <w:qFormat/>
    <w:rPr>
      <w:rFonts w:cs="Courier New"/>
    </w:rPr>
  </w:style>
  <w:style w:type="character" w:customStyle="1" w:styleId="ListLabel146">
    <w:name w:val="ListLabel 146"/>
    <w:qFormat/>
    <w:rPr>
      <w:rFonts w:cs="Courier New"/>
    </w:rPr>
  </w:style>
  <w:style w:type="character" w:customStyle="1" w:styleId="ListLabel147">
    <w:name w:val="ListLabel 147"/>
    <w:qFormat/>
    <w:rPr>
      <w:rFonts w:cs="Courier New"/>
    </w:rPr>
  </w:style>
  <w:style w:type="character" w:customStyle="1" w:styleId="ListLabel148">
    <w:name w:val="ListLabel 148"/>
    <w:qFormat/>
    <w:rPr>
      <w:rFonts w:cs="Courier New"/>
    </w:rPr>
  </w:style>
  <w:style w:type="character" w:customStyle="1" w:styleId="ListLabel149">
    <w:name w:val="ListLabel 149"/>
    <w:qFormat/>
    <w:rPr>
      <w:rFonts w:cs="Courier New"/>
    </w:rPr>
  </w:style>
  <w:style w:type="character" w:customStyle="1" w:styleId="ListLabel150">
    <w:name w:val="ListLabel 150"/>
    <w:qFormat/>
    <w:rPr>
      <w:rFonts w:cs="Courier New"/>
    </w:rPr>
  </w:style>
  <w:style w:type="character" w:customStyle="1" w:styleId="ListLabel151">
    <w:name w:val="ListLabel 151"/>
    <w:qFormat/>
    <w:rPr>
      <w:rFonts w:cs="Courier New"/>
    </w:rPr>
  </w:style>
  <w:style w:type="character" w:customStyle="1" w:styleId="ListLabel152">
    <w:name w:val="ListLabel 152"/>
    <w:qFormat/>
    <w:rPr>
      <w:rFonts w:cs="Courier New"/>
    </w:rPr>
  </w:style>
  <w:style w:type="character" w:customStyle="1" w:styleId="ListLabel153">
    <w:name w:val="ListLabel 153"/>
    <w:qFormat/>
    <w:rPr>
      <w:rFonts w:cs="Courier New"/>
    </w:rPr>
  </w:style>
  <w:style w:type="character" w:customStyle="1" w:styleId="ListLabel154">
    <w:name w:val="ListLabel 154"/>
    <w:qFormat/>
    <w:rPr>
      <w:rFonts w:cs="Courier New"/>
    </w:rPr>
  </w:style>
  <w:style w:type="character" w:customStyle="1" w:styleId="ListLabel155">
    <w:name w:val="ListLabel 155"/>
    <w:qFormat/>
    <w:rPr>
      <w:rFonts w:cs="Courier New"/>
    </w:rPr>
  </w:style>
  <w:style w:type="character" w:customStyle="1" w:styleId="ListLabel156">
    <w:name w:val="ListLabel 156"/>
    <w:qFormat/>
    <w:rPr>
      <w:rFonts w:cs="Courier New"/>
    </w:rPr>
  </w:style>
  <w:style w:type="character" w:customStyle="1" w:styleId="ListLabel157">
    <w:name w:val="ListLabel 157"/>
    <w:qFormat/>
    <w:rPr>
      <w:rFonts w:cs="Courier New"/>
    </w:rPr>
  </w:style>
  <w:style w:type="character" w:customStyle="1" w:styleId="ListLabel158">
    <w:name w:val="ListLabel 158"/>
    <w:qFormat/>
    <w:rPr>
      <w:rFonts w:cs="Courier New"/>
    </w:rPr>
  </w:style>
  <w:style w:type="character" w:customStyle="1" w:styleId="ListLabel159">
    <w:name w:val="ListLabel 159"/>
    <w:qFormat/>
    <w:rPr>
      <w:rFonts w:cs="Courier New"/>
    </w:rPr>
  </w:style>
  <w:style w:type="character" w:customStyle="1" w:styleId="ListLabel160">
    <w:name w:val="ListLabel 160"/>
    <w:qFormat/>
    <w:rPr>
      <w:rFonts w:cs="Courier New"/>
    </w:rPr>
  </w:style>
  <w:style w:type="character" w:customStyle="1" w:styleId="ListLabel161">
    <w:name w:val="ListLabel 161"/>
    <w:qFormat/>
    <w:rPr>
      <w:rFonts w:cs="Courier New"/>
    </w:rPr>
  </w:style>
  <w:style w:type="character" w:customStyle="1" w:styleId="ListLabel162">
    <w:name w:val="ListLabel 162"/>
    <w:qFormat/>
    <w:rPr>
      <w:rFonts w:cs="Courier New"/>
    </w:rPr>
  </w:style>
  <w:style w:type="character" w:customStyle="1" w:styleId="ListLabel163">
    <w:name w:val="ListLabel 163"/>
    <w:qFormat/>
    <w:rPr>
      <w:rFonts w:cs="Courier New"/>
    </w:rPr>
  </w:style>
  <w:style w:type="character" w:customStyle="1" w:styleId="ListLabel164">
    <w:name w:val="ListLabel 164"/>
    <w:qFormat/>
    <w:rPr>
      <w:rFonts w:cs="Courier New"/>
    </w:rPr>
  </w:style>
  <w:style w:type="character" w:customStyle="1" w:styleId="ListLabel165">
    <w:name w:val="ListLabel 165"/>
    <w:qFormat/>
    <w:rPr>
      <w:rFonts w:cs="Courier New"/>
    </w:rPr>
  </w:style>
  <w:style w:type="character" w:customStyle="1" w:styleId="ListLabel166">
    <w:name w:val="ListLabel 166"/>
    <w:qFormat/>
    <w:rPr>
      <w:rFonts w:cs="Courier New"/>
    </w:rPr>
  </w:style>
  <w:style w:type="character" w:customStyle="1" w:styleId="ListLabel167">
    <w:name w:val="ListLabel 167"/>
    <w:qFormat/>
    <w:rPr>
      <w:rFonts w:cs="Courier New"/>
    </w:rPr>
  </w:style>
  <w:style w:type="character" w:customStyle="1" w:styleId="ListLabel168">
    <w:name w:val="ListLabel 168"/>
    <w:qFormat/>
    <w:rPr>
      <w:rFonts w:cs="Courier New"/>
    </w:rPr>
  </w:style>
  <w:style w:type="character" w:customStyle="1" w:styleId="ListLabel169">
    <w:name w:val="ListLabel 169"/>
    <w:qFormat/>
    <w:rPr>
      <w:rFonts w:cs="Courier New"/>
    </w:rPr>
  </w:style>
  <w:style w:type="character" w:customStyle="1" w:styleId="ListLabel170">
    <w:name w:val="ListLabel 170"/>
    <w:qFormat/>
    <w:rPr>
      <w:rFonts w:cs="Courier New"/>
    </w:rPr>
  </w:style>
  <w:style w:type="character" w:customStyle="1" w:styleId="ListLabel171">
    <w:name w:val="ListLabel 171"/>
    <w:qFormat/>
    <w:rPr>
      <w:rFonts w:cs="Courier New"/>
    </w:rPr>
  </w:style>
  <w:style w:type="character" w:customStyle="1" w:styleId="ListLabel172">
    <w:name w:val="ListLabel 172"/>
    <w:qFormat/>
    <w:rPr>
      <w:rFonts w:cs="Courier New"/>
    </w:rPr>
  </w:style>
  <w:style w:type="character" w:customStyle="1" w:styleId="ListLabel173">
    <w:name w:val="ListLabel 173"/>
    <w:qFormat/>
    <w:rPr>
      <w:rFonts w:cs="Courier New"/>
    </w:rPr>
  </w:style>
  <w:style w:type="character" w:customStyle="1" w:styleId="ListLabel174">
    <w:name w:val="ListLabel 174"/>
    <w:qFormat/>
    <w:rPr>
      <w:rFonts w:cs="Courier New"/>
    </w:rPr>
  </w:style>
  <w:style w:type="character" w:customStyle="1" w:styleId="ListLabel175">
    <w:name w:val="ListLabel 175"/>
    <w:qFormat/>
    <w:rPr>
      <w:rFonts w:cs="Courier New"/>
    </w:rPr>
  </w:style>
  <w:style w:type="character" w:customStyle="1" w:styleId="ListLabel176">
    <w:name w:val="ListLabel 176"/>
    <w:qFormat/>
    <w:rPr>
      <w:rFonts w:cs="Courier New"/>
    </w:rPr>
  </w:style>
  <w:style w:type="character" w:customStyle="1" w:styleId="ListLabel177">
    <w:name w:val="ListLabel 177"/>
    <w:qFormat/>
    <w:rPr>
      <w:rFonts w:cs="Courier New"/>
    </w:rPr>
  </w:style>
  <w:style w:type="character" w:customStyle="1" w:styleId="ListLabel178">
    <w:name w:val="ListLabel 178"/>
    <w:qFormat/>
    <w:rPr>
      <w:rFonts w:cs="Courier New"/>
    </w:rPr>
  </w:style>
  <w:style w:type="character" w:customStyle="1" w:styleId="ListLabel179">
    <w:name w:val="ListLabel 179"/>
    <w:qFormat/>
    <w:rPr>
      <w:rFonts w:cs="Courier New"/>
    </w:rPr>
  </w:style>
  <w:style w:type="character" w:customStyle="1" w:styleId="ListLabel180">
    <w:name w:val="ListLabel 180"/>
    <w:qFormat/>
    <w:rPr>
      <w:rFonts w:cs="Courier New"/>
    </w:rPr>
  </w:style>
  <w:style w:type="character" w:customStyle="1" w:styleId="ListLabel181">
    <w:name w:val="ListLabel 181"/>
    <w:qFormat/>
    <w:rPr>
      <w:rFonts w:cs="Courier New"/>
    </w:rPr>
  </w:style>
  <w:style w:type="character" w:customStyle="1" w:styleId="ListLabel182">
    <w:name w:val="ListLabel 182"/>
    <w:qFormat/>
    <w:rPr>
      <w:rFonts w:cs="Courier New"/>
    </w:rPr>
  </w:style>
  <w:style w:type="character" w:customStyle="1" w:styleId="ListLabel183">
    <w:name w:val="ListLabel 183"/>
    <w:qFormat/>
    <w:rPr>
      <w:rFonts w:cs="Courier New"/>
    </w:rPr>
  </w:style>
  <w:style w:type="character" w:customStyle="1" w:styleId="ListLabel184">
    <w:name w:val="ListLabel 184"/>
    <w:qFormat/>
    <w:rPr>
      <w:rFonts w:cs="Courier New"/>
    </w:rPr>
  </w:style>
  <w:style w:type="character" w:customStyle="1" w:styleId="ListLabel185">
    <w:name w:val="ListLabel 185"/>
    <w:qFormat/>
    <w:rPr>
      <w:rFonts w:cs="Courier New"/>
    </w:rPr>
  </w:style>
  <w:style w:type="character" w:customStyle="1" w:styleId="ListLabel186">
    <w:name w:val="ListLabel 186"/>
    <w:qFormat/>
    <w:rPr>
      <w:rFonts w:cs="Courier New"/>
    </w:rPr>
  </w:style>
  <w:style w:type="character" w:customStyle="1" w:styleId="ListLabel187">
    <w:name w:val="ListLabel 187"/>
    <w:qFormat/>
    <w:rPr>
      <w:rFonts w:eastAsia="Times New Roman" w:cs="Tahoma"/>
    </w:rPr>
  </w:style>
  <w:style w:type="character" w:customStyle="1" w:styleId="ListLabel188">
    <w:name w:val="ListLabel 188"/>
    <w:qFormat/>
    <w:rPr>
      <w:rFonts w:eastAsia="Times New Roman" w:cs="Times New Roman"/>
    </w:rPr>
  </w:style>
  <w:style w:type="character" w:customStyle="1" w:styleId="ListLabel189">
    <w:name w:val="ListLabel 189"/>
    <w:qFormat/>
    <w:rPr>
      <w:rFonts w:cs="Courier New"/>
    </w:rPr>
  </w:style>
  <w:style w:type="character" w:customStyle="1" w:styleId="ListLabel190">
    <w:name w:val="ListLabel 190"/>
    <w:qFormat/>
    <w:rPr>
      <w:rFonts w:cs="Courier New"/>
    </w:rPr>
  </w:style>
  <w:style w:type="character" w:customStyle="1" w:styleId="ListLabel191">
    <w:name w:val="ListLabel 191"/>
    <w:qFormat/>
    <w:rPr>
      <w:rFonts w:eastAsia="Times New Roman" w:cs="Tahoma"/>
    </w:rPr>
  </w:style>
  <w:style w:type="character" w:customStyle="1" w:styleId="ListLabel192">
    <w:name w:val="ListLabel 192"/>
    <w:qFormat/>
    <w:rPr>
      <w:rFonts w:eastAsia="Times New Roman" w:cs="Times New Roman"/>
    </w:rPr>
  </w:style>
  <w:style w:type="character" w:customStyle="1" w:styleId="ListLabel193">
    <w:name w:val="ListLabel 193"/>
    <w:qFormat/>
    <w:rPr>
      <w:rFonts w:cs="Courier New"/>
    </w:rPr>
  </w:style>
  <w:style w:type="character" w:customStyle="1" w:styleId="ListLabel194">
    <w:name w:val="ListLabel 194"/>
    <w:qFormat/>
    <w:rPr>
      <w:rFonts w:cs="Courier New"/>
    </w:rPr>
  </w:style>
  <w:style w:type="character" w:customStyle="1" w:styleId="ListLabel195">
    <w:name w:val="ListLabel 195"/>
    <w:qFormat/>
    <w:rPr>
      <w:rFonts w:eastAsia="Times New Roman" w:cs="Tahoma"/>
    </w:rPr>
  </w:style>
  <w:style w:type="character" w:customStyle="1" w:styleId="ListLabel196">
    <w:name w:val="ListLabel 196"/>
    <w:qFormat/>
    <w:rPr>
      <w:rFonts w:eastAsia="Times New Roman" w:cs="Times New Roman"/>
    </w:rPr>
  </w:style>
  <w:style w:type="character" w:customStyle="1" w:styleId="ListLabel197">
    <w:name w:val="ListLabel 197"/>
    <w:qFormat/>
    <w:rPr>
      <w:rFonts w:cs="Courier New"/>
    </w:rPr>
  </w:style>
  <w:style w:type="character" w:customStyle="1" w:styleId="ListLabel198">
    <w:name w:val="ListLabel 198"/>
    <w:qFormat/>
    <w:rPr>
      <w:rFonts w:cs="Courier New"/>
    </w:rPr>
  </w:style>
  <w:style w:type="character" w:customStyle="1" w:styleId="ListLabel199">
    <w:name w:val="ListLabel 199"/>
    <w:qFormat/>
    <w:rPr>
      <w:rFonts w:cs="Courier New"/>
    </w:rPr>
  </w:style>
  <w:style w:type="character" w:customStyle="1" w:styleId="ListLabel200">
    <w:name w:val="ListLabel 200"/>
    <w:qFormat/>
    <w:rPr>
      <w:rFonts w:cs="Courier New"/>
    </w:rPr>
  </w:style>
  <w:style w:type="character" w:customStyle="1" w:styleId="ListLabel201">
    <w:name w:val="ListLabel 201"/>
    <w:qFormat/>
    <w:rPr>
      <w:rFonts w:cs="Courier New"/>
    </w:rPr>
  </w:style>
  <w:style w:type="character" w:customStyle="1" w:styleId="ListLabel202">
    <w:name w:val="ListLabel 202"/>
    <w:qFormat/>
    <w:rPr>
      <w:rFonts w:cs="Courier New"/>
    </w:rPr>
  </w:style>
  <w:style w:type="character" w:customStyle="1" w:styleId="ListLabel203">
    <w:name w:val="ListLabel 203"/>
    <w:qFormat/>
    <w:rPr>
      <w:rFonts w:cs="Courier New"/>
    </w:rPr>
  </w:style>
  <w:style w:type="character" w:customStyle="1" w:styleId="ListLabel204">
    <w:name w:val="ListLabel 204"/>
    <w:qFormat/>
    <w:rPr>
      <w:rFonts w:cs="Courier New"/>
    </w:rPr>
  </w:style>
  <w:style w:type="character" w:customStyle="1" w:styleId="ListLabel205">
    <w:name w:val="ListLabel 205"/>
    <w:qFormat/>
    <w:rPr>
      <w:rFonts w:cs="Courier New"/>
    </w:rPr>
  </w:style>
  <w:style w:type="character" w:customStyle="1" w:styleId="ListLabel206">
    <w:name w:val="ListLabel 206"/>
    <w:qFormat/>
    <w:rPr>
      <w:rFonts w:cs="Courier New"/>
    </w:rPr>
  </w:style>
  <w:style w:type="character" w:customStyle="1" w:styleId="ListLabel207">
    <w:name w:val="ListLabel 207"/>
    <w:qFormat/>
    <w:rPr>
      <w:rFonts w:eastAsia="SimSun" w:cs="Arial"/>
    </w:rPr>
  </w:style>
  <w:style w:type="character" w:customStyle="1" w:styleId="ListLabel208">
    <w:name w:val="ListLabel 208"/>
    <w:qFormat/>
    <w:rPr>
      <w:rFonts w:cs="Courier New"/>
    </w:rPr>
  </w:style>
  <w:style w:type="character" w:customStyle="1" w:styleId="ListLabel209">
    <w:name w:val="ListLabel 209"/>
    <w:qFormat/>
    <w:rPr>
      <w:rFonts w:cs="Courier New"/>
    </w:rPr>
  </w:style>
  <w:style w:type="character" w:customStyle="1" w:styleId="ListLabel210">
    <w:name w:val="ListLabel 210"/>
    <w:qFormat/>
    <w:rPr>
      <w:rFonts w:cs="Courier New"/>
    </w:rPr>
  </w:style>
  <w:style w:type="character" w:customStyle="1" w:styleId="ListLabel211">
    <w:name w:val="ListLabel 211"/>
    <w:qFormat/>
    <w:rPr>
      <w:rFonts w:cs="Courier New"/>
    </w:rPr>
  </w:style>
  <w:style w:type="character" w:customStyle="1" w:styleId="ListLabel212">
    <w:name w:val="ListLabel 212"/>
    <w:qFormat/>
    <w:rPr>
      <w:rFonts w:cs="Courier New"/>
    </w:rPr>
  </w:style>
  <w:style w:type="character" w:customStyle="1" w:styleId="ListLabel213">
    <w:name w:val="ListLabel 213"/>
    <w:qFormat/>
    <w:rPr>
      <w:rFonts w:cs="Courier New"/>
    </w:rPr>
  </w:style>
  <w:style w:type="character" w:customStyle="1" w:styleId="ListLabel214">
    <w:name w:val="ListLabel 214"/>
    <w:qFormat/>
    <w:rPr>
      <w:rFonts w:cs="Courier New"/>
    </w:rPr>
  </w:style>
  <w:style w:type="character" w:customStyle="1" w:styleId="ListLabel215">
    <w:name w:val="ListLabel 215"/>
    <w:qFormat/>
    <w:rPr>
      <w:rFonts w:cs="Courier New"/>
    </w:rPr>
  </w:style>
  <w:style w:type="character" w:customStyle="1" w:styleId="ListLabel216">
    <w:name w:val="ListLabel 216"/>
    <w:qFormat/>
    <w:rPr>
      <w:rFonts w:cs="Courier New"/>
    </w:rPr>
  </w:style>
  <w:style w:type="character" w:customStyle="1" w:styleId="ListLabel217">
    <w:name w:val="ListLabel 217"/>
    <w:qFormat/>
    <w:rPr>
      <w:rFonts w:cs="Courier New"/>
    </w:rPr>
  </w:style>
  <w:style w:type="character" w:customStyle="1" w:styleId="ListLabel218">
    <w:name w:val="ListLabel 218"/>
    <w:qFormat/>
    <w:rPr>
      <w:rFonts w:cs="Courier New"/>
    </w:rPr>
  </w:style>
  <w:style w:type="character" w:customStyle="1" w:styleId="ListLabel219">
    <w:name w:val="ListLabel 219"/>
    <w:qFormat/>
    <w:rPr>
      <w:rFonts w:cs="Courier New"/>
    </w:rPr>
  </w:style>
  <w:style w:type="character" w:customStyle="1" w:styleId="ListLabel220">
    <w:name w:val="ListLabel 220"/>
    <w:qFormat/>
    <w:rPr>
      <w:rFonts w:cs="Courier New"/>
    </w:rPr>
  </w:style>
  <w:style w:type="character" w:customStyle="1" w:styleId="ListLabel221">
    <w:name w:val="ListLabel 221"/>
    <w:qFormat/>
    <w:rPr>
      <w:rFonts w:cs="Courier New"/>
    </w:rPr>
  </w:style>
  <w:style w:type="character" w:customStyle="1" w:styleId="ListLabel222">
    <w:name w:val="ListLabel 222"/>
    <w:qFormat/>
    <w:rPr>
      <w:rFonts w:cs="Courier New"/>
    </w:rPr>
  </w:style>
  <w:style w:type="character" w:customStyle="1" w:styleId="ListLabel223">
    <w:name w:val="ListLabel 223"/>
    <w:qFormat/>
    <w:rPr>
      <w:rFonts w:cs="Courier New"/>
    </w:rPr>
  </w:style>
  <w:style w:type="character" w:customStyle="1" w:styleId="ListLabel224">
    <w:name w:val="ListLabel 224"/>
    <w:qFormat/>
    <w:rPr>
      <w:rFonts w:cs="Courier New"/>
    </w:rPr>
  </w:style>
  <w:style w:type="character" w:customStyle="1" w:styleId="ListLabel225">
    <w:name w:val="ListLabel 225"/>
    <w:qFormat/>
    <w:rPr>
      <w:rFonts w:cs="Courier New"/>
    </w:rPr>
  </w:style>
  <w:style w:type="character" w:customStyle="1" w:styleId="ListLabel226">
    <w:name w:val="ListLabel 226"/>
    <w:qFormat/>
    <w:rPr>
      <w:rFonts w:cs="Courier New"/>
    </w:rPr>
  </w:style>
  <w:style w:type="character" w:customStyle="1" w:styleId="ListLabel227">
    <w:name w:val="ListLabel 227"/>
    <w:qFormat/>
    <w:rPr>
      <w:rFonts w:cs="Courier New"/>
    </w:rPr>
  </w:style>
  <w:style w:type="character" w:customStyle="1" w:styleId="ListLabel228">
    <w:name w:val="ListLabel 228"/>
    <w:qFormat/>
    <w:rPr>
      <w:rFonts w:cs="Courier New"/>
    </w:rPr>
  </w:style>
  <w:style w:type="character" w:customStyle="1" w:styleId="ListLabel229">
    <w:name w:val="ListLabel 229"/>
    <w:qFormat/>
    <w:rPr>
      <w:rFonts w:cs="Courier New"/>
    </w:rPr>
  </w:style>
  <w:style w:type="character" w:customStyle="1" w:styleId="ListLabel230">
    <w:name w:val="ListLabel 230"/>
    <w:qFormat/>
    <w:rPr>
      <w:rFonts w:cs="Courier New"/>
    </w:rPr>
  </w:style>
  <w:style w:type="character" w:customStyle="1" w:styleId="ListLabel231">
    <w:name w:val="ListLabel 231"/>
    <w:qFormat/>
    <w:rPr>
      <w:rFonts w:cs="Courier New"/>
    </w:rPr>
  </w:style>
  <w:style w:type="character" w:customStyle="1" w:styleId="ListLabel232">
    <w:name w:val="ListLabel 232"/>
    <w:qFormat/>
    <w:rPr>
      <w:rFonts w:cs="Courier New"/>
    </w:rPr>
  </w:style>
  <w:style w:type="character" w:customStyle="1" w:styleId="ListLabel233">
    <w:name w:val="ListLabel 233"/>
    <w:qFormat/>
    <w:rPr>
      <w:rFonts w:cs="Courier New"/>
    </w:rPr>
  </w:style>
  <w:style w:type="character" w:customStyle="1" w:styleId="ListLabel234">
    <w:name w:val="ListLabel 234"/>
    <w:qFormat/>
    <w:rPr>
      <w:rFonts w:cs="Courier New"/>
    </w:rPr>
  </w:style>
  <w:style w:type="character" w:customStyle="1" w:styleId="ListLabel235">
    <w:name w:val="ListLabel 235"/>
    <w:qFormat/>
    <w:rPr>
      <w:rFonts w:cs="Courier New"/>
    </w:rPr>
  </w:style>
  <w:style w:type="character" w:customStyle="1" w:styleId="ListLabel236">
    <w:name w:val="ListLabel 236"/>
    <w:qFormat/>
    <w:rPr>
      <w:rFonts w:cs="Courier New"/>
    </w:rPr>
  </w:style>
  <w:style w:type="character" w:customStyle="1" w:styleId="ListLabel237">
    <w:name w:val="ListLabel 237"/>
    <w:qFormat/>
    <w:rPr>
      <w:rFonts w:cs="Courier New"/>
    </w:rPr>
  </w:style>
  <w:style w:type="character" w:customStyle="1" w:styleId="ListLabel238">
    <w:name w:val="ListLabel 238"/>
    <w:qFormat/>
    <w:rPr>
      <w:rFonts w:cs="Courier New"/>
    </w:rPr>
  </w:style>
  <w:style w:type="character" w:customStyle="1" w:styleId="ListLabel239">
    <w:name w:val="ListLabel 239"/>
    <w:qFormat/>
    <w:rPr>
      <w:rFonts w:cs="Courier New"/>
    </w:rPr>
  </w:style>
  <w:style w:type="character" w:customStyle="1" w:styleId="ListLabel240">
    <w:name w:val="ListLabel 240"/>
    <w:qFormat/>
    <w:rPr>
      <w:rFonts w:cs="Courier New"/>
    </w:rPr>
  </w:style>
  <w:style w:type="character" w:customStyle="1" w:styleId="ListLabel241">
    <w:name w:val="ListLabel 241"/>
    <w:qFormat/>
    <w:rPr>
      <w:rFonts w:cs="Courier New"/>
    </w:rPr>
  </w:style>
  <w:style w:type="character" w:customStyle="1" w:styleId="ListLabel242">
    <w:name w:val="ListLabel 242"/>
    <w:qFormat/>
    <w:rPr>
      <w:rFonts w:cs="Courier New"/>
    </w:rPr>
  </w:style>
  <w:style w:type="character" w:customStyle="1" w:styleId="ListLabel243">
    <w:name w:val="ListLabel 243"/>
    <w:qFormat/>
    <w:rPr>
      <w:rFonts w:cs="Courier New"/>
    </w:rPr>
  </w:style>
  <w:style w:type="character" w:customStyle="1" w:styleId="ListLabel244">
    <w:name w:val="ListLabel 244"/>
    <w:qFormat/>
    <w:rPr>
      <w:rFonts w:cs="Courier New"/>
    </w:rPr>
  </w:style>
  <w:style w:type="character" w:customStyle="1" w:styleId="ListLabel245">
    <w:name w:val="ListLabel 245"/>
    <w:qFormat/>
    <w:rPr>
      <w:rFonts w:cs="Courier New"/>
    </w:rPr>
  </w:style>
  <w:style w:type="character" w:customStyle="1" w:styleId="ListLabel246">
    <w:name w:val="ListLabel 246"/>
    <w:qFormat/>
    <w:rPr>
      <w:rFonts w:cs="Courier New"/>
    </w:rPr>
  </w:style>
  <w:style w:type="character" w:customStyle="1" w:styleId="ListLabel247">
    <w:name w:val="ListLabel 247"/>
    <w:qFormat/>
    <w:rPr>
      <w:rFonts w:cs="Courier New"/>
    </w:rPr>
  </w:style>
  <w:style w:type="character" w:customStyle="1" w:styleId="ListLabel248">
    <w:name w:val="ListLabel 248"/>
    <w:qFormat/>
    <w:rPr>
      <w:rFonts w:cs="Courier New"/>
    </w:rPr>
  </w:style>
  <w:style w:type="character" w:customStyle="1" w:styleId="ListLabel249">
    <w:name w:val="ListLabel 249"/>
    <w:qFormat/>
    <w:rPr>
      <w:rFonts w:cs="Courier New"/>
    </w:rPr>
  </w:style>
  <w:style w:type="character" w:customStyle="1" w:styleId="ListLabel250">
    <w:name w:val="ListLabel 250"/>
    <w:qFormat/>
    <w:rPr>
      <w:rFonts w:cs="Courier New"/>
    </w:rPr>
  </w:style>
  <w:style w:type="character" w:customStyle="1" w:styleId="ListLabel251">
    <w:name w:val="ListLabel 251"/>
    <w:qFormat/>
    <w:rPr>
      <w:rFonts w:cs="Courier New"/>
    </w:rPr>
  </w:style>
  <w:style w:type="character" w:customStyle="1" w:styleId="ListLabel252">
    <w:name w:val="ListLabel 252"/>
    <w:qFormat/>
    <w:rPr>
      <w:rFonts w:cs="Courier New"/>
    </w:rPr>
  </w:style>
  <w:style w:type="character" w:customStyle="1" w:styleId="ListLabel253">
    <w:name w:val="ListLabel 253"/>
    <w:qFormat/>
    <w:rPr>
      <w:rFonts w:cs="Courier New"/>
    </w:rPr>
  </w:style>
  <w:style w:type="character" w:customStyle="1" w:styleId="ListLabel254">
    <w:name w:val="ListLabel 254"/>
    <w:qFormat/>
    <w:rPr>
      <w:rFonts w:cs="Courier New"/>
    </w:rPr>
  </w:style>
  <w:style w:type="character" w:customStyle="1" w:styleId="ListLabel255">
    <w:name w:val="ListLabel 255"/>
    <w:qFormat/>
    <w:rPr>
      <w:rFonts w:cs="Courier New"/>
    </w:rPr>
  </w:style>
  <w:style w:type="character" w:customStyle="1" w:styleId="ListLabel256">
    <w:name w:val="ListLabel 256"/>
    <w:qFormat/>
    <w:rPr>
      <w:rFonts w:cs="Courier New"/>
    </w:rPr>
  </w:style>
  <w:style w:type="character" w:customStyle="1" w:styleId="ListLabel257">
    <w:name w:val="ListLabel 257"/>
    <w:qFormat/>
    <w:rPr>
      <w:rFonts w:cs="Courier New"/>
    </w:rPr>
  </w:style>
  <w:style w:type="character" w:customStyle="1" w:styleId="ListLabel258">
    <w:name w:val="ListLabel 258"/>
    <w:qFormat/>
    <w:rPr>
      <w:rFonts w:cs="Courier New"/>
    </w:rPr>
  </w:style>
  <w:style w:type="character" w:customStyle="1" w:styleId="ListLabel259">
    <w:name w:val="ListLabel 259"/>
    <w:qFormat/>
    <w:rPr>
      <w:rFonts w:cs="Courier New"/>
    </w:rPr>
  </w:style>
  <w:style w:type="character" w:customStyle="1" w:styleId="ListLabel260">
    <w:name w:val="ListLabel 260"/>
    <w:qFormat/>
    <w:rPr>
      <w:rFonts w:cs="Courier New"/>
    </w:rPr>
  </w:style>
  <w:style w:type="character" w:customStyle="1" w:styleId="ListLabel261">
    <w:name w:val="ListLabel 261"/>
    <w:qFormat/>
    <w:rPr>
      <w:rFonts w:cs="Courier New"/>
    </w:rPr>
  </w:style>
  <w:style w:type="character" w:customStyle="1" w:styleId="ListLabel262">
    <w:name w:val="ListLabel 262"/>
    <w:qFormat/>
    <w:rPr>
      <w:rFonts w:cs="Courier New"/>
    </w:rPr>
  </w:style>
  <w:style w:type="character" w:customStyle="1" w:styleId="ListLabel263">
    <w:name w:val="ListLabel 263"/>
    <w:qFormat/>
    <w:rPr>
      <w:rFonts w:cs="Courier New"/>
    </w:rPr>
  </w:style>
  <w:style w:type="character" w:customStyle="1" w:styleId="ListLabel264">
    <w:name w:val="ListLabel 264"/>
    <w:qFormat/>
    <w:rPr>
      <w:rFonts w:cs="Courier New"/>
    </w:rPr>
  </w:style>
  <w:style w:type="character" w:customStyle="1" w:styleId="ListLabel265">
    <w:name w:val="ListLabel 265"/>
    <w:qFormat/>
    <w:rPr>
      <w:rFonts w:cs="Courier New"/>
    </w:rPr>
  </w:style>
  <w:style w:type="character" w:customStyle="1" w:styleId="ListLabel266">
    <w:name w:val="ListLabel 266"/>
    <w:qFormat/>
    <w:rPr>
      <w:rFonts w:cs="Courier New"/>
    </w:rPr>
  </w:style>
  <w:style w:type="character" w:customStyle="1" w:styleId="ListLabel267">
    <w:name w:val="ListLabel 267"/>
    <w:qFormat/>
    <w:rPr>
      <w:rFonts w:cs="Courier New"/>
    </w:rPr>
  </w:style>
  <w:style w:type="character" w:customStyle="1" w:styleId="ListLabel268">
    <w:name w:val="ListLabel 268"/>
    <w:qFormat/>
    <w:rPr>
      <w:rFonts w:cs="Courier New"/>
    </w:rPr>
  </w:style>
  <w:style w:type="character" w:customStyle="1" w:styleId="ListLabel269">
    <w:name w:val="ListLabel 269"/>
    <w:qFormat/>
    <w:rPr>
      <w:rFonts w:cs="Courier New"/>
    </w:rPr>
  </w:style>
  <w:style w:type="character" w:customStyle="1" w:styleId="ListLabel270">
    <w:name w:val="ListLabel 270"/>
    <w:qFormat/>
    <w:rPr>
      <w:rFonts w:cs="Courier New"/>
    </w:rPr>
  </w:style>
  <w:style w:type="character" w:customStyle="1" w:styleId="ListLabel271">
    <w:name w:val="ListLabel 271"/>
    <w:qFormat/>
    <w:rPr>
      <w:rFonts w:cs="Courier New"/>
    </w:rPr>
  </w:style>
  <w:style w:type="character" w:customStyle="1" w:styleId="ListLabel272">
    <w:name w:val="ListLabel 272"/>
    <w:qFormat/>
    <w:rPr>
      <w:rFonts w:eastAsia="Calibri" w:cs="Arial"/>
    </w:rPr>
  </w:style>
  <w:style w:type="character" w:customStyle="1" w:styleId="ListLabel273">
    <w:name w:val="ListLabel 273"/>
    <w:qFormat/>
    <w:rPr>
      <w:rFonts w:eastAsia="Times New Roman" w:cs="Times New Roman"/>
    </w:rPr>
  </w:style>
  <w:style w:type="character" w:customStyle="1" w:styleId="ListLabel274">
    <w:name w:val="ListLabel 274"/>
    <w:qFormat/>
    <w:rPr>
      <w:rFonts w:cs="Courier New"/>
    </w:rPr>
  </w:style>
  <w:style w:type="character" w:customStyle="1" w:styleId="ListLabel275">
    <w:name w:val="ListLabel 275"/>
    <w:qFormat/>
    <w:rPr>
      <w:rFonts w:cs="Courier New"/>
    </w:rPr>
  </w:style>
  <w:style w:type="character" w:customStyle="1" w:styleId="ListLabel276">
    <w:name w:val="ListLabel 276"/>
    <w:qFormat/>
    <w:rPr>
      <w:rFonts w:cs="Courier New"/>
    </w:rPr>
  </w:style>
  <w:style w:type="character" w:customStyle="1" w:styleId="ListLabel277">
    <w:name w:val="ListLabel 277"/>
    <w:qFormat/>
    <w:rPr>
      <w:rFonts w:cs="Courier New"/>
    </w:rPr>
  </w:style>
  <w:style w:type="character" w:customStyle="1" w:styleId="ListLabel278">
    <w:name w:val="ListLabel 278"/>
    <w:qFormat/>
    <w:rPr>
      <w:rFonts w:cs="Courier New"/>
    </w:rPr>
  </w:style>
  <w:style w:type="character" w:customStyle="1" w:styleId="ListLabel279">
    <w:name w:val="ListLabel 279"/>
    <w:qFormat/>
    <w:rPr>
      <w:rFonts w:cs="Courier New"/>
    </w:rPr>
  </w:style>
  <w:style w:type="character" w:customStyle="1" w:styleId="ListLabel280">
    <w:name w:val="ListLabel 280"/>
    <w:qFormat/>
    <w:rPr>
      <w:rFonts w:cs="Courier New"/>
    </w:rPr>
  </w:style>
  <w:style w:type="character" w:customStyle="1" w:styleId="ListLabel281">
    <w:name w:val="ListLabel 281"/>
    <w:qFormat/>
    <w:rPr>
      <w:rFonts w:cs="Courier New"/>
    </w:rPr>
  </w:style>
  <w:style w:type="character" w:customStyle="1" w:styleId="ListLabel282">
    <w:name w:val="ListLabel 282"/>
    <w:qFormat/>
    <w:rPr>
      <w:rFonts w:cs="Courier New"/>
    </w:rPr>
  </w:style>
  <w:style w:type="character" w:customStyle="1" w:styleId="ListLabel283">
    <w:name w:val="ListLabel 283"/>
    <w:qFormat/>
    <w:rPr>
      <w:rFonts w:cs="Courier New"/>
    </w:rPr>
  </w:style>
  <w:style w:type="character" w:customStyle="1" w:styleId="ListLabel284">
    <w:name w:val="ListLabel 284"/>
    <w:qFormat/>
    <w:rPr>
      <w:rFonts w:cs="Courier New"/>
    </w:rPr>
  </w:style>
  <w:style w:type="character" w:customStyle="1" w:styleId="ListLabel285">
    <w:name w:val="ListLabel 285"/>
    <w:qFormat/>
    <w:rPr>
      <w:sz w:val="20"/>
      <w:szCs w:val="20"/>
    </w:rPr>
  </w:style>
  <w:style w:type="character" w:customStyle="1" w:styleId="ListLabel286">
    <w:name w:val="ListLabel 286"/>
    <w:qFormat/>
    <w:rPr>
      <w:rFonts w:cs="Courier New"/>
    </w:rPr>
  </w:style>
  <w:style w:type="character" w:customStyle="1" w:styleId="ListLabel287">
    <w:name w:val="ListLabel 287"/>
    <w:qFormat/>
    <w:rPr>
      <w:rFonts w:cs="Courier New"/>
    </w:rPr>
  </w:style>
  <w:style w:type="character" w:customStyle="1" w:styleId="ListLabel288">
    <w:name w:val="ListLabel 288"/>
    <w:qFormat/>
    <w:rPr>
      <w:rFonts w:cs="Courier New"/>
    </w:rPr>
  </w:style>
  <w:style w:type="character" w:customStyle="1" w:styleId="ListLabel289">
    <w:name w:val="ListLabel 289"/>
    <w:qFormat/>
    <w:rPr>
      <w:rFonts w:cs="Courier New"/>
    </w:rPr>
  </w:style>
  <w:style w:type="character" w:customStyle="1" w:styleId="ListLabel290">
    <w:name w:val="ListLabel 290"/>
    <w:qFormat/>
    <w:rPr>
      <w:rFonts w:cs="Courier New"/>
    </w:rPr>
  </w:style>
  <w:style w:type="character" w:customStyle="1" w:styleId="ListLabel291">
    <w:name w:val="ListLabel 291"/>
    <w:qFormat/>
    <w:rPr>
      <w:rFonts w:cs="Courier New"/>
    </w:rPr>
  </w:style>
  <w:style w:type="character" w:customStyle="1" w:styleId="ListLabel292">
    <w:name w:val="ListLabel 292"/>
    <w:qFormat/>
    <w:rPr>
      <w:rFonts w:cs="Courier New"/>
    </w:rPr>
  </w:style>
  <w:style w:type="character" w:customStyle="1" w:styleId="ListLabel293">
    <w:name w:val="ListLabel 293"/>
    <w:qFormat/>
    <w:rPr>
      <w:rFonts w:cs="Courier New"/>
    </w:rPr>
  </w:style>
  <w:style w:type="character" w:customStyle="1" w:styleId="ListLabel294">
    <w:name w:val="ListLabel 294"/>
    <w:qFormat/>
    <w:rPr>
      <w:rFonts w:cs="Courier New"/>
    </w:rPr>
  </w:style>
  <w:style w:type="character" w:customStyle="1" w:styleId="ListLabel295">
    <w:name w:val="ListLabel 295"/>
    <w:qFormat/>
    <w:rPr>
      <w:rFonts w:cs="Courier New"/>
    </w:rPr>
  </w:style>
  <w:style w:type="character" w:customStyle="1" w:styleId="ListLabel296">
    <w:name w:val="ListLabel 296"/>
    <w:qFormat/>
    <w:rPr>
      <w:rFonts w:cs="Courier New"/>
    </w:rPr>
  </w:style>
  <w:style w:type="character" w:customStyle="1" w:styleId="ListLabel297">
    <w:name w:val="ListLabel 297"/>
    <w:qFormat/>
    <w:rPr>
      <w:rFonts w:cs="Courier New"/>
    </w:rPr>
  </w:style>
  <w:style w:type="character" w:customStyle="1" w:styleId="ListLabel298">
    <w:name w:val="ListLabel 298"/>
    <w:qFormat/>
    <w:rPr>
      <w:rFonts w:cs="Courier New"/>
    </w:rPr>
  </w:style>
  <w:style w:type="character" w:customStyle="1" w:styleId="ListLabel299">
    <w:name w:val="ListLabel 299"/>
    <w:qFormat/>
    <w:rPr>
      <w:rFonts w:cs="Courier New"/>
    </w:rPr>
  </w:style>
  <w:style w:type="character" w:customStyle="1" w:styleId="ListLabel300">
    <w:name w:val="ListLabel 300"/>
    <w:qFormat/>
    <w:rPr>
      <w:rFonts w:cs="Courier New"/>
    </w:rPr>
  </w:style>
  <w:style w:type="character" w:customStyle="1" w:styleId="ListLabel301">
    <w:name w:val="ListLabel 301"/>
    <w:qFormat/>
    <w:rPr>
      <w:rFonts w:cs="Courier New"/>
    </w:rPr>
  </w:style>
  <w:style w:type="character" w:customStyle="1" w:styleId="ListLabel302">
    <w:name w:val="ListLabel 302"/>
    <w:qFormat/>
    <w:rPr>
      <w:rFonts w:cs="Courier New"/>
    </w:rPr>
  </w:style>
  <w:style w:type="character" w:customStyle="1" w:styleId="ListLabel303">
    <w:name w:val="ListLabel 303"/>
    <w:qFormat/>
    <w:rPr>
      <w:rFonts w:cs="Courier New"/>
    </w:rPr>
  </w:style>
  <w:style w:type="character" w:customStyle="1" w:styleId="ListLabel304">
    <w:name w:val="ListLabel 304"/>
    <w:qFormat/>
    <w:rPr>
      <w:rFonts w:cs="Courier New"/>
    </w:rPr>
  </w:style>
  <w:style w:type="character" w:customStyle="1" w:styleId="ListLabel305">
    <w:name w:val="ListLabel 305"/>
    <w:qFormat/>
    <w:rPr>
      <w:rFonts w:cs="Courier New"/>
    </w:rPr>
  </w:style>
  <w:style w:type="character" w:customStyle="1" w:styleId="ListLabel306">
    <w:name w:val="ListLabel 306"/>
    <w:qFormat/>
    <w:rPr>
      <w:rFonts w:cs="Courier New"/>
    </w:rPr>
  </w:style>
  <w:style w:type="character" w:customStyle="1" w:styleId="ListLabel307">
    <w:name w:val="ListLabel 307"/>
    <w:qFormat/>
    <w:rPr>
      <w:rFonts w:cs="Courier New"/>
    </w:rPr>
  </w:style>
  <w:style w:type="character" w:customStyle="1" w:styleId="ListLabel308">
    <w:name w:val="ListLabel 308"/>
    <w:qFormat/>
    <w:rPr>
      <w:rFonts w:cs="Courier New"/>
    </w:rPr>
  </w:style>
  <w:style w:type="character" w:customStyle="1" w:styleId="ListLabel309">
    <w:name w:val="ListLabel 309"/>
    <w:qFormat/>
    <w:rPr>
      <w:rFonts w:cs="Courier New"/>
    </w:rPr>
  </w:style>
  <w:style w:type="character" w:customStyle="1" w:styleId="ListLabel310">
    <w:name w:val="ListLabel 310"/>
    <w:qFormat/>
    <w:rPr>
      <w:rFonts w:cs="Courier New"/>
    </w:rPr>
  </w:style>
  <w:style w:type="character" w:customStyle="1" w:styleId="ListLabel311">
    <w:name w:val="ListLabel 311"/>
    <w:qFormat/>
    <w:rPr>
      <w:rFonts w:cs="Courier New"/>
    </w:rPr>
  </w:style>
  <w:style w:type="character" w:customStyle="1" w:styleId="ListLabel312">
    <w:name w:val="ListLabel 312"/>
    <w:qFormat/>
    <w:rPr>
      <w:rFonts w:cs="Courier New"/>
    </w:rPr>
  </w:style>
  <w:style w:type="character" w:customStyle="1" w:styleId="ListLabel313">
    <w:name w:val="ListLabel 313"/>
    <w:qFormat/>
    <w:rPr>
      <w:rFonts w:eastAsia="Times New Roman" w:cs="Tahoma"/>
    </w:rPr>
  </w:style>
  <w:style w:type="character" w:customStyle="1" w:styleId="ListLabel314">
    <w:name w:val="ListLabel 314"/>
    <w:qFormat/>
    <w:rPr>
      <w:rFonts w:cs="Courier New"/>
    </w:rPr>
  </w:style>
  <w:style w:type="character" w:customStyle="1" w:styleId="ListLabel315">
    <w:name w:val="ListLabel 315"/>
    <w:qFormat/>
    <w:rPr>
      <w:rFonts w:cs="Courier New"/>
    </w:rPr>
  </w:style>
  <w:style w:type="character" w:customStyle="1" w:styleId="ListLabel316">
    <w:name w:val="ListLabel 316"/>
    <w:qFormat/>
    <w:rPr>
      <w:rFonts w:cs="Courier New"/>
    </w:rPr>
  </w:style>
  <w:style w:type="character" w:customStyle="1" w:styleId="ListLabel317">
    <w:name w:val="ListLabel 317"/>
    <w:qFormat/>
    <w:rPr>
      <w:rFonts w:eastAsia="Calibri" w:cs="Arial"/>
    </w:rPr>
  </w:style>
  <w:style w:type="character" w:customStyle="1" w:styleId="ListLabel318">
    <w:name w:val="ListLabel 318"/>
    <w:qFormat/>
    <w:rPr>
      <w:rFonts w:cs="Courier New"/>
    </w:rPr>
  </w:style>
  <w:style w:type="character" w:customStyle="1" w:styleId="ListLabel319">
    <w:name w:val="ListLabel 319"/>
    <w:qFormat/>
    <w:rPr>
      <w:rFonts w:cs="Courier New"/>
    </w:rPr>
  </w:style>
  <w:style w:type="character" w:customStyle="1" w:styleId="ListLabel320">
    <w:name w:val="ListLabel 320"/>
    <w:qFormat/>
    <w:rPr>
      <w:rFonts w:cs="Courier New"/>
    </w:rPr>
  </w:style>
  <w:style w:type="character" w:customStyle="1" w:styleId="ListLabel321">
    <w:name w:val="ListLabel 321"/>
    <w:qFormat/>
    <w:rPr>
      <w:rFonts w:cs="Courier New"/>
    </w:rPr>
  </w:style>
  <w:style w:type="character" w:customStyle="1" w:styleId="ListLabel322">
    <w:name w:val="ListLabel 322"/>
    <w:qFormat/>
    <w:rPr>
      <w:rFonts w:cs="Courier New"/>
    </w:rPr>
  </w:style>
  <w:style w:type="character" w:customStyle="1" w:styleId="ListLabel323">
    <w:name w:val="ListLabel 323"/>
    <w:qFormat/>
    <w:rPr>
      <w:rFonts w:cs="Courier New"/>
    </w:rPr>
  </w:style>
  <w:style w:type="character" w:customStyle="1" w:styleId="ListLabel324">
    <w:name w:val="ListLabel 324"/>
    <w:qFormat/>
    <w:rPr>
      <w:rFonts w:cs="Courier New"/>
    </w:rPr>
  </w:style>
  <w:style w:type="character" w:customStyle="1" w:styleId="ListLabel325">
    <w:name w:val="ListLabel 325"/>
    <w:qFormat/>
    <w:rPr>
      <w:rFonts w:cs="Courier New"/>
    </w:rPr>
  </w:style>
  <w:style w:type="character" w:customStyle="1" w:styleId="ListLabel326">
    <w:name w:val="ListLabel 326"/>
    <w:qFormat/>
    <w:rPr>
      <w:rFonts w:cs="Courier New"/>
    </w:rPr>
  </w:style>
  <w:style w:type="character" w:customStyle="1" w:styleId="ListLabel327">
    <w:name w:val="ListLabel 327"/>
    <w:qFormat/>
    <w:rPr>
      <w:rFonts w:cs="Courier New"/>
    </w:rPr>
  </w:style>
  <w:style w:type="character" w:customStyle="1" w:styleId="ListLabel328">
    <w:name w:val="ListLabel 328"/>
    <w:qFormat/>
    <w:rPr>
      <w:rFonts w:cs="Courier New"/>
    </w:rPr>
  </w:style>
  <w:style w:type="character" w:customStyle="1" w:styleId="ListLabel329">
    <w:name w:val="ListLabel 329"/>
    <w:qFormat/>
    <w:rPr>
      <w:rFonts w:cs="Courier New"/>
    </w:rPr>
  </w:style>
  <w:style w:type="character" w:customStyle="1" w:styleId="ListLabel330">
    <w:name w:val="ListLabel 330"/>
    <w:qFormat/>
    <w:rPr>
      <w:rFonts w:cs="Courier New"/>
    </w:rPr>
  </w:style>
  <w:style w:type="character" w:customStyle="1" w:styleId="ListLabel331">
    <w:name w:val="ListLabel 331"/>
    <w:qFormat/>
    <w:rPr>
      <w:rFonts w:cs="Courier New"/>
    </w:rPr>
  </w:style>
  <w:style w:type="character" w:customStyle="1" w:styleId="ListLabel332">
    <w:name w:val="ListLabel 332"/>
    <w:qFormat/>
    <w:rPr>
      <w:rFonts w:cs="Courier New"/>
    </w:rPr>
  </w:style>
  <w:style w:type="character" w:customStyle="1" w:styleId="ListLabel333">
    <w:name w:val="ListLabel 333"/>
    <w:qFormat/>
    <w:rPr>
      <w:rFonts w:cs="Courier New"/>
    </w:rPr>
  </w:style>
  <w:style w:type="character" w:customStyle="1" w:styleId="ListLabel334">
    <w:name w:val="ListLabel 334"/>
    <w:qFormat/>
    <w:rPr>
      <w:rFonts w:cs="Courier New"/>
    </w:rPr>
  </w:style>
  <w:style w:type="character" w:customStyle="1" w:styleId="ListLabel335">
    <w:name w:val="ListLabel 335"/>
    <w:qFormat/>
    <w:rPr>
      <w:rFonts w:cs="Courier New"/>
    </w:rPr>
  </w:style>
  <w:style w:type="character" w:customStyle="1" w:styleId="ListLabel336">
    <w:name w:val="ListLabel 336"/>
    <w:qFormat/>
    <w:rPr>
      <w:rFonts w:cs="Courier New"/>
    </w:rPr>
  </w:style>
  <w:style w:type="character" w:customStyle="1" w:styleId="ListLabel337">
    <w:name w:val="ListLabel 337"/>
    <w:qFormat/>
    <w:rPr>
      <w:rFonts w:cs="Courier New"/>
    </w:rPr>
  </w:style>
  <w:style w:type="character" w:customStyle="1" w:styleId="ListLabel338">
    <w:name w:val="ListLabel 338"/>
    <w:qFormat/>
    <w:rPr>
      <w:rFonts w:cs="Courier New"/>
    </w:rPr>
  </w:style>
  <w:style w:type="character" w:customStyle="1" w:styleId="ListLabel339">
    <w:name w:val="ListLabel 339"/>
    <w:qFormat/>
    <w:rPr>
      <w:rFonts w:eastAsia="Times New Roman" w:cs="Arial"/>
      <w:color w:val="00000A"/>
    </w:rPr>
  </w:style>
  <w:style w:type="character" w:customStyle="1" w:styleId="ListLabel340">
    <w:name w:val="ListLabel 340"/>
    <w:qFormat/>
    <w:rPr>
      <w:rFonts w:cs="Courier New"/>
    </w:rPr>
  </w:style>
  <w:style w:type="character" w:customStyle="1" w:styleId="ListLabel341">
    <w:name w:val="ListLabel 341"/>
    <w:qFormat/>
    <w:rPr>
      <w:rFonts w:cs="Courier New"/>
    </w:rPr>
  </w:style>
  <w:style w:type="character" w:customStyle="1" w:styleId="ListLabel342">
    <w:name w:val="ListLabel 342"/>
    <w:qFormat/>
    <w:rPr>
      <w:rFonts w:cs="Courier New"/>
    </w:rPr>
  </w:style>
  <w:style w:type="character" w:customStyle="1" w:styleId="ListLabel343">
    <w:name w:val="ListLabel 343"/>
    <w:qFormat/>
    <w:rPr>
      <w:rFonts w:cs="Courier New"/>
    </w:rPr>
  </w:style>
  <w:style w:type="character" w:customStyle="1" w:styleId="ListLabel344">
    <w:name w:val="ListLabel 344"/>
    <w:qFormat/>
    <w:rPr>
      <w:rFonts w:cs="Courier New"/>
    </w:rPr>
  </w:style>
  <w:style w:type="character" w:customStyle="1" w:styleId="ListLabel345">
    <w:name w:val="ListLabel 345"/>
    <w:qFormat/>
    <w:rPr>
      <w:rFonts w:cs="Courier New"/>
    </w:rPr>
  </w:style>
  <w:style w:type="character" w:customStyle="1" w:styleId="ListLabel346">
    <w:name w:val="ListLabel 346"/>
    <w:qFormat/>
    <w:rPr>
      <w:rFonts w:eastAsia="Times New Roman" w:cs="Tahoma"/>
    </w:rPr>
  </w:style>
  <w:style w:type="character" w:customStyle="1" w:styleId="ListLabel347">
    <w:name w:val="ListLabel 347"/>
    <w:qFormat/>
    <w:rPr>
      <w:rFonts w:cs="Courier New"/>
    </w:rPr>
  </w:style>
  <w:style w:type="character" w:customStyle="1" w:styleId="ListLabel348">
    <w:name w:val="ListLabel 348"/>
    <w:qFormat/>
    <w:rPr>
      <w:rFonts w:cs="Courier New"/>
    </w:rPr>
  </w:style>
  <w:style w:type="character" w:customStyle="1" w:styleId="ListLabel349">
    <w:name w:val="ListLabel 349"/>
    <w:qFormat/>
    <w:rPr>
      <w:rFonts w:cs="Courier New"/>
    </w:rPr>
  </w:style>
  <w:style w:type="character" w:customStyle="1" w:styleId="ListLabel350">
    <w:name w:val="ListLabel 350"/>
    <w:qFormat/>
    <w:rPr>
      <w:rFonts w:eastAsia="Times New Roman" w:cs="Tahoma"/>
    </w:rPr>
  </w:style>
  <w:style w:type="character" w:customStyle="1" w:styleId="ListLabel351">
    <w:name w:val="ListLabel 351"/>
    <w:qFormat/>
    <w:rPr>
      <w:rFonts w:cs="Courier New"/>
    </w:rPr>
  </w:style>
  <w:style w:type="character" w:customStyle="1" w:styleId="ListLabel352">
    <w:name w:val="ListLabel 352"/>
    <w:qFormat/>
    <w:rPr>
      <w:rFonts w:cs="Courier New"/>
    </w:rPr>
  </w:style>
  <w:style w:type="character" w:customStyle="1" w:styleId="ListLabel353">
    <w:name w:val="ListLabel 353"/>
    <w:qFormat/>
    <w:rPr>
      <w:rFonts w:cs="Courier New"/>
    </w:rPr>
  </w:style>
  <w:style w:type="character" w:customStyle="1" w:styleId="ListLabel354">
    <w:name w:val="ListLabel 354"/>
    <w:qFormat/>
    <w:rPr>
      <w:rFonts w:eastAsia="Calibri" w:cs="Arial"/>
    </w:rPr>
  </w:style>
  <w:style w:type="character" w:customStyle="1" w:styleId="ListLabel355">
    <w:name w:val="ListLabel 355"/>
    <w:qFormat/>
    <w:rPr>
      <w:rFonts w:cs="Courier New"/>
    </w:rPr>
  </w:style>
  <w:style w:type="character" w:customStyle="1" w:styleId="ListLabel356">
    <w:name w:val="ListLabel 356"/>
    <w:qFormat/>
    <w:rPr>
      <w:rFonts w:cs="Courier New"/>
    </w:rPr>
  </w:style>
  <w:style w:type="character" w:customStyle="1" w:styleId="ListLabel357">
    <w:name w:val="ListLabel 357"/>
    <w:qFormat/>
    <w:rPr>
      <w:rFonts w:cs="Courier New"/>
    </w:rPr>
  </w:style>
  <w:style w:type="character" w:customStyle="1" w:styleId="ListLabel358">
    <w:name w:val="ListLabel 358"/>
    <w:qFormat/>
    <w:rPr>
      <w:rFonts w:cs="Courier New"/>
    </w:rPr>
  </w:style>
  <w:style w:type="character" w:customStyle="1" w:styleId="ListLabel359">
    <w:name w:val="ListLabel 359"/>
    <w:qFormat/>
    <w:rPr>
      <w:rFonts w:cs="Courier New"/>
    </w:rPr>
  </w:style>
  <w:style w:type="character" w:customStyle="1" w:styleId="ListLabel360">
    <w:name w:val="ListLabel 360"/>
    <w:qFormat/>
    <w:rPr>
      <w:rFonts w:cs="Courier New"/>
    </w:rPr>
  </w:style>
  <w:style w:type="character" w:customStyle="1" w:styleId="ListLabel361">
    <w:name w:val="ListLabel 361"/>
    <w:qFormat/>
    <w:rPr>
      <w:rFonts w:eastAsia="Times New Roman" w:cs="Tahoma"/>
    </w:rPr>
  </w:style>
  <w:style w:type="character" w:customStyle="1" w:styleId="ListLabel362">
    <w:name w:val="ListLabel 362"/>
    <w:qFormat/>
    <w:rPr>
      <w:rFonts w:cs="Courier New"/>
    </w:rPr>
  </w:style>
  <w:style w:type="character" w:customStyle="1" w:styleId="ListLabel363">
    <w:name w:val="ListLabel 363"/>
    <w:qFormat/>
    <w:rPr>
      <w:rFonts w:cs="Courier New"/>
    </w:rPr>
  </w:style>
  <w:style w:type="character" w:customStyle="1" w:styleId="ListLabel364">
    <w:name w:val="ListLabel 364"/>
    <w:qFormat/>
    <w:rPr>
      <w:rFonts w:cs="Courier New"/>
    </w:rPr>
  </w:style>
  <w:style w:type="character" w:customStyle="1" w:styleId="ListLabel365">
    <w:name w:val="ListLabel 365"/>
    <w:qFormat/>
    <w:rPr>
      <w:rFonts w:cs="Courier New"/>
    </w:rPr>
  </w:style>
  <w:style w:type="character" w:customStyle="1" w:styleId="ListLabel366">
    <w:name w:val="ListLabel 366"/>
    <w:qFormat/>
    <w:rPr>
      <w:rFonts w:cs="Courier New"/>
    </w:rPr>
  </w:style>
  <w:style w:type="character" w:customStyle="1" w:styleId="ListLabel367">
    <w:name w:val="ListLabel 367"/>
    <w:qFormat/>
    <w:rPr>
      <w:rFonts w:cs="Courier New"/>
    </w:rPr>
  </w:style>
  <w:style w:type="character" w:customStyle="1" w:styleId="ListLabel368">
    <w:name w:val="ListLabel 368"/>
    <w:qFormat/>
    <w:rPr>
      <w:rFonts w:eastAsia="SimSun" w:cs="Arial"/>
    </w:rPr>
  </w:style>
  <w:style w:type="character" w:customStyle="1" w:styleId="ListLabel369">
    <w:name w:val="ListLabel 369"/>
    <w:qFormat/>
    <w:rPr>
      <w:rFonts w:cs="Courier New"/>
    </w:rPr>
  </w:style>
  <w:style w:type="character" w:customStyle="1" w:styleId="ListLabel370">
    <w:name w:val="ListLabel 370"/>
    <w:qFormat/>
    <w:rPr>
      <w:rFonts w:cs="Courier New"/>
    </w:rPr>
  </w:style>
  <w:style w:type="character" w:customStyle="1" w:styleId="ListLabel371">
    <w:name w:val="ListLabel 371"/>
    <w:qFormat/>
    <w:rPr>
      <w:rFonts w:cs="Courier New"/>
    </w:rPr>
  </w:style>
  <w:style w:type="character" w:customStyle="1" w:styleId="ListLabel372">
    <w:name w:val="ListLabel 372"/>
    <w:qFormat/>
    <w:rPr>
      <w:rFonts w:cs="Courier New"/>
    </w:rPr>
  </w:style>
  <w:style w:type="character" w:customStyle="1" w:styleId="ListLabel373">
    <w:name w:val="ListLabel 373"/>
    <w:qFormat/>
    <w:rPr>
      <w:rFonts w:cs="Courier New"/>
    </w:rPr>
  </w:style>
  <w:style w:type="character" w:customStyle="1" w:styleId="ListLabel374">
    <w:name w:val="ListLabel 374"/>
    <w:qFormat/>
    <w:rPr>
      <w:rFonts w:cs="Courier New"/>
    </w:rPr>
  </w:style>
  <w:style w:type="character" w:customStyle="1" w:styleId="ListLabel375">
    <w:name w:val="ListLabel 375"/>
    <w:qFormat/>
    <w:rPr>
      <w:rFonts w:cs="Courier New"/>
    </w:rPr>
  </w:style>
  <w:style w:type="character" w:customStyle="1" w:styleId="ListLabel376">
    <w:name w:val="ListLabel 376"/>
    <w:qFormat/>
    <w:rPr>
      <w:rFonts w:cs="Courier New"/>
    </w:rPr>
  </w:style>
  <w:style w:type="character" w:customStyle="1" w:styleId="ListLabel377">
    <w:name w:val="ListLabel 377"/>
    <w:qFormat/>
    <w:rPr>
      <w:rFonts w:cs="Courier New"/>
    </w:rPr>
  </w:style>
  <w:style w:type="character" w:customStyle="1" w:styleId="ListLabel378">
    <w:name w:val="ListLabel 378"/>
    <w:qFormat/>
    <w:rPr>
      <w:rFonts w:cs="Courier New"/>
    </w:rPr>
  </w:style>
  <w:style w:type="character" w:customStyle="1" w:styleId="ListLabel379">
    <w:name w:val="ListLabel 379"/>
    <w:qFormat/>
    <w:rPr>
      <w:rFonts w:cs="Courier New"/>
    </w:rPr>
  </w:style>
  <w:style w:type="character" w:customStyle="1" w:styleId="ListLabel380">
    <w:name w:val="ListLabel 380"/>
    <w:qFormat/>
    <w:rPr>
      <w:rFonts w:cs="Courier New"/>
    </w:rPr>
  </w:style>
  <w:style w:type="character" w:customStyle="1" w:styleId="ListLabel381">
    <w:name w:val="ListLabel 381"/>
    <w:qFormat/>
    <w:rPr>
      <w:rFonts w:cs="Courier New"/>
    </w:rPr>
  </w:style>
  <w:style w:type="character" w:customStyle="1" w:styleId="ListLabel382">
    <w:name w:val="ListLabel 382"/>
    <w:qFormat/>
    <w:rPr>
      <w:rFonts w:cs="Courier New"/>
    </w:rPr>
  </w:style>
  <w:style w:type="character" w:customStyle="1" w:styleId="ListLabel383">
    <w:name w:val="ListLabel 383"/>
    <w:qFormat/>
    <w:rPr>
      <w:rFonts w:cs="Courier New"/>
    </w:rPr>
  </w:style>
  <w:style w:type="character" w:customStyle="1" w:styleId="ListLabel384">
    <w:name w:val="ListLabel 384"/>
    <w:qFormat/>
    <w:rPr>
      <w:rFonts w:cs="Courier New"/>
    </w:rPr>
  </w:style>
  <w:style w:type="character" w:customStyle="1" w:styleId="ListLabel385">
    <w:name w:val="ListLabel 385"/>
    <w:qFormat/>
    <w:rPr>
      <w:rFonts w:cs="Courier New"/>
    </w:rPr>
  </w:style>
  <w:style w:type="character" w:customStyle="1" w:styleId="ListLabel386">
    <w:name w:val="ListLabel 386"/>
    <w:qFormat/>
    <w:rPr>
      <w:rFonts w:cs="Courier New"/>
    </w:rPr>
  </w:style>
  <w:style w:type="character" w:customStyle="1" w:styleId="ListLabel387">
    <w:name w:val="ListLabel 387"/>
    <w:qFormat/>
    <w:rPr>
      <w:rFonts w:cs="Courier New"/>
    </w:rPr>
  </w:style>
  <w:style w:type="character" w:customStyle="1" w:styleId="ListLabel388">
    <w:name w:val="ListLabel 388"/>
    <w:qFormat/>
    <w:rPr>
      <w:rFonts w:cs="Courier New"/>
    </w:rPr>
  </w:style>
  <w:style w:type="character" w:customStyle="1" w:styleId="ListLabel389">
    <w:name w:val="ListLabel 389"/>
    <w:qFormat/>
    <w:rPr>
      <w:rFonts w:cs="Courier New"/>
    </w:rPr>
  </w:style>
  <w:style w:type="character" w:customStyle="1" w:styleId="ListLabel390">
    <w:name w:val="ListLabel 390"/>
    <w:qFormat/>
    <w:rPr>
      <w:rFonts w:cs="Courier New"/>
    </w:rPr>
  </w:style>
  <w:style w:type="character" w:customStyle="1" w:styleId="ListLabel391">
    <w:name w:val="ListLabel 391"/>
    <w:qFormat/>
    <w:rPr>
      <w:rFonts w:cs="Courier New"/>
    </w:rPr>
  </w:style>
  <w:style w:type="character" w:customStyle="1" w:styleId="ListLabel392">
    <w:name w:val="ListLabel 392"/>
    <w:qFormat/>
    <w:rPr>
      <w:rFonts w:cs="Courier New"/>
    </w:rPr>
  </w:style>
  <w:style w:type="character" w:customStyle="1" w:styleId="ListLabel393">
    <w:name w:val="ListLabel 393"/>
    <w:qFormat/>
    <w:rPr>
      <w:rFonts w:cs="Courier New"/>
    </w:rPr>
  </w:style>
  <w:style w:type="character" w:customStyle="1" w:styleId="ListLabel394">
    <w:name w:val="ListLabel 394"/>
    <w:qFormat/>
    <w:rPr>
      <w:rFonts w:cs="Courier New"/>
    </w:rPr>
  </w:style>
  <w:style w:type="character" w:customStyle="1" w:styleId="ListLabel395">
    <w:name w:val="ListLabel 395"/>
    <w:qFormat/>
    <w:rPr>
      <w:rFonts w:cs="Courier New"/>
    </w:rPr>
  </w:style>
  <w:style w:type="character" w:customStyle="1" w:styleId="ListLabel396">
    <w:name w:val="ListLabel 396"/>
    <w:qFormat/>
    <w:rPr>
      <w:rFonts w:cs="Courier New"/>
    </w:rPr>
  </w:style>
  <w:style w:type="character" w:customStyle="1" w:styleId="ListLabel397">
    <w:name w:val="ListLabel 397"/>
    <w:qFormat/>
    <w:rPr>
      <w:rFonts w:cs="Courier New"/>
    </w:rPr>
  </w:style>
  <w:style w:type="character" w:customStyle="1" w:styleId="ListLabel398">
    <w:name w:val="ListLabel 398"/>
    <w:qFormat/>
    <w:rPr>
      <w:rFonts w:eastAsia="Times New Roman" w:cs="Arial"/>
    </w:rPr>
  </w:style>
  <w:style w:type="character" w:customStyle="1" w:styleId="ListLabel399">
    <w:name w:val="ListLabel 399"/>
    <w:qFormat/>
    <w:rPr>
      <w:rFonts w:cs="Courier New"/>
    </w:rPr>
  </w:style>
  <w:style w:type="character" w:customStyle="1" w:styleId="ListLabel400">
    <w:name w:val="ListLabel 400"/>
    <w:qFormat/>
    <w:rPr>
      <w:rFonts w:cs="Courier New"/>
    </w:rPr>
  </w:style>
  <w:style w:type="character" w:customStyle="1" w:styleId="ListLabel401">
    <w:name w:val="ListLabel 401"/>
    <w:qFormat/>
    <w:rPr>
      <w:rFonts w:cs="Courier New"/>
    </w:rPr>
  </w:style>
  <w:style w:type="character" w:customStyle="1" w:styleId="ListLabel402">
    <w:name w:val="ListLabel 402"/>
    <w:qFormat/>
    <w:rPr>
      <w:rFonts w:cs="Courier New"/>
    </w:rPr>
  </w:style>
  <w:style w:type="character" w:customStyle="1" w:styleId="ListLabel403">
    <w:name w:val="ListLabel 403"/>
    <w:qFormat/>
    <w:rPr>
      <w:rFonts w:cs="Courier New"/>
    </w:rPr>
  </w:style>
  <w:style w:type="character" w:customStyle="1" w:styleId="ListLabel404">
    <w:name w:val="ListLabel 404"/>
    <w:qFormat/>
    <w:rPr>
      <w:rFonts w:cs="Courier New"/>
    </w:rPr>
  </w:style>
  <w:style w:type="character" w:customStyle="1" w:styleId="ListLabel405">
    <w:name w:val="ListLabel 405"/>
    <w:qFormat/>
    <w:rPr>
      <w:rFonts w:eastAsia="Times New Roman" w:cs="Arial"/>
    </w:rPr>
  </w:style>
  <w:style w:type="character" w:customStyle="1" w:styleId="ListLabel406">
    <w:name w:val="ListLabel 406"/>
    <w:qFormat/>
    <w:rPr>
      <w:rFonts w:cs="Courier New"/>
    </w:rPr>
  </w:style>
  <w:style w:type="character" w:customStyle="1" w:styleId="ListLabel407">
    <w:name w:val="ListLabel 407"/>
    <w:qFormat/>
    <w:rPr>
      <w:rFonts w:cs="Courier New"/>
    </w:rPr>
  </w:style>
  <w:style w:type="character" w:customStyle="1" w:styleId="ListLabel408">
    <w:name w:val="ListLabel 408"/>
    <w:qFormat/>
    <w:rPr>
      <w:rFonts w:cs="Courier New"/>
    </w:rPr>
  </w:style>
  <w:style w:type="character" w:customStyle="1" w:styleId="ListLabel409">
    <w:name w:val="ListLabel 409"/>
    <w:qFormat/>
    <w:rPr>
      <w:rFonts w:eastAsia="Times New Roman" w:cs="Arial"/>
    </w:rPr>
  </w:style>
  <w:style w:type="character" w:customStyle="1" w:styleId="ListLabel410">
    <w:name w:val="ListLabel 410"/>
    <w:qFormat/>
    <w:rPr>
      <w:rFonts w:cs="Courier New"/>
    </w:rPr>
  </w:style>
  <w:style w:type="character" w:customStyle="1" w:styleId="ListLabel411">
    <w:name w:val="ListLabel 411"/>
    <w:qFormat/>
    <w:rPr>
      <w:rFonts w:cs="Courier New"/>
    </w:rPr>
  </w:style>
  <w:style w:type="character" w:customStyle="1" w:styleId="ListLabel412">
    <w:name w:val="ListLabel 412"/>
    <w:qFormat/>
    <w:rPr>
      <w:rFonts w:cs="Courier New"/>
    </w:rPr>
  </w:style>
  <w:style w:type="character" w:customStyle="1" w:styleId="ListLabel413">
    <w:name w:val="ListLabel 413"/>
    <w:qFormat/>
    <w:rPr>
      <w:i w:val="0"/>
    </w:rPr>
  </w:style>
  <w:style w:type="character" w:customStyle="1" w:styleId="ListLabel414">
    <w:name w:val="ListLabel 414"/>
    <w:qFormat/>
    <w:rPr>
      <w:i w:val="0"/>
    </w:rPr>
  </w:style>
  <w:style w:type="paragraph" w:customStyle="1" w:styleId="Ttulo">
    <w:name w:val="Título"/>
    <w:basedOn w:val="Normale"/>
    <w:next w:val="Corpotesto"/>
    <w:qFormat/>
    <w:pPr>
      <w:keepNext/>
      <w:spacing w:before="240"/>
    </w:pPr>
    <w:rPr>
      <w:rFonts w:ascii="Liberation Sans" w:eastAsia="Microsoft YaHei" w:hAnsi="Liberation Sans" w:cs="Mangal"/>
      <w:sz w:val="28"/>
      <w:szCs w:val="28"/>
    </w:rPr>
  </w:style>
  <w:style w:type="paragraph" w:styleId="Corpotesto">
    <w:name w:val="Body Text"/>
    <w:basedOn w:val="Normale"/>
    <w:link w:val="CorpotestoCarattere"/>
    <w:rsid w:val="00455294"/>
    <w:pPr>
      <w:spacing w:before="0" w:after="0"/>
      <w:ind w:firstLine="0"/>
      <w:jc w:val="left"/>
    </w:pPr>
    <w:rPr>
      <w:sz w:val="24"/>
      <w:szCs w:val="20"/>
    </w:rPr>
  </w:style>
  <w:style w:type="paragraph" w:styleId="Elenco">
    <w:name w:val="List"/>
    <w:basedOn w:val="Corpotesto"/>
    <w:rPr>
      <w:rFonts w:cs="Mangal"/>
    </w:rPr>
  </w:style>
  <w:style w:type="paragraph" w:styleId="Didascalia">
    <w:name w:val="caption"/>
    <w:basedOn w:val="Standard-IfS"/>
    <w:qFormat/>
    <w:rsid w:val="00455294"/>
    <w:pPr>
      <w:spacing w:after="0"/>
      <w:jc w:val="left"/>
    </w:pPr>
    <w:rPr>
      <w:b/>
      <w:sz w:val="18"/>
    </w:rPr>
  </w:style>
  <w:style w:type="paragraph" w:customStyle="1" w:styleId="ndice">
    <w:name w:val="Índice"/>
    <w:basedOn w:val="Normale"/>
    <w:qFormat/>
    <w:pPr>
      <w:suppressLineNumbers/>
    </w:pPr>
    <w:rPr>
      <w:rFonts w:cs="Mangal"/>
    </w:rPr>
  </w:style>
  <w:style w:type="paragraph" w:styleId="Titolo">
    <w:name w:val="Title"/>
    <w:basedOn w:val="Normale"/>
    <w:link w:val="TitoloCarattere"/>
    <w:qFormat/>
    <w:rsid w:val="00455294"/>
    <w:pPr>
      <w:jc w:val="center"/>
    </w:pPr>
    <w:rPr>
      <w:b/>
      <w:bCs/>
      <w:i/>
      <w:iCs/>
      <w:sz w:val="28"/>
    </w:rPr>
  </w:style>
  <w:style w:type="paragraph" w:styleId="Sommario1">
    <w:name w:val="toc 1"/>
    <w:basedOn w:val="Normale"/>
    <w:next w:val="Normale"/>
    <w:autoRedefine/>
    <w:uiPriority w:val="39"/>
    <w:rsid w:val="00AA0997"/>
    <w:pPr>
      <w:tabs>
        <w:tab w:val="right" w:leader="dot" w:pos="9016"/>
      </w:tabs>
      <w:jc w:val="left"/>
    </w:pPr>
    <w:rPr>
      <w:rFonts w:asciiTheme="minorHAnsi" w:hAnsiTheme="minorHAnsi"/>
      <w:b/>
      <w:bCs/>
      <w:caps/>
      <w:szCs w:val="20"/>
    </w:rPr>
  </w:style>
  <w:style w:type="paragraph" w:styleId="Sommario2">
    <w:name w:val="toc 2"/>
    <w:basedOn w:val="Normale"/>
    <w:next w:val="Normale"/>
    <w:autoRedefine/>
    <w:uiPriority w:val="39"/>
    <w:rsid w:val="00126ADE"/>
    <w:pPr>
      <w:spacing w:before="0" w:after="0"/>
      <w:ind w:left="200"/>
      <w:jc w:val="left"/>
    </w:pPr>
    <w:rPr>
      <w:rFonts w:asciiTheme="minorHAnsi" w:hAnsiTheme="minorHAnsi"/>
      <w:smallCaps/>
      <w:szCs w:val="20"/>
    </w:rPr>
  </w:style>
  <w:style w:type="paragraph" w:styleId="Sommario3">
    <w:name w:val="toc 3"/>
    <w:basedOn w:val="Normale"/>
    <w:next w:val="Normale"/>
    <w:autoRedefine/>
    <w:uiPriority w:val="39"/>
    <w:rsid w:val="00DD7AD5"/>
    <w:pPr>
      <w:tabs>
        <w:tab w:val="right" w:leader="dot" w:pos="9016"/>
      </w:tabs>
      <w:spacing w:before="0" w:after="0"/>
      <w:ind w:left="400"/>
      <w:jc w:val="left"/>
    </w:pPr>
    <w:rPr>
      <w:rFonts w:asciiTheme="minorHAnsi" w:hAnsiTheme="minorHAnsi"/>
      <w:i/>
      <w:iCs/>
      <w:szCs w:val="20"/>
    </w:rPr>
  </w:style>
  <w:style w:type="paragraph" w:styleId="Pidipagina">
    <w:name w:val="footer"/>
    <w:basedOn w:val="Normale"/>
    <w:link w:val="PidipaginaCarattere"/>
    <w:uiPriority w:val="99"/>
    <w:rsid w:val="00455294"/>
    <w:pPr>
      <w:pBdr>
        <w:top w:val="dotted" w:sz="4" w:space="1" w:color="00000A"/>
      </w:pBdr>
      <w:ind w:firstLine="0"/>
      <w:jc w:val="left"/>
    </w:pPr>
  </w:style>
  <w:style w:type="paragraph" w:styleId="Intestazione">
    <w:name w:val="header"/>
    <w:basedOn w:val="Normale"/>
    <w:link w:val="IntestazioneCarattere"/>
    <w:uiPriority w:val="99"/>
    <w:rsid w:val="00455294"/>
    <w:pPr>
      <w:pBdr>
        <w:bottom w:val="dotted" w:sz="4" w:space="1" w:color="00000A"/>
      </w:pBdr>
      <w:tabs>
        <w:tab w:val="center" w:pos="4320"/>
        <w:tab w:val="right" w:pos="8640"/>
      </w:tabs>
      <w:spacing w:before="0" w:after="0"/>
      <w:ind w:firstLine="0"/>
    </w:pPr>
  </w:style>
  <w:style w:type="paragraph" w:styleId="Rientrocorpodeltesto">
    <w:name w:val="Body Text Indent"/>
    <w:basedOn w:val="Normale"/>
    <w:link w:val="RientrocorpodeltestoCarattere"/>
    <w:rsid w:val="00455294"/>
  </w:style>
  <w:style w:type="paragraph" w:customStyle="1" w:styleId="Standard-IfS">
    <w:name w:val="Standard - IfS"/>
    <w:qFormat/>
    <w:rsid w:val="00455294"/>
    <w:pPr>
      <w:tabs>
        <w:tab w:val="left" w:pos="227"/>
        <w:tab w:val="left" w:pos="357"/>
        <w:tab w:val="left" w:pos="454"/>
        <w:tab w:val="left" w:pos="709"/>
        <w:tab w:val="left" w:pos="851"/>
        <w:tab w:val="left" w:pos="992"/>
      </w:tabs>
      <w:spacing w:after="312" w:line="312" w:lineRule="auto"/>
      <w:jc w:val="both"/>
    </w:pPr>
    <w:rPr>
      <w:rFonts w:ascii="Arial" w:eastAsia="Times New Roman" w:hAnsi="Arial" w:cs="Times New Roman"/>
      <w:color w:val="00000A"/>
      <w:szCs w:val="20"/>
      <w:lang w:val="de-DE"/>
    </w:rPr>
  </w:style>
  <w:style w:type="paragraph" w:styleId="Testonotaapidipagina">
    <w:name w:val="footnote text"/>
    <w:basedOn w:val="Normale"/>
    <w:link w:val="TestonotaapidipaginaCarattere"/>
    <w:autoRedefine/>
    <w:uiPriority w:val="99"/>
    <w:qFormat/>
    <w:rsid w:val="00B71D31"/>
    <w:pPr>
      <w:spacing w:before="0" w:after="0"/>
      <w:ind w:firstLine="0"/>
    </w:pPr>
    <w:rPr>
      <w:rFonts w:cs="Arial"/>
      <w:sz w:val="18"/>
      <w:szCs w:val="18"/>
    </w:rPr>
  </w:style>
  <w:style w:type="paragraph" w:styleId="Rientrocorpodeltesto2">
    <w:name w:val="Body Text Indent 2"/>
    <w:basedOn w:val="Normale"/>
    <w:link w:val="Rientrocorpodeltesto2Carattere"/>
    <w:qFormat/>
    <w:rsid w:val="00455294"/>
    <w:rPr>
      <w:b/>
      <w:bCs/>
      <w:i/>
      <w:iCs/>
    </w:rPr>
  </w:style>
  <w:style w:type="paragraph" w:styleId="Corpodeltesto2">
    <w:name w:val="Body Text 2"/>
    <w:basedOn w:val="Normale"/>
    <w:link w:val="Corpodeltesto2Carattere"/>
    <w:qFormat/>
    <w:rsid w:val="00455294"/>
    <w:pPr>
      <w:spacing w:after="0"/>
      <w:ind w:firstLine="0"/>
      <w:jc w:val="left"/>
    </w:pPr>
  </w:style>
  <w:style w:type="paragraph" w:customStyle="1" w:styleId="Tabellentext">
    <w:name w:val="Tabellentext"/>
    <w:basedOn w:val="Standard-IfS"/>
    <w:qFormat/>
    <w:rsid w:val="00455294"/>
    <w:pPr>
      <w:spacing w:before="40" w:after="0" w:line="240" w:lineRule="auto"/>
      <w:jc w:val="left"/>
    </w:pPr>
    <w:rPr>
      <w:sz w:val="18"/>
    </w:rPr>
  </w:style>
  <w:style w:type="paragraph" w:styleId="Corpodeltesto3">
    <w:name w:val="Body Text 3"/>
    <w:basedOn w:val="Normale"/>
    <w:link w:val="Corpodeltesto3Carattere"/>
    <w:qFormat/>
    <w:rsid w:val="00455294"/>
    <w:pPr>
      <w:spacing w:before="0" w:after="0"/>
      <w:ind w:firstLine="0"/>
      <w:jc w:val="left"/>
    </w:pPr>
    <w:rPr>
      <w:rFonts w:ascii="Verdana" w:hAnsi="Verdana" w:cs="Arial"/>
    </w:rPr>
  </w:style>
  <w:style w:type="paragraph" w:styleId="Rientrocorpodeltesto3">
    <w:name w:val="Body Text Indent 3"/>
    <w:basedOn w:val="Normale"/>
    <w:link w:val="Rientrocorpodeltesto3Carattere"/>
    <w:qFormat/>
    <w:rsid w:val="00455294"/>
    <w:pPr>
      <w:tabs>
        <w:tab w:val="left" w:pos="3960"/>
      </w:tabs>
      <w:ind w:left="1440" w:firstLine="0"/>
    </w:pPr>
    <w:rPr>
      <w:rFonts w:ascii="Verdana" w:hAnsi="Verdana" w:cs="Arial"/>
    </w:rPr>
  </w:style>
  <w:style w:type="paragraph" w:styleId="Testofumetto">
    <w:name w:val="Balloon Text"/>
    <w:basedOn w:val="Normale"/>
    <w:link w:val="TestofumettoCarattere"/>
    <w:semiHidden/>
    <w:qFormat/>
    <w:rsid w:val="00455294"/>
    <w:rPr>
      <w:rFonts w:ascii="Tahoma" w:hAnsi="Tahoma" w:cs="Tahoma"/>
      <w:sz w:val="16"/>
      <w:szCs w:val="16"/>
    </w:rPr>
  </w:style>
  <w:style w:type="paragraph" w:customStyle="1" w:styleId="Spiegelstrich-normal">
    <w:name w:val="Spiegelstrich - normal"/>
    <w:basedOn w:val="Standard-IfS"/>
    <w:qFormat/>
    <w:rsid w:val="00455294"/>
    <w:rPr>
      <w:rFonts w:cs="Arial"/>
      <w:szCs w:val="22"/>
    </w:rPr>
  </w:style>
  <w:style w:type="paragraph" w:customStyle="1" w:styleId="Spiegelstrich-kurz">
    <w:name w:val="Spiegelstrich - kurz"/>
    <w:basedOn w:val="Spiegelstrich-normal"/>
    <w:qFormat/>
    <w:rsid w:val="00455294"/>
    <w:pPr>
      <w:spacing w:after="156"/>
    </w:pPr>
    <w:rPr>
      <w:rFonts w:cs="Times New Roman"/>
      <w:szCs w:val="20"/>
    </w:rPr>
  </w:style>
  <w:style w:type="paragraph" w:styleId="Testocommento">
    <w:name w:val="annotation text"/>
    <w:basedOn w:val="Normale"/>
    <w:link w:val="TestocommentoCarattere"/>
    <w:qFormat/>
    <w:rsid w:val="00455294"/>
    <w:rPr>
      <w:szCs w:val="20"/>
    </w:rPr>
  </w:style>
  <w:style w:type="paragraph" w:styleId="Soggettocommento">
    <w:name w:val="annotation subject"/>
    <w:basedOn w:val="Testocommento"/>
    <w:link w:val="SoggettocommentoCarattere"/>
    <w:semiHidden/>
    <w:qFormat/>
    <w:rsid w:val="00455294"/>
    <w:rPr>
      <w:b/>
      <w:bCs/>
    </w:rPr>
  </w:style>
  <w:style w:type="paragraph" w:styleId="NormaleWeb">
    <w:name w:val="Normal (Web)"/>
    <w:basedOn w:val="Normale"/>
    <w:uiPriority w:val="99"/>
    <w:qFormat/>
    <w:rsid w:val="00455294"/>
    <w:pPr>
      <w:spacing w:before="30" w:after="150"/>
      <w:ind w:firstLine="0"/>
      <w:jc w:val="left"/>
    </w:pPr>
    <w:rPr>
      <w:rFonts w:eastAsia="SimSun"/>
      <w:color w:val="000066"/>
      <w:sz w:val="24"/>
      <w:lang w:val="fr-FR" w:eastAsia="zh-CN"/>
    </w:rPr>
  </w:style>
  <w:style w:type="paragraph" w:styleId="Testodelblocco">
    <w:name w:val="Block Text"/>
    <w:basedOn w:val="Normale"/>
    <w:qFormat/>
    <w:rsid w:val="00455294"/>
    <w:pPr>
      <w:tabs>
        <w:tab w:val="left" w:pos="-1440"/>
        <w:tab w:val="left" w:pos="-720"/>
        <w:tab w:val="left" w:pos="180"/>
      </w:tabs>
      <w:spacing w:before="0" w:after="0" w:line="240" w:lineRule="atLeast"/>
      <w:ind w:left="180" w:right="147" w:firstLine="0"/>
    </w:pPr>
    <w:rPr>
      <w:i/>
      <w:iCs/>
      <w:lang w:eastAsia="de-DE"/>
    </w:rPr>
  </w:style>
  <w:style w:type="paragraph" w:styleId="Sommario4">
    <w:name w:val="toc 4"/>
    <w:basedOn w:val="Normale"/>
    <w:next w:val="Normale"/>
    <w:autoRedefine/>
    <w:uiPriority w:val="39"/>
    <w:rsid w:val="00455294"/>
    <w:pPr>
      <w:spacing w:before="0" w:after="0"/>
      <w:ind w:left="600"/>
      <w:jc w:val="left"/>
    </w:pPr>
    <w:rPr>
      <w:rFonts w:asciiTheme="minorHAnsi" w:hAnsiTheme="minorHAnsi"/>
      <w:sz w:val="18"/>
      <w:szCs w:val="18"/>
    </w:rPr>
  </w:style>
  <w:style w:type="paragraph" w:styleId="Sommario5">
    <w:name w:val="toc 5"/>
    <w:basedOn w:val="Normale"/>
    <w:next w:val="Normale"/>
    <w:autoRedefine/>
    <w:uiPriority w:val="39"/>
    <w:rsid w:val="00455294"/>
    <w:pPr>
      <w:spacing w:before="0" w:after="0"/>
      <w:ind w:left="800"/>
      <w:jc w:val="left"/>
    </w:pPr>
    <w:rPr>
      <w:rFonts w:asciiTheme="minorHAnsi" w:hAnsiTheme="minorHAnsi"/>
      <w:sz w:val="18"/>
      <w:szCs w:val="18"/>
    </w:rPr>
  </w:style>
  <w:style w:type="paragraph" w:styleId="Sommario6">
    <w:name w:val="toc 6"/>
    <w:basedOn w:val="Normale"/>
    <w:next w:val="Normale"/>
    <w:autoRedefine/>
    <w:uiPriority w:val="39"/>
    <w:rsid w:val="00455294"/>
    <w:pPr>
      <w:spacing w:before="0" w:after="0"/>
      <w:ind w:left="1000"/>
      <w:jc w:val="left"/>
    </w:pPr>
    <w:rPr>
      <w:rFonts w:asciiTheme="minorHAnsi" w:hAnsiTheme="minorHAnsi"/>
      <w:sz w:val="18"/>
      <w:szCs w:val="18"/>
    </w:rPr>
  </w:style>
  <w:style w:type="paragraph" w:styleId="Sommario7">
    <w:name w:val="toc 7"/>
    <w:basedOn w:val="Normale"/>
    <w:next w:val="Normale"/>
    <w:autoRedefine/>
    <w:uiPriority w:val="39"/>
    <w:rsid w:val="00455294"/>
    <w:pPr>
      <w:spacing w:before="0" w:after="0"/>
      <w:ind w:left="1200"/>
      <w:jc w:val="left"/>
    </w:pPr>
    <w:rPr>
      <w:rFonts w:asciiTheme="minorHAnsi" w:hAnsiTheme="minorHAnsi"/>
      <w:sz w:val="18"/>
      <w:szCs w:val="18"/>
    </w:rPr>
  </w:style>
  <w:style w:type="paragraph" w:styleId="Sommario8">
    <w:name w:val="toc 8"/>
    <w:basedOn w:val="Normale"/>
    <w:next w:val="Normale"/>
    <w:autoRedefine/>
    <w:uiPriority w:val="39"/>
    <w:rsid w:val="00455294"/>
    <w:pPr>
      <w:spacing w:before="0" w:after="0"/>
      <w:ind w:left="1400"/>
      <w:jc w:val="left"/>
    </w:pPr>
    <w:rPr>
      <w:rFonts w:asciiTheme="minorHAnsi" w:hAnsiTheme="minorHAnsi"/>
      <w:sz w:val="18"/>
      <w:szCs w:val="18"/>
    </w:rPr>
  </w:style>
  <w:style w:type="paragraph" w:styleId="Sommario9">
    <w:name w:val="toc 9"/>
    <w:basedOn w:val="Normale"/>
    <w:next w:val="Normale"/>
    <w:autoRedefine/>
    <w:uiPriority w:val="39"/>
    <w:rsid w:val="00455294"/>
    <w:pPr>
      <w:spacing w:before="0" w:after="0"/>
      <w:ind w:left="1600"/>
      <w:jc w:val="left"/>
    </w:pPr>
    <w:rPr>
      <w:rFonts w:asciiTheme="minorHAnsi" w:hAnsiTheme="minorHAnsi"/>
      <w:sz w:val="18"/>
      <w:szCs w:val="18"/>
    </w:rPr>
  </w:style>
  <w:style w:type="paragraph" w:styleId="Revisione">
    <w:name w:val="Revision"/>
    <w:uiPriority w:val="99"/>
    <w:semiHidden/>
    <w:qFormat/>
    <w:rsid w:val="00455294"/>
    <w:rPr>
      <w:rFonts w:ascii="Times New Roman" w:eastAsia="Times New Roman" w:hAnsi="Times New Roman" w:cs="Times New Roman"/>
      <w:color w:val="00000A"/>
      <w:szCs w:val="24"/>
    </w:rPr>
  </w:style>
  <w:style w:type="paragraph" w:styleId="Paragrafoelenco">
    <w:name w:val="List Paragraph"/>
    <w:basedOn w:val="Normale"/>
    <w:uiPriority w:val="34"/>
    <w:qFormat/>
    <w:rsid w:val="0086153A"/>
    <w:pPr>
      <w:spacing w:before="0" w:after="0"/>
      <w:ind w:left="720" w:firstLine="0"/>
      <w:jc w:val="left"/>
    </w:pPr>
    <w:rPr>
      <w:rFonts w:eastAsia="Calibri"/>
      <w:lang w:eastAsia="en-GB"/>
    </w:rPr>
  </w:style>
  <w:style w:type="paragraph" w:styleId="Puntoelenco">
    <w:name w:val="List Bullet"/>
    <w:basedOn w:val="Normale"/>
    <w:uiPriority w:val="99"/>
    <w:unhideWhenUsed/>
    <w:qFormat/>
    <w:rsid w:val="00455294"/>
    <w:pPr>
      <w:spacing w:before="0" w:after="0"/>
      <w:jc w:val="left"/>
    </w:pPr>
    <w:rPr>
      <w:rFonts w:ascii="Calibri" w:eastAsia="Calibri" w:hAnsi="Calibri"/>
      <w:szCs w:val="22"/>
    </w:rPr>
  </w:style>
  <w:style w:type="paragraph" w:customStyle="1" w:styleId="CM4">
    <w:name w:val="CM4"/>
    <w:basedOn w:val="Normale"/>
    <w:next w:val="Normale"/>
    <w:uiPriority w:val="99"/>
    <w:qFormat/>
    <w:rsid w:val="00A419C9"/>
    <w:pPr>
      <w:spacing w:before="0" w:after="0"/>
      <w:ind w:firstLine="0"/>
      <w:jc w:val="left"/>
    </w:pPr>
    <w:rPr>
      <w:rFonts w:ascii="EUAlbertina" w:eastAsiaTheme="minorHAnsi" w:hAnsi="EUAlbertina" w:cstheme="minorBidi"/>
      <w:sz w:val="24"/>
      <w:lang w:val="fr-FR"/>
    </w:rPr>
  </w:style>
  <w:style w:type="paragraph" w:customStyle="1" w:styleId="Default">
    <w:name w:val="Default"/>
    <w:qFormat/>
    <w:rsid w:val="00C644D2"/>
    <w:rPr>
      <w:rFonts w:ascii="EUAlbertina" w:eastAsia="Calibri" w:hAnsi="EUAlbertina" w:cs="EUAlbertina"/>
      <w:color w:val="000000"/>
      <w:sz w:val="24"/>
      <w:szCs w:val="24"/>
    </w:rPr>
  </w:style>
  <w:style w:type="paragraph" w:customStyle="1" w:styleId="Standard1">
    <w:name w:val="Standard1"/>
    <w:qFormat/>
    <w:rsid w:val="00BA415C"/>
    <w:pPr>
      <w:widowControl w:val="0"/>
      <w:suppressAutoHyphens/>
      <w:textAlignment w:val="baseline"/>
    </w:pPr>
    <w:rPr>
      <w:rFonts w:ascii="Times New Roman" w:eastAsia="SimSun" w:hAnsi="Times New Roman" w:cs="Mangal"/>
      <w:color w:val="00000A"/>
      <w:kern w:val="2"/>
      <w:sz w:val="24"/>
      <w:szCs w:val="24"/>
      <w:lang w:eastAsia="hi-IN" w:bidi="hi-IN"/>
    </w:rPr>
  </w:style>
  <w:style w:type="paragraph" w:customStyle="1" w:styleId="paragraph">
    <w:name w:val="paragraph"/>
    <w:basedOn w:val="Normale"/>
    <w:qFormat/>
    <w:rsid w:val="005C4C62"/>
    <w:pPr>
      <w:spacing w:beforeAutospacing="1" w:afterAutospacing="1"/>
      <w:ind w:firstLine="0"/>
      <w:jc w:val="left"/>
    </w:pPr>
    <w:rPr>
      <w:rFonts w:ascii="Times New Roman" w:hAnsi="Times New Roman"/>
      <w:sz w:val="24"/>
      <w:lang w:eastAsia="en-GB"/>
    </w:rPr>
  </w:style>
  <w:style w:type="paragraph" w:customStyle="1" w:styleId="CM1">
    <w:name w:val="CM1"/>
    <w:basedOn w:val="Default"/>
    <w:next w:val="Default"/>
    <w:uiPriority w:val="99"/>
    <w:qFormat/>
    <w:rsid w:val="005A693C"/>
    <w:rPr>
      <w:rFonts w:cstheme="minorBidi"/>
      <w:color w:val="00000A"/>
    </w:rPr>
  </w:style>
  <w:style w:type="paragraph" w:customStyle="1" w:styleId="CM3">
    <w:name w:val="CM3"/>
    <w:basedOn w:val="Default"/>
    <w:next w:val="Default"/>
    <w:uiPriority w:val="99"/>
    <w:qFormat/>
    <w:rsid w:val="005A693C"/>
    <w:rPr>
      <w:rFonts w:cstheme="minorBidi"/>
      <w:color w:val="00000A"/>
    </w:rPr>
  </w:style>
  <w:style w:type="paragraph" w:styleId="Titolosommario">
    <w:name w:val="TOC Heading"/>
    <w:basedOn w:val="Titolo1"/>
    <w:next w:val="Normale"/>
    <w:uiPriority w:val="39"/>
    <w:unhideWhenUsed/>
    <w:qFormat/>
    <w:rsid w:val="00126ADE"/>
    <w:pPr>
      <w:keepLines/>
      <w:spacing w:before="240" w:after="0" w:line="259" w:lineRule="auto"/>
    </w:pPr>
    <w:rPr>
      <w:rFonts w:asciiTheme="majorHAnsi" w:eastAsiaTheme="majorEastAsia" w:hAnsiTheme="majorHAnsi" w:cstheme="majorBidi"/>
      <w:b/>
      <w:iCs w:val="0"/>
      <w:color w:val="2E74B5" w:themeColor="accent1" w:themeShade="BF"/>
      <w:szCs w:val="32"/>
      <w:lang w:val="en-US"/>
    </w:rPr>
  </w:style>
  <w:style w:type="paragraph" w:customStyle="1" w:styleId="IE-slogansmall">
    <w:name w:val="IE-slogan small"/>
    <w:basedOn w:val="Normale"/>
    <w:qFormat/>
    <w:rsid w:val="00453652"/>
    <w:pPr>
      <w:spacing w:before="0" w:after="200"/>
      <w:ind w:firstLine="0"/>
      <w:jc w:val="left"/>
    </w:pPr>
    <w:rPr>
      <w:rFonts w:eastAsia="Arial"/>
      <w:i/>
      <w:sz w:val="16"/>
      <w:szCs w:val="16"/>
    </w:rPr>
  </w:style>
  <w:style w:type="paragraph" w:customStyle="1" w:styleId="EUERDF">
    <w:name w:val="EU ERDF"/>
    <w:link w:val="EUERDFCar"/>
    <w:qFormat/>
    <w:rsid w:val="00453652"/>
    <w:pPr>
      <w:spacing w:after="200" w:line="276" w:lineRule="auto"/>
    </w:pPr>
    <w:rPr>
      <w:rFonts w:ascii="Arial" w:eastAsia="Arial" w:hAnsi="Arial" w:cs="Times New Roman"/>
      <w:color w:val="00000A"/>
      <w:sz w:val="12"/>
      <w:szCs w:val="12"/>
    </w:rPr>
  </w:style>
  <w:style w:type="paragraph" w:customStyle="1" w:styleId="IE-pagenr">
    <w:name w:val="IE-page nr"/>
    <w:basedOn w:val="Normale"/>
    <w:qFormat/>
    <w:rsid w:val="00982F64"/>
    <w:pPr>
      <w:spacing w:before="0" w:after="200" w:line="360" w:lineRule="auto"/>
      <w:ind w:firstLine="0"/>
      <w:jc w:val="right"/>
    </w:pPr>
    <w:rPr>
      <w:rFonts w:eastAsia="Arial"/>
      <w:sz w:val="18"/>
      <w:szCs w:val="18"/>
      <w:lang w:val="fr-FR"/>
    </w:rPr>
  </w:style>
  <w:style w:type="paragraph" w:customStyle="1" w:styleId="foot1">
    <w:name w:val="foot1"/>
    <w:qFormat/>
    <w:rsid w:val="00982F64"/>
    <w:pPr>
      <w:spacing w:line="302" w:lineRule="auto"/>
    </w:pPr>
    <w:rPr>
      <w:color w:val="00000A"/>
      <w:sz w:val="14"/>
      <w:szCs w:val="14"/>
      <w:lang w:val="fr-FR"/>
    </w:rPr>
  </w:style>
  <w:style w:type="paragraph" w:customStyle="1" w:styleId="BLOCKhead">
    <w:name w:val="BLOCKhead"/>
    <w:basedOn w:val="BLOCKtitl"/>
    <w:link w:val="BLOCKheadCar"/>
    <w:qFormat/>
    <w:rsid w:val="00752B55"/>
    <w:rPr>
      <w:b w:val="0"/>
      <w:sz w:val="28"/>
      <w:szCs w:val="28"/>
    </w:rPr>
  </w:style>
  <w:style w:type="paragraph" w:customStyle="1" w:styleId="BLOCKtitl">
    <w:name w:val="BLOCKtitl"/>
    <w:basedOn w:val="Titolo3"/>
    <w:link w:val="BLOCKtitlCar"/>
    <w:qFormat/>
    <w:rsid w:val="00752B55"/>
    <w:pPr>
      <w:keepLines/>
      <w:spacing w:line="360" w:lineRule="auto"/>
      <w:jc w:val="both"/>
    </w:pPr>
    <w:rPr>
      <w:rFonts w:asciiTheme="majorHAnsi" w:eastAsiaTheme="majorEastAsia" w:hAnsiTheme="majorHAnsi" w:cstheme="majorBidi"/>
      <w:sz w:val="24"/>
      <w:szCs w:val="24"/>
      <w:lang w:val="fr-FR"/>
    </w:rPr>
  </w:style>
  <w:style w:type="paragraph" w:customStyle="1" w:styleId="Standard">
    <w:name w:val="Standard"/>
    <w:qFormat/>
    <w:pPr>
      <w:widowControl w:val="0"/>
      <w:suppressAutoHyphens/>
      <w:textAlignment w:val="baseline"/>
    </w:pPr>
    <w:rPr>
      <w:rFonts w:ascii="Times New Roman" w:eastAsia="SimSun" w:hAnsi="Times New Roman" w:cs="Mangal"/>
      <w:color w:val="00000A"/>
      <w:kern w:val="2"/>
      <w:sz w:val="24"/>
      <w:szCs w:val="24"/>
      <w:lang w:eastAsia="hi-IN" w:bidi="hi-IN"/>
    </w:rPr>
  </w:style>
  <w:style w:type="paragraph" w:customStyle="1" w:styleId="PMstandard">
    <w:name w:val="PM_standard"/>
    <w:basedOn w:val="Normale"/>
    <w:link w:val="PMstandardChar"/>
    <w:autoRedefine/>
    <w:qFormat/>
    <w:rsid w:val="00575BEC"/>
    <w:pPr>
      <w:widowControl w:val="0"/>
      <w:spacing w:after="60" w:line="280" w:lineRule="exact"/>
      <w:ind w:firstLine="0"/>
      <w:jc w:val="left"/>
    </w:pPr>
    <w:rPr>
      <w:rFonts w:ascii="Verdana" w:eastAsia="PMingLiU" w:hAnsi="Verdana" w:cs="EUAlbertina-Regu"/>
      <w:color w:val="0066B3"/>
      <w:szCs w:val="16"/>
      <w:lang w:val="en-US" w:eastAsia="zh-TW"/>
    </w:rPr>
  </w:style>
  <w:style w:type="paragraph" w:customStyle="1" w:styleId="pmstandardbulletpt">
    <w:name w:val="pmstandardbulletpt"/>
    <w:basedOn w:val="Normale"/>
    <w:qFormat/>
    <w:rsid w:val="00575BEC"/>
    <w:pPr>
      <w:spacing w:after="60" w:line="280" w:lineRule="atLeast"/>
      <w:ind w:firstLine="0"/>
    </w:pPr>
    <w:rPr>
      <w:rFonts w:ascii="Verdana" w:eastAsia="SimSun" w:hAnsi="Verdana"/>
      <w:color w:val="0066B3"/>
      <w:szCs w:val="20"/>
      <w:lang w:eastAsia="zh-CN"/>
    </w:rPr>
  </w:style>
  <w:style w:type="paragraph" w:customStyle="1" w:styleId="a-I-EU-slogansmall">
    <w:name w:val="a-I-EU-slogan small"/>
    <w:basedOn w:val="Normale"/>
    <w:qFormat/>
    <w:rsid w:val="00575BEC"/>
    <w:pPr>
      <w:spacing w:before="0" w:after="200"/>
      <w:ind w:firstLine="0"/>
      <w:jc w:val="left"/>
    </w:pPr>
    <w:rPr>
      <w:rFonts w:eastAsia="Arial"/>
      <w:i/>
      <w:sz w:val="16"/>
      <w:szCs w:val="16"/>
    </w:rPr>
  </w:style>
  <w:style w:type="paragraph" w:customStyle="1" w:styleId="L-I-EU-ERDFreference">
    <w:name w:val="L-I-EU-ERDF reference"/>
    <w:qFormat/>
    <w:rsid w:val="00575BEC"/>
    <w:pPr>
      <w:spacing w:after="200" w:line="276" w:lineRule="auto"/>
    </w:pPr>
    <w:rPr>
      <w:rFonts w:ascii="Arial" w:eastAsia="Arial" w:hAnsi="Arial" w:cs="Times New Roman"/>
      <w:color w:val="00000A"/>
      <w:sz w:val="12"/>
      <w:szCs w:val="12"/>
    </w:rPr>
  </w:style>
  <w:style w:type="paragraph" w:customStyle="1" w:styleId="L-I-EU-pagenumber">
    <w:name w:val="L-I-EU-page number"/>
    <w:basedOn w:val="Normale"/>
    <w:qFormat/>
    <w:rsid w:val="00575BEC"/>
    <w:pPr>
      <w:spacing w:before="0" w:after="200" w:line="360" w:lineRule="auto"/>
      <w:ind w:firstLine="0"/>
      <w:jc w:val="right"/>
    </w:pPr>
    <w:rPr>
      <w:rFonts w:eastAsia="Arial"/>
      <w:sz w:val="18"/>
      <w:szCs w:val="18"/>
      <w:lang w:val="fr-FR"/>
    </w:rPr>
  </w:style>
  <w:style w:type="paragraph" w:customStyle="1" w:styleId="L-I-EU-footnote">
    <w:name w:val="L-I-EU-footnote"/>
    <w:basedOn w:val="Normale"/>
    <w:qFormat/>
    <w:rsid w:val="00575BEC"/>
    <w:pPr>
      <w:spacing w:before="0" w:after="0"/>
      <w:ind w:firstLine="0"/>
    </w:pPr>
    <w:rPr>
      <w:rFonts w:eastAsia="Arial"/>
      <w:sz w:val="14"/>
      <w:szCs w:val="14"/>
      <w:lang w:val="fr-FR"/>
    </w:rPr>
  </w:style>
  <w:style w:type="paragraph" w:customStyle="1" w:styleId="Contenidodelmarco">
    <w:name w:val="Contenido del marco"/>
    <w:basedOn w:val="Normale"/>
    <w:qFormat/>
  </w:style>
  <w:style w:type="paragraph" w:customStyle="1" w:styleId="Cabeceraizquierda">
    <w:name w:val="Cabecera izquierda"/>
    <w:basedOn w:val="Normale"/>
    <w:qFormat/>
    <w:pPr>
      <w:suppressLineNumbers/>
      <w:tabs>
        <w:tab w:val="center" w:pos="4932"/>
        <w:tab w:val="right" w:pos="9864"/>
      </w:tabs>
    </w:pPr>
  </w:style>
  <w:style w:type="paragraph" w:customStyle="1" w:styleId="Contenidodelatabla">
    <w:name w:val="Contenido de la tabla"/>
    <w:basedOn w:val="Normale"/>
    <w:qFormat/>
    <w:pPr>
      <w:suppressLineNumbers/>
    </w:pPr>
  </w:style>
  <w:style w:type="paragraph" w:customStyle="1" w:styleId="Ttulodelatabla">
    <w:name w:val="Título de la tabla"/>
    <w:basedOn w:val="Contenidodelatabla"/>
    <w:qFormat/>
    <w:pPr>
      <w:jc w:val="center"/>
    </w:pPr>
    <w:rPr>
      <w:b/>
      <w:bCs/>
    </w:rPr>
  </w:style>
  <w:style w:type="table" w:styleId="Grigliatabella">
    <w:name w:val="Table Grid"/>
    <w:basedOn w:val="Tabellanormale"/>
    <w:uiPriority w:val="39"/>
    <w:rsid w:val="00455294"/>
    <w:rPr>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ellanormale"/>
    <w:uiPriority w:val="39"/>
    <w:rsid w:val="006D3E1B"/>
    <w:rPr>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ellanormale"/>
    <w:uiPriority w:val="39"/>
    <w:rsid w:val="00C6281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ellanormale"/>
    <w:uiPriority w:val="59"/>
    <w:rsid w:val="00A570C8"/>
    <w:rPr>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 Grid0"/>
    <w:rsid w:val="008A0744"/>
    <w:rPr>
      <w:rFonts w:eastAsiaTheme="minorEastAsia"/>
      <w:lang w:eastAsia="en-GB"/>
    </w:rPr>
    <w:tblPr>
      <w:tblCellMar>
        <w:top w:w="0" w:type="dxa"/>
        <w:left w:w="0" w:type="dxa"/>
        <w:bottom w:w="0" w:type="dxa"/>
        <w:right w:w="0" w:type="dxa"/>
      </w:tblCellMar>
    </w:tblPr>
  </w:style>
  <w:style w:type="table" w:customStyle="1" w:styleId="TableGrid4">
    <w:name w:val="Table Grid4"/>
    <w:basedOn w:val="Tabellanormale"/>
    <w:uiPriority w:val="39"/>
    <w:rsid w:val="007412FF"/>
    <w:rPr>
      <w:lang w:val="fr-F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llegamentoipertestuale">
    <w:name w:val="Hyperlink"/>
    <w:basedOn w:val="Carpredefinitoparagrafo"/>
    <w:uiPriority w:val="99"/>
    <w:unhideWhenUsed/>
    <w:rsid w:val="002068D4"/>
    <w:rPr>
      <w:color w:val="0563C1" w:themeColor="hyperlink"/>
      <w:u w:val="single"/>
    </w:rPr>
  </w:style>
  <w:style w:type="character" w:styleId="Enfasicorsivo">
    <w:name w:val="Emphasis"/>
    <w:basedOn w:val="Carpredefinitoparagrafo"/>
    <w:uiPriority w:val="20"/>
    <w:qFormat/>
    <w:rsid w:val="00AB70F2"/>
    <w:rPr>
      <w:i/>
      <w:iCs/>
    </w:rPr>
  </w:style>
  <w:style w:type="paragraph" w:styleId="PreformattatoHTML">
    <w:name w:val="HTML Preformatted"/>
    <w:basedOn w:val="Normale"/>
    <w:link w:val="PreformattatoHTMLCarattere"/>
    <w:uiPriority w:val="99"/>
    <w:unhideWhenUsed/>
    <w:rsid w:val="005F69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firstLine="0"/>
      <w:jc w:val="left"/>
    </w:pPr>
    <w:rPr>
      <w:rFonts w:ascii="Courier New" w:hAnsi="Courier New" w:cs="Courier New"/>
      <w:color w:val="auto"/>
      <w:szCs w:val="20"/>
      <w:lang w:val="it-IT" w:eastAsia="it-IT"/>
    </w:rPr>
  </w:style>
  <w:style w:type="character" w:customStyle="1" w:styleId="PreformattatoHTMLCarattere">
    <w:name w:val="Preformattato HTML Carattere"/>
    <w:basedOn w:val="Carpredefinitoparagrafo"/>
    <w:link w:val="PreformattatoHTML"/>
    <w:uiPriority w:val="99"/>
    <w:rsid w:val="005F69E4"/>
    <w:rPr>
      <w:rFonts w:ascii="Courier New" w:eastAsia="Times New Roman" w:hAnsi="Courier New" w:cs="Courier New"/>
      <w:szCs w:val="20"/>
      <w:lang w:val="it-IT" w:eastAsia="it-IT"/>
    </w:rPr>
  </w:style>
  <w:style w:type="character" w:customStyle="1" w:styleId="UnresolvedMention">
    <w:name w:val="Unresolved Mention"/>
    <w:basedOn w:val="Carpredefinitoparagrafo"/>
    <w:uiPriority w:val="99"/>
    <w:semiHidden/>
    <w:unhideWhenUsed/>
    <w:rsid w:val="00C968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754301">
      <w:bodyDiv w:val="1"/>
      <w:marLeft w:val="0"/>
      <w:marRight w:val="0"/>
      <w:marTop w:val="0"/>
      <w:marBottom w:val="0"/>
      <w:divBdr>
        <w:top w:val="none" w:sz="0" w:space="0" w:color="auto"/>
        <w:left w:val="none" w:sz="0" w:space="0" w:color="auto"/>
        <w:bottom w:val="none" w:sz="0" w:space="0" w:color="auto"/>
        <w:right w:val="none" w:sz="0" w:space="0" w:color="auto"/>
      </w:divBdr>
    </w:div>
    <w:div w:id="109279949">
      <w:bodyDiv w:val="1"/>
      <w:marLeft w:val="0"/>
      <w:marRight w:val="0"/>
      <w:marTop w:val="0"/>
      <w:marBottom w:val="0"/>
      <w:divBdr>
        <w:top w:val="none" w:sz="0" w:space="0" w:color="auto"/>
        <w:left w:val="none" w:sz="0" w:space="0" w:color="auto"/>
        <w:bottom w:val="none" w:sz="0" w:space="0" w:color="auto"/>
        <w:right w:val="none" w:sz="0" w:space="0" w:color="auto"/>
      </w:divBdr>
    </w:div>
    <w:div w:id="533659791">
      <w:bodyDiv w:val="1"/>
      <w:marLeft w:val="0"/>
      <w:marRight w:val="0"/>
      <w:marTop w:val="0"/>
      <w:marBottom w:val="0"/>
      <w:divBdr>
        <w:top w:val="none" w:sz="0" w:space="0" w:color="auto"/>
        <w:left w:val="none" w:sz="0" w:space="0" w:color="auto"/>
        <w:bottom w:val="none" w:sz="0" w:space="0" w:color="auto"/>
        <w:right w:val="none" w:sz="0" w:space="0" w:color="auto"/>
      </w:divBdr>
    </w:div>
    <w:div w:id="784738275">
      <w:bodyDiv w:val="1"/>
      <w:marLeft w:val="0"/>
      <w:marRight w:val="0"/>
      <w:marTop w:val="0"/>
      <w:marBottom w:val="0"/>
      <w:divBdr>
        <w:top w:val="none" w:sz="0" w:space="0" w:color="auto"/>
        <w:left w:val="none" w:sz="0" w:space="0" w:color="auto"/>
        <w:bottom w:val="none" w:sz="0" w:space="0" w:color="auto"/>
        <w:right w:val="none" w:sz="0" w:space="0" w:color="auto"/>
      </w:divBdr>
      <w:divsChild>
        <w:div w:id="1362053576">
          <w:marLeft w:val="0"/>
          <w:marRight w:val="0"/>
          <w:marTop w:val="0"/>
          <w:marBottom w:val="0"/>
          <w:divBdr>
            <w:top w:val="none" w:sz="0" w:space="0" w:color="auto"/>
            <w:left w:val="none" w:sz="0" w:space="0" w:color="auto"/>
            <w:bottom w:val="none" w:sz="0" w:space="0" w:color="auto"/>
            <w:right w:val="none" w:sz="0" w:space="0" w:color="auto"/>
          </w:divBdr>
          <w:divsChild>
            <w:div w:id="848370538">
              <w:marLeft w:val="0"/>
              <w:marRight w:val="0"/>
              <w:marTop w:val="0"/>
              <w:marBottom w:val="0"/>
              <w:divBdr>
                <w:top w:val="none" w:sz="0" w:space="0" w:color="auto"/>
                <w:left w:val="none" w:sz="0" w:space="0" w:color="auto"/>
                <w:bottom w:val="none" w:sz="0" w:space="0" w:color="auto"/>
                <w:right w:val="none" w:sz="0" w:space="0" w:color="auto"/>
              </w:divBdr>
              <w:divsChild>
                <w:div w:id="1329552915">
                  <w:marLeft w:val="0"/>
                  <w:marRight w:val="0"/>
                  <w:marTop w:val="0"/>
                  <w:marBottom w:val="0"/>
                  <w:divBdr>
                    <w:top w:val="none" w:sz="0" w:space="0" w:color="auto"/>
                    <w:left w:val="none" w:sz="0" w:space="0" w:color="auto"/>
                    <w:bottom w:val="none" w:sz="0" w:space="0" w:color="auto"/>
                    <w:right w:val="none" w:sz="0" w:space="0" w:color="auto"/>
                  </w:divBdr>
                  <w:divsChild>
                    <w:div w:id="222185452">
                      <w:marLeft w:val="0"/>
                      <w:marRight w:val="0"/>
                      <w:marTop w:val="0"/>
                      <w:marBottom w:val="0"/>
                      <w:divBdr>
                        <w:top w:val="none" w:sz="0" w:space="0" w:color="auto"/>
                        <w:left w:val="none" w:sz="0" w:space="0" w:color="auto"/>
                        <w:bottom w:val="none" w:sz="0" w:space="0" w:color="auto"/>
                        <w:right w:val="none" w:sz="0" w:space="0" w:color="auto"/>
                      </w:divBdr>
                      <w:divsChild>
                        <w:div w:id="2022583796">
                          <w:marLeft w:val="0"/>
                          <w:marRight w:val="0"/>
                          <w:marTop w:val="0"/>
                          <w:marBottom w:val="0"/>
                          <w:divBdr>
                            <w:top w:val="none" w:sz="0" w:space="0" w:color="auto"/>
                            <w:left w:val="none" w:sz="0" w:space="0" w:color="auto"/>
                            <w:bottom w:val="none" w:sz="0" w:space="0" w:color="auto"/>
                            <w:right w:val="none" w:sz="0" w:space="0" w:color="auto"/>
                          </w:divBdr>
                          <w:divsChild>
                            <w:div w:id="1279488578">
                              <w:marLeft w:val="0"/>
                              <w:marRight w:val="0"/>
                              <w:marTop w:val="0"/>
                              <w:marBottom w:val="0"/>
                              <w:divBdr>
                                <w:top w:val="none" w:sz="0" w:space="0" w:color="auto"/>
                                <w:left w:val="none" w:sz="0" w:space="0" w:color="auto"/>
                                <w:bottom w:val="none" w:sz="0" w:space="0" w:color="auto"/>
                                <w:right w:val="none" w:sz="0" w:space="0" w:color="auto"/>
                              </w:divBdr>
                              <w:divsChild>
                                <w:div w:id="1521044447">
                                  <w:marLeft w:val="0"/>
                                  <w:marRight w:val="0"/>
                                  <w:marTop w:val="0"/>
                                  <w:marBottom w:val="0"/>
                                  <w:divBdr>
                                    <w:top w:val="none" w:sz="0" w:space="0" w:color="auto"/>
                                    <w:left w:val="none" w:sz="0" w:space="0" w:color="auto"/>
                                    <w:bottom w:val="none" w:sz="0" w:space="0" w:color="auto"/>
                                    <w:right w:val="none" w:sz="0" w:space="0" w:color="auto"/>
                                  </w:divBdr>
                                  <w:divsChild>
                                    <w:div w:id="928124284">
                                      <w:marLeft w:val="0"/>
                                      <w:marRight w:val="0"/>
                                      <w:marTop w:val="0"/>
                                      <w:marBottom w:val="0"/>
                                      <w:divBdr>
                                        <w:top w:val="none" w:sz="0" w:space="0" w:color="auto"/>
                                        <w:left w:val="none" w:sz="0" w:space="0" w:color="auto"/>
                                        <w:bottom w:val="none" w:sz="0" w:space="0" w:color="auto"/>
                                        <w:right w:val="none" w:sz="0" w:space="0" w:color="auto"/>
                                      </w:divBdr>
                                      <w:divsChild>
                                        <w:div w:id="2033533137">
                                          <w:marLeft w:val="0"/>
                                          <w:marRight w:val="0"/>
                                          <w:marTop w:val="0"/>
                                          <w:marBottom w:val="0"/>
                                          <w:divBdr>
                                            <w:top w:val="none" w:sz="0" w:space="0" w:color="auto"/>
                                            <w:left w:val="none" w:sz="0" w:space="0" w:color="auto"/>
                                            <w:bottom w:val="none" w:sz="0" w:space="0" w:color="auto"/>
                                            <w:right w:val="none" w:sz="0" w:space="0" w:color="auto"/>
                                          </w:divBdr>
                                          <w:divsChild>
                                            <w:div w:id="1046640017">
                                              <w:marLeft w:val="0"/>
                                              <w:marRight w:val="0"/>
                                              <w:marTop w:val="0"/>
                                              <w:marBottom w:val="0"/>
                                              <w:divBdr>
                                                <w:top w:val="none" w:sz="0" w:space="0" w:color="auto"/>
                                                <w:left w:val="none" w:sz="0" w:space="0" w:color="auto"/>
                                                <w:bottom w:val="none" w:sz="0" w:space="0" w:color="auto"/>
                                                <w:right w:val="none" w:sz="0" w:space="0" w:color="auto"/>
                                              </w:divBdr>
                                              <w:divsChild>
                                                <w:div w:id="37998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97890672">
      <w:bodyDiv w:val="1"/>
      <w:marLeft w:val="0"/>
      <w:marRight w:val="0"/>
      <w:marTop w:val="0"/>
      <w:marBottom w:val="0"/>
      <w:divBdr>
        <w:top w:val="none" w:sz="0" w:space="0" w:color="auto"/>
        <w:left w:val="none" w:sz="0" w:space="0" w:color="auto"/>
        <w:bottom w:val="none" w:sz="0" w:space="0" w:color="auto"/>
        <w:right w:val="none" w:sz="0" w:space="0" w:color="auto"/>
      </w:divBdr>
    </w:div>
    <w:div w:id="1267469016">
      <w:bodyDiv w:val="1"/>
      <w:marLeft w:val="0"/>
      <w:marRight w:val="0"/>
      <w:marTop w:val="0"/>
      <w:marBottom w:val="0"/>
      <w:divBdr>
        <w:top w:val="none" w:sz="0" w:space="0" w:color="auto"/>
        <w:left w:val="none" w:sz="0" w:space="0" w:color="auto"/>
        <w:bottom w:val="none" w:sz="0" w:space="0" w:color="auto"/>
        <w:right w:val="none" w:sz="0" w:space="0" w:color="auto"/>
      </w:divBdr>
    </w:div>
    <w:div w:id="1745180124">
      <w:bodyDiv w:val="1"/>
      <w:marLeft w:val="0"/>
      <w:marRight w:val="0"/>
      <w:marTop w:val="0"/>
      <w:marBottom w:val="0"/>
      <w:divBdr>
        <w:top w:val="none" w:sz="0" w:space="0" w:color="auto"/>
        <w:left w:val="none" w:sz="0" w:space="0" w:color="auto"/>
        <w:bottom w:val="none" w:sz="0" w:space="0" w:color="auto"/>
        <w:right w:val="none" w:sz="0" w:space="0" w:color="auto"/>
      </w:divBdr>
      <w:divsChild>
        <w:div w:id="1144810433">
          <w:marLeft w:val="0"/>
          <w:marRight w:val="0"/>
          <w:marTop w:val="0"/>
          <w:marBottom w:val="0"/>
          <w:divBdr>
            <w:top w:val="none" w:sz="0" w:space="0" w:color="auto"/>
            <w:left w:val="none" w:sz="0" w:space="0" w:color="auto"/>
            <w:bottom w:val="none" w:sz="0" w:space="0" w:color="auto"/>
            <w:right w:val="none" w:sz="0" w:space="0" w:color="auto"/>
          </w:divBdr>
          <w:divsChild>
            <w:div w:id="991107009">
              <w:marLeft w:val="0"/>
              <w:marRight w:val="0"/>
              <w:marTop w:val="0"/>
              <w:marBottom w:val="0"/>
              <w:divBdr>
                <w:top w:val="none" w:sz="0" w:space="0" w:color="auto"/>
                <w:left w:val="none" w:sz="0" w:space="0" w:color="auto"/>
                <w:bottom w:val="none" w:sz="0" w:space="0" w:color="auto"/>
                <w:right w:val="none" w:sz="0" w:space="0" w:color="auto"/>
              </w:divBdr>
              <w:divsChild>
                <w:div w:id="122962543">
                  <w:marLeft w:val="0"/>
                  <w:marRight w:val="0"/>
                  <w:marTop w:val="0"/>
                  <w:marBottom w:val="0"/>
                  <w:divBdr>
                    <w:top w:val="none" w:sz="0" w:space="0" w:color="auto"/>
                    <w:left w:val="none" w:sz="0" w:space="0" w:color="auto"/>
                    <w:bottom w:val="none" w:sz="0" w:space="0" w:color="auto"/>
                    <w:right w:val="none" w:sz="0" w:space="0" w:color="auto"/>
                  </w:divBdr>
                  <w:divsChild>
                    <w:div w:id="368378810">
                      <w:marLeft w:val="0"/>
                      <w:marRight w:val="0"/>
                      <w:marTop w:val="0"/>
                      <w:marBottom w:val="0"/>
                      <w:divBdr>
                        <w:top w:val="none" w:sz="0" w:space="0" w:color="auto"/>
                        <w:left w:val="none" w:sz="0" w:space="0" w:color="auto"/>
                        <w:bottom w:val="none" w:sz="0" w:space="0" w:color="auto"/>
                        <w:right w:val="none" w:sz="0" w:space="0" w:color="auto"/>
                      </w:divBdr>
                      <w:divsChild>
                        <w:div w:id="1556163724">
                          <w:marLeft w:val="0"/>
                          <w:marRight w:val="0"/>
                          <w:marTop w:val="0"/>
                          <w:marBottom w:val="0"/>
                          <w:divBdr>
                            <w:top w:val="none" w:sz="0" w:space="0" w:color="auto"/>
                            <w:left w:val="none" w:sz="0" w:space="0" w:color="auto"/>
                            <w:bottom w:val="none" w:sz="0" w:space="0" w:color="auto"/>
                            <w:right w:val="none" w:sz="0" w:space="0" w:color="auto"/>
                          </w:divBdr>
                          <w:divsChild>
                            <w:div w:id="1072434446">
                              <w:marLeft w:val="0"/>
                              <w:marRight w:val="0"/>
                              <w:marTop w:val="0"/>
                              <w:marBottom w:val="0"/>
                              <w:divBdr>
                                <w:top w:val="none" w:sz="0" w:space="0" w:color="auto"/>
                                <w:left w:val="none" w:sz="0" w:space="0" w:color="auto"/>
                                <w:bottom w:val="none" w:sz="0" w:space="0" w:color="auto"/>
                                <w:right w:val="none" w:sz="0" w:space="0" w:color="auto"/>
                              </w:divBdr>
                              <w:divsChild>
                                <w:div w:id="1809082964">
                                  <w:marLeft w:val="0"/>
                                  <w:marRight w:val="0"/>
                                  <w:marTop w:val="0"/>
                                  <w:marBottom w:val="0"/>
                                  <w:divBdr>
                                    <w:top w:val="none" w:sz="0" w:space="0" w:color="auto"/>
                                    <w:left w:val="none" w:sz="0" w:space="0" w:color="auto"/>
                                    <w:bottom w:val="none" w:sz="0" w:space="0" w:color="auto"/>
                                    <w:right w:val="none" w:sz="0" w:space="0" w:color="auto"/>
                                  </w:divBdr>
                                  <w:divsChild>
                                    <w:div w:id="1617565273">
                                      <w:marLeft w:val="0"/>
                                      <w:marRight w:val="0"/>
                                      <w:marTop w:val="0"/>
                                      <w:marBottom w:val="0"/>
                                      <w:divBdr>
                                        <w:top w:val="none" w:sz="0" w:space="0" w:color="auto"/>
                                        <w:left w:val="none" w:sz="0" w:space="0" w:color="auto"/>
                                        <w:bottom w:val="none" w:sz="0" w:space="0" w:color="auto"/>
                                        <w:right w:val="none" w:sz="0" w:space="0" w:color="auto"/>
                                      </w:divBdr>
                                      <w:divsChild>
                                        <w:div w:id="1587374550">
                                          <w:marLeft w:val="0"/>
                                          <w:marRight w:val="0"/>
                                          <w:marTop w:val="0"/>
                                          <w:marBottom w:val="0"/>
                                          <w:divBdr>
                                            <w:top w:val="none" w:sz="0" w:space="0" w:color="auto"/>
                                            <w:left w:val="none" w:sz="0" w:space="0" w:color="auto"/>
                                            <w:bottom w:val="none" w:sz="0" w:space="0" w:color="auto"/>
                                            <w:right w:val="none" w:sz="0" w:space="0" w:color="auto"/>
                                          </w:divBdr>
                                          <w:divsChild>
                                            <w:div w:id="968362557">
                                              <w:marLeft w:val="0"/>
                                              <w:marRight w:val="0"/>
                                              <w:marTop w:val="0"/>
                                              <w:marBottom w:val="0"/>
                                              <w:divBdr>
                                                <w:top w:val="none" w:sz="0" w:space="0" w:color="auto"/>
                                                <w:left w:val="none" w:sz="0" w:space="0" w:color="auto"/>
                                                <w:bottom w:val="none" w:sz="0" w:space="0" w:color="auto"/>
                                                <w:right w:val="none" w:sz="0" w:space="0" w:color="auto"/>
                                              </w:divBdr>
                                              <w:divsChild>
                                                <w:div w:id="990987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978715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rogetti@frrb.it" TargetMode="External"/><Relationship Id="rId18" Type="http://schemas.openxmlformats.org/officeDocument/2006/relationships/hyperlink" Target="http://www.regione.lombardia.it/wps/portal/istituzionale/HP/istituzione/direzioni-generali/direzione-generale-ricerca-innovazione-universita-export-e-internazionalizzazione"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yperlink" Target="http://eafip.eu/assistance/procurers-receiving-assistance/azienda-socio-sanitaria-territoriale-di-pavia-asst-pavia/"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www.regione.lombardia.it/wps/portal/istituzionale/HP/istituzione/direzioni-generali/direzione-generale-ricerca-innovazione-universita-export-e-internazionalizzazione" TargetMode="Externa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www.asst-pavia.it/node/1443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hyperlink" Target="http://www.fesr.regione.lombardia.it/wps/portal/PROUE/FESR/Eventi/DettaglioEvento/presentazione-appalto-pre-commerciale-2018" TargetMode="External"/><Relationship Id="rId23" Type="http://schemas.openxmlformats.org/officeDocument/2006/relationships/image" Target="media/image5.png"/><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www.fesr.regione.lombardia.it/wps/portal/PROUE/FESR/autorita-e-organi/autorita-responsabili/"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fesr.regione.lombardia.it/wps/portal/PROUE/FESR/Eventi/DettaglioEvento/presentazione-appalto-pre-commerciale-2018" TargetMode="External"/><Relationship Id="rId22" Type="http://schemas.openxmlformats.org/officeDocument/2006/relationships/image" Target="media/image4.jpeg"/><Relationship Id="rId27" Type="http://schemas.openxmlformats.org/officeDocument/2006/relationships/footer" Target="footer1.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png"/><Relationship Id="rId1" Type="http://schemas.openxmlformats.org/officeDocument/2006/relationships/image" Target="media/image9.png"/><Relationship Id="rId4" Type="http://schemas.openxmlformats.org/officeDocument/2006/relationships/image" Target="media/image12.png"/></Relationships>
</file>

<file path=word/theme/theme1.xml><?xml version="1.0" encoding="utf-8"?>
<a:theme xmlns:a="http://schemas.openxmlformats.org/drawingml/2006/main" name="Office Theme">
  <a:themeElements>
    <a:clrScheme name="INTERREG">
      <a:dk1>
        <a:srgbClr val="00316E"/>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1670CBB96F6CA4DB65262900CFE132B" ma:contentTypeVersion="8" ma:contentTypeDescription="Creare un nuovo documento." ma:contentTypeScope="" ma:versionID="73e5bee6a18d2a175b1964ae35ec31fc">
  <xsd:schema xmlns:xsd="http://www.w3.org/2001/XMLSchema" xmlns:xs="http://www.w3.org/2001/XMLSchema" xmlns:p="http://schemas.microsoft.com/office/2006/metadata/properties" xmlns:ns2="a132fbb7-b71c-4ed5-9e28-4b1e37ad032c" xmlns:ns3="4aedc69c-69ec-40fc-8bf0-0d01cc85ad03" targetNamespace="http://schemas.microsoft.com/office/2006/metadata/properties" ma:root="true" ma:fieldsID="04d2b9f5694a8cae49d4dc1da08f1f44" ns2:_="" ns3:_="">
    <xsd:import namespace="a132fbb7-b71c-4ed5-9e28-4b1e37ad032c"/>
    <xsd:import namespace="4aedc69c-69ec-40fc-8bf0-0d01cc85ad0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2fbb7-b71c-4ed5-9e28-4b1e37ad03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aedc69c-69ec-40fc-8bf0-0d01cc85ad03" elementFormDefault="qualified">
    <xsd:import namespace="http://schemas.microsoft.com/office/2006/documentManagement/types"/>
    <xsd:import namespace="http://schemas.microsoft.com/office/infopath/2007/PartnerControls"/>
    <xsd:element name="SharedWithUsers" ma:index="10"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3AFC60-EA3D-478F-BD09-5240F8DCB581}">
  <ds:schemaRefs>
    <ds:schemaRef ds:uri="http://schemas.microsoft.com/sharepoint/v3/contenttype/forms"/>
  </ds:schemaRefs>
</ds:datastoreItem>
</file>

<file path=customXml/itemProps2.xml><?xml version="1.0" encoding="utf-8"?>
<ds:datastoreItem xmlns:ds="http://schemas.openxmlformats.org/officeDocument/2006/customXml" ds:itemID="{DB8C7B69-FB16-4E06-8681-8811CCBF2D7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E5701A6-A4F2-412E-B0ED-E081359215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2fbb7-b71c-4ed5-9e28-4b1e37ad032c"/>
    <ds:schemaRef ds:uri="4aedc69c-69ec-40fc-8bf0-0d01cc85ad0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66C088-DE6A-434D-803A-1B2D71424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13</Pages>
  <Words>4165</Words>
  <Characters>23743</Characters>
  <Application>Microsoft Office Word</Application>
  <DocSecurity>0</DocSecurity>
  <Lines>197</Lines>
  <Paragraphs>55</Paragraphs>
  <ScaleCrop>false</ScaleCrop>
  <HeadingPairs>
    <vt:vector size="2" baseType="variant">
      <vt:variant>
        <vt:lpstr>Titolo</vt:lpstr>
      </vt:variant>
      <vt:variant>
        <vt:i4>1</vt:i4>
      </vt:variant>
    </vt:vector>
  </HeadingPairs>
  <TitlesOfParts>
    <vt:vector size="1" baseType="lpstr">
      <vt:lpstr/>
    </vt:vector>
  </TitlesOfParts>
  <Company>Regione Lombardia</Company>
  <LinksUpToDate>false</LinksUpToDate>
  <CharactersWithSpaces>27853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Raluca Toma</dc:creator>
  <cp:lastModifiedBy>Paola Maria Cristina Bello</cp:lastModifiedBy>
  <cp:revision>4</cp:revision>
  <cp:lastPrinted>2018-09-20T08:41:00Z</cp:lastPrinted>
  <dcterms:created xsi:type="dcterms:W3CDTF">2019-03-28T10:48:00Z</dcterms:created>
  <dcterms:modified xsi:type="dcterms:W3CDTF">2019-03-28T11:30:00Z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_DocHome">
    <vt:i4>2085384513</vt:i4>
  </property>
  <property fmtid="{D5CDD505-2E9C-101B-9397-08002B2CF9AE}" pid="9" name="ContentTypeId">
    <vt:lpwstr>0x01010011670CBB96F6CA4DB65262900CFE132B</vt:lpwstr>
  </property>
</Properties>
</file>