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7" w:rsidRPr="005A16BE" w:rsidRDefault="00194B47">
      <w:pPr>
        <w:rPr>
          <w:rFonts w:ascii="Arial" w:hAnsi="Arial" w:cs="Arial"/>
          <w:b/>
          <w:color w:val="212121"/>
          <w:shd w:val="clear" w:color="auto" w:fill="FFFFFF"/>
        </w:rPr>
      </w:pPr>
      <w:r w:rsidRPr="005A16BE">
        <w:rPr>
          <w:rFonts w:ascii="Arial" w:hAnsi="Arial" w:cs="Arial"/>
          <w:b/>
          <w:noProof/>
          <w:color w:val="212121"/>
          <w:shd w:val="clear" w:color="auto" w:fill="FFFFFF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3291205</wp:posOffset>
            </wp:positionV>
            <wp:extent cx="1764030" cy="1257300"/>
            <wp:effectExtent l="19050" t="0" r="7620" b="0"/>
            <wp:wrapNone/>
            <wp:docPr id="1" name="0 Imagen" descr="BIOREGIO_EU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EGIO_EU_FLA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6BE">
        <w:rPr>
          <w:rFonts w:ascii="Arial" w:hAnsi="Arial" w:cs="Arial"/>
          <w:b/>
          <w:color w:val="212121"/>
          <w:shd w:val="clear" w:color="auto" w:fill="FFFFFF"/>
        </w:rPr>
        <w:t>Proyecto BIOREGIO</w:t>
      </w:r>
    </w:p>
    <w:p w:rsidR="00B07A66" w:rsidRDefault="00B07A66" w:rsidP="00460CE1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Ya se puede </w:t>
      </w:r>
      <w:r w:rsidR="007D7F3E">
        <w:rPr>
          <w:rFonts w:ascii="Arial" w:hAnsi="Arial" w:cs="Arial"/>
          <w:color w:val="212121"/>
          <w:shd w:val="clear" w:color="auto" w:fill="FFFFFF"/>
        </w:rPr>
        <w:t xml:space="preserve">hacer </w:t>
      </w:r>
      <w:r>
        <w:rPr>
          <w:rFonts w:ascii="Arial" w:hAnsi="Arial" w:cs="Arial"/>
          <w:color w:val="212121"/>
          <w:shd w:val="clear" w:color="auto" w:fill="FFFFFF"/>
        </w:rPr>
        <w:t xml:space="preserve">el seguimiento de los avance del proyecto BIOREGIO a través de su propio boletín de noticias. Suscríbete en el siguiente enlace: </w:t>
      </w:r>
      <w:hyperlink r:id="rId5" w:history="1">
        <w:r w:rsidRPr="00094A16">
          <w:rPr>
            <w:rStyle w:val="Hipervnculo"/>
            <w:rFonts w:ascii="Arial" w:hAnsi="Arial" w:cs="Arial"/>
            <w:shd w:val="clear" w:color="auto" w:fill="FFFFFF"/>
          </w:rPr>
          <w:t>https://www.interregeurope.eu/bioregio/newsletter/</w:t>
        </w:r>
      </w:hyperlink>
    </w:p>
    <w:p w:rsidR="009E3470" w:rsidRPr="001B12F1" w:rsidRDefault="000F03F3" w:rsidP="00460CE1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B12F1">
        <w:rPr>
          <w:rFonts w:ascii="Arial" w:hAnsi="Arial" w:cs="Arial"/>
          <w:color w:val="212121"/>
          <w:shd w:val="clear" w:color="auto" w:fill="FFFFFF"/>
        </w:rPr>
        <w:t>E</w:t>
      </w:r>
      <w:r w:rsidR="00902B76" w:rsidRPr="001B12F1">
        <w:rPr>
          <w:rFonts w:ascii="Arial" w:hAnsi="Arial" w:cs="Arial"/>
          <w:color w:val="212121"/>
          <w:shd w:val="clear" w:color="auto" w:fill="FFFFFF"/>
        </w:rPr>
        <w:t xml:space="preserve">n este </w:t>
      </w:r>
      <w:r w:rsidRPr="001B12F1">
        <w:rPr>
          <w:rFonts w:ascii="Arial" w:hAnsi="Arial" w:cs="Arial"/>
          <w:color w:val="212121"/>
          <w:shd w:val="clear" w:color="auto" w:fill="FFFFFF"/>
        </w:rPr>
        <w:t>primer boletín</w:t>
      </w:r>
      <w:r w:rsidR="00902B76" w:rsidRPr="001B12F1">
        <w:rPr>
          <w:rFonts w:ascii="Arial" w:hAnsi="Arial" w:cs="Arial"/>
          <w:color w:val="212121"/>
          <w:shd w:val="clear" w:color="auto" w:fill="FFFFFF"/>
        </w:rPr>
        <w:t xml:space="preserve"> se</w:t>
      </w:r>
      <w:r w:rsidRPr="001B12F1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E3470" w:rsidRPr="001B12F1">
        <w:rPr>
          <w:rFonts w:ascii="Arial" w:hAnsi="Arial" w:cs="Arial"/>
          <w:color w:val="212121"/>
          <w:shd w:val="clear" w:color="auto" w:fill="FFFFFF"/>
        </w:rPr>
        <w:t xml:space="preserve">resume el primer evento interregional que tuvo lugar en </w:t>
      </w:r>
      <w:proofErr w:type="spellStart"/>
      <w:r w:rsidR="009E3470" w:rsidRPr="001B12F1">
        <w:rPr>
          <w:rFonts w:ascii="Arial" w:hAnsi="Arial" w:cs="Arial"/>
          <w:color w:val="212121"/>
          <w:shd w:val="clear" w:color="auto" w:fill="FFFFFF"/>
        </w:rPr>
        <w:t>Lahti</w:t>
      </w:r>
      <w:proofErr w:type="spellEnd"/>
      <w:r w:rsidR="009E3470" w:rsidRPr="001B12F1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743388">
        <w:rPr>
          <w:rFonts w:ascii="Arial" w:hAnsi="Arial" w:cs="Arial"/>
          <w:color w:val="212121"/>
          <w:shd w:val="clear" w:color="auto" w:fill="FFFFFF"/>
        </w:rPr>
        <w:t xml:space="preserve">(Finlandia) </w:t>
      </w:r>
      <w:r w:rsidR="009E3470" w:rsidRPr="001B12F1">
        <w:rPr>
          <w:rFonts w:ascii="Arial" w:hAnsi="Arial" w:cs="Arial"/>
          <w:color w:val="212121"/>
          <w:shd w:val="clear" w:color="auto" w:fill="FFFFFF"/>
        </w:rPr>
        <w:t>durante el mes de abril</w:t>
      </w:r>
      <w:r w:rsidR="00902B76" w:rsidRPr="001B12F1">
        <w:rPr>
          <w:rFonts w:ascii="Arial" w:hAnsi="Arial" w:cs="Arial"/>
          <w:color w:val="212121"/>
          <w:shd w:val="clear" w:color="auto" w:fill="FFFFFF"/>
        </w:rPr>
        <w:t>;</w:t>
      </w:r>
      <w:r w:rsidR="009E3470" w:rsidRPr="001B12F1">
        <w:rPr>
          <w:rFonts w:ascii="Arial" w:hAnsi="Arial" w:cs="Arial"/>
          <w:color w:val="212121"/>
          <w:shd w:val="clear" w:color="auto" w:fill="FFFFFF"/>
        </w:rPr>
        <w:t xml:space="preserve"> así como </w:t>
      </w:r>
      <w:r w:rsidR="00902B76" w:rsidRPr="001B12F1">
        <w:rPr>
          <w:rFonts w:ascii="Arial" w:hAnsi="Arial" w:cs="Arial"/>
          <w:color w:val="212121"/>
          <w:shd w:val="clear" w:color="auto" w:fill="FFFFFF"/>
        </w:rPr>
        <w:t xml:space="preserve">se </w:t>
      </w:r>
      <w:r w:rsidR="009E3470" w:rsidRPr="001B12F1">
        <w:rPr>
          <w:rFonts w:ascii="Arial" w:hAnsi="Arial" w:cs="Arial"/>
          <w:color w:val="212121"/>
          <w:shd w:val="clear" w:color="auto" w:fill="FFFFFF"/>
        </w:rPr>
        <w:t xml:space="preserve">define </w:t>
      </w:r>
      <w:r w:rsidR="00902B76" w:rsidRPr="001B12F1">
        <w:rPr>
          <w:rFonts w:ascii="Arial" w:hAnsi="Arial" w:cs="Arial"/>
          <w:color w:val="212121"/>
          <w:shd w:val="clear" w:color="auto" w:fill="FFFFFF"/>
        </w:rPr>
        <w:t xml:space="preserve">el concepto de buenas prácticas bajo el marco del proyecto BIOREGIO. Del mismo modo, se muestra una pequeña selección de las buenas prácticas que la región de </w:t>
      </w:r>
      <w:proofErr w:type="spellStart"/>
      <w:r w:rsidR="00902B76" w:rsidRPr="001B12F1">
        <w:rPr>
          <w:rFonts w:ascii="Arial" w:hAnsi="Arial" w:cs="Arial"/>
          <w:color w:val="212121"/>
          <w:shd w:val="clear" w:color="auto" w:fill="FFFFFF"/>
        </w:rPr>
        <w:t>Päijät-Häme</w:t>
      </w:r>
      <w:proofErr w:type="spellEnd"/>
      <w:r w:rsidR="00902B76" w:rsidRPr="001B12F1">
        <w:rPr>
          <w:rFonts w:ascii="Arial" w:hAnsi="Arial" w:cs="Arial"/>
          <w:color w:val="212121"/>
          <w:shd w:val="clear" w:color="auto" w:fill="FFFFFF"/>
        </w:rPr>
        <w:t xml:space="preserve"> ha detectado hasta el momento.</w:t>
      </w:r>
    </w:p>
    <w:p w:rsidR="001B12F1" w:rsidRDefault="00B07A66" w:rsidP="00460CE1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B12F1">
        <w:rPr>
          <w:rFonts w:ascii="Arial" w:hAnsi="Arial" w:cs="Arial"/>
          <w:color w:val="212121"/>
          <w:shd w:val="clear" w:color="auto" w:fill="FFFFFF"/>
        </w:rPr>
        <w:t xml:space="preserve">La </w:t>
      </w:r>
      <w:proofErr w:type="spellStart"/>
      <w:r w:rsidRPr="001B12F1">
        <w:rPr>
          <w:rFonts w:ascii="Arial" w:hAnsi="Arial" w:cs="Arial"/>
          <w:color w:val="212121"/>
          <w:shd w:val="clear" w:color="auto" w:fill="FFFFFF"/>
        </w:rPr>
        <w:t>Viceconsejería</w:t>
      </w:r>
      <w:proofErr w:type="spellEnd"/>
      <w:r w:rsidRPr="001B12F1">
        <w:rPr>
          <w:rFonts w:ascii="Arial" w:hAnsi="Arial" w:cs="Arial"/>
          <w:color w:val="212121"/>
          <w:shd w:val="clear" w:color="auto" w:fill="FFFFFF"/>
        </w:rPr>
        <w:t xml:space="preserve"> de Medio Ambiente de Castilla-La Mancha</w:t>
      </w:r>
      <w:r w:rsidR="00BA342C">
        <w:rPr>
          <w:rFonts w:ascii="Arial" w:hAnsi="Arial" w:cs="Arial"/>
          <w:color w:val="212121"/>
          <w:shd w:val="clear" w:color="auto" w:fill="FFFFFF"/>
        </w:rPr>
        <w:t>,</w:t>
      </w:r>
      <w:r w:rsidRPr="001B12F1">
        <w:rPr>
          <w:rFonts w:ascii="Arial" w:hAnsi="Arial" w:cs="Arial"/>
          <w:color w:val="212121"/>
          <w:shd w:val="clear" w:color="auto" w:fill="FFFFFF"/>
        </w:rPr>
        <w:t xml:space="preserve"> como socio </w:t>
      </w:r>
      <w:r w:rsidR="00BA342C">
        <w:rPr>
          <w:rFonts w:ascii="Arial" w:hAnsi="Arial" w:cs="Arial"/>
          <w:color w:val="212121"/>
          <w:shd w:val="clear" w:color="auto" w:fill="FFFFFF"/>
        </w:rPr>
        <w:t xml:space="preserve">del proyecto BIOREGIO, </w:t>
      </w:r>
      <w:r w:rsidR="00460CE1">
        <w:rPr>
          <w:rFonts w:ascii="Arial" w:hAnsi="Arial" w:cs="Arial"/>
          <w:color w:val="212121"/>
          <w:shd w:val="clear" w:color="auto" w:fill="FFFFFF"/>
        </w:rPr>
        <w:t>asume la organización anfitriona del segundo evento interregional que tendrá lugar durante e</w:t>
      </w:r>
      <w:r w:rsidR="00F75ACE">
        <w:rPr>
          <w:rFonts w:ascii="Arial" w:hAnsi="Arial" w:cs="Arial"/>
          <w:color w:val="212121"/>
          <w:shd w:val="clear" w:color="auto" w:fill="FFFFFF"/>
        </w:rPr>
        <w:t xml:space="preserve">l </w:t>
      </w:r>
      <w:r w:rsidR="00460CE1">
        <w:rPr>
          <w:rFonts w:ascii="Arial" w:hAnsi="Arial" w:cs="Arial"/>
          <w:color w:val="212121"/>
          <w:shd w:val="clear" w:color="auto" w:fill="FFFFFF"/>
        </w:rPr>
        <w:t>próximo</w:t>
      </w:r>
      <w:r w:rsidR="00F75ACE">
        <w:rPr>
          <w:rFonts w:ascii="Arial" w:hAnsi="Arial" w:cs="Arial"/>
          <w:color w:val="212121"/>
          <w:shd w:val="clear" w:color="auto" w:fill="FFFFFF"/>
        </w:rPr>
        <w:t xml:space="preserve"> mes de</w:t>
      </w:r>
      <w:r w:rsidR="00460CE1">
        <w:rPr>
          <w:rFonts w:ascii="Arial" w:hAnsi="Arial" w:cs="Arial"/>
          <w:color w:val="212121"/>
          <w:shd w:val="clear" w:color="auto" w:fill="FFFFFF"/>
        </w:rPr>
        <w:t xml:space="preserve"> noviembre.</w:t>
      </w:r>
    </w:p>
    <w:p w:rsidR="000F03F3" w:rsidRPr="007D7F3E" w:rsidRDefault="000F03F3" w:rsidP="007D7F3E">
      <w:pPr>
        <w:rPr>
          <w:rFonts w:ascii="Arial" w:hAnsi="Arial" w:cs="Arial"/>
          <w:b/>
          <w:color w:val="212121"/>
          <w:shd w:val="clear" w:color="auto" w:fill="FFFFFF"/>
        </w:rPr>
      </w:pPr>
    </w:p>
    <w:p w:rsidR="007D7F3E" w:rsidRPr="007D7F3E" w:rsidRDefault="007D7F3E" w:rsidP="007D7F3E">
      <w:pPr>
        <w:spacing w:after="0"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7D7F3E">
        <w:rPr>
          <w:rFonts w:ascii="Arial" w:hAnsi="Arial" w:cs="Arial"/>
          <w:b/>
          <w:color w:val="212121"/>
          <w:shd w:val="clear" w:color="auto" w:fill="FFFFFF"/>
        </w:rPr>
        <w:t xml:space="preserve">Para más información: </w:t>
      </w:r>
    </w:p>
    <w:p w:rsidR="00E52242" w:rsidRPr="007D7F3E" w:rsidRDefault="00E52242" w:rsidP="007D7F3E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7D7F3E">
        <w:rPr>
          <w:rFonts w:ascii="Arial" w:hAnsi="Arial" w:cs="Arial"/>
          <w:color w:val="212121"/>
          <w:shd w:val="clear" w:color="auto" w:fill="FFFFFF"/>
        </w:rPr>
        <w:t>Silvia Nieto Sevillano</w:t>
      </w:r>
    </w:p>
    <w:p w:rsidR="007D7F3E" w:rsidRPr="007D7F3E" w:rsidRDefault="007D7F3E" w:rsidP="007D7F3E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proofErr w:type="gramStart"/>
      <w:r w:rsidRPr="007D7F3E">
        <w:rPr>
          <w:rFonts w:ascii="Arial" w:hAnsi="Arial" w:cs="Arial"/>
          <w:color w:val="212121"/>
          <w:shd w:val="clear" w:color="auto" w:fill="FFFFFF"/>
        </w:rPr>
        <w:t>coordinadora</w:t>
      </w:r>
      <w:proofErr w:type="gramEnd"/>
      <w:r w:rsidRPr="007D7F3E">
        <w:rPr>
          <w:rFonts w:ascii="Arial" w:hAnsi="Arial" w:cs="Arial"/>
          <w:color w:val="212121"/>
          <w:shd w:val="clear" w:color="auto" w:fill="FFFFFF"/>
        </w:rPr>
        <w:t xml:space="preserve"> BIOREGIO en Castilla La Mancha </w:t>
      </w:r>
    </w:p>
    <w:p w:rsidR="00E52242" w:rsidRPr="009E3470" w:rsidRDefault="00E52242" w:rsidP="007D7F3E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9E3470">
        <w:rPr>
          <w:rFonts w:ascii="Arial" w:hAnsi="Arial" w:cs="Arial"/>
          <w:color w:val="212121"/>
          <w:shd w:val="clear" w:color="auto" w:fill="FFFFFF"/>
          <w:lang w:val="en-US"/>
        </w:rPr>
        <w:t>Email:</w:t>
      </w:r>
      <w:r w:rsidR="007D7F3E" w:rsidRPr="009E3470">
        <w:rPr>
          <w:rFonts w:ascii="Arial" w:hAnsi="Arial" w:cs="Arial"/>
          <w:color w:val="212121"/>
          <w:shd w:val="clear" w:color="auto" w:fill="FFFFFF"/>
          <w:lang w:val="en-US"/>
        </w:rPr>
        <w:t xml:space="preserve"> bioregio@jccm.es</w:t>
      </w:r>
    </w:p>
    <w:p w:rsidR="007D7F3E" w:rsidRPr="009E3470" w:rsidRDefault="00E52242" w:rsidP="007D7F3E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proofErr w:type="spellStart"/>
      <w:r w:rsidRPr="009E3470">
        <w:rPr>
          <w:rFonts w:ascii="Arial" w:hAnsi="Arial" w:cs="Arial"/>
          <w:color w:val="212121"/>
          <w:shd w:val="clear" w:color="auto" w:fill="FFFFFF"/>
          <w:lang w:val="en-US"/>
        </w:rPr>
        <w:t>Tlf</w:t>
      </w:r>
      <w:proofErr w:type="spellEnd"/>
      <w:r w:rsidRPr="009E3470">
        <w:rPr>
          <w:rFonts w:ascii="Arial" w:hAnsi="Arial" w:cs="Arial"/>
          <w:color w:val="212121"/>
          <w:shd w:val="clear" w:color="auto" w:fill="FFFFFF"/>
          <w:lang w:val="en-US"/>
        </w:rPr>
        <w:t>:</w:t>
      </w:r>
      <w:r w:rsidR="007D7F3E" w:rsidRPr="009E3470">
        <w:rPr>
          <w:rFonts w:ascii="Arial" w:hAnsi="Arial" w:cs="Arial"/>
          <w:color w:val="212121"/>
          <w:shd w:val="clear" w:color="auto" w:fill="FFFFFF"/>
          <w:lang w:val="en-US"/>
        </w:rPr>
        <w:t xml:space="preserve"> 0034 925265557</w:t>
      </w:r>
    </w:p>
    <w:p w:rsidR="00E52242" w:rsidRPr="007D7F3E" w:rsidRDefault="00E52242">
      <w:pPr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E52242" w:rsidRPr="007D7F3E" w:rsidRDefault="00E52242">
      <w:pPr>
        <w:rPr>
          <w:rFonts w:ascii="Arial" w:hAnsi="Arial" w:cs="Arial"/>
          <w:color w:val="212121"/>
          <w:shd w:val="clear" w:color="auto" w:fill="FFFFFF"/>
          <w:lang w:val="en-US"/>
        </w:rPr>
      </w:pPr>
    </w:p>
    <w:sectPr w:rsidR="00E52242" w:rsidRPr="007D7F3E" w:rsidSect="001C7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B47"/>
    <w:rsid w:val="000F03F3"/>
    <w:rsid w:val="00194B47"/>
    <w:rsid w:val="001B12F1"/>
    <w:rsid w:val="001C7FA7"/>
    <w:rsid w:val="00460CE1"/>
    <w:rsid w:val="005A16BE"/>
    <w:rsid w:val="00743388"/>
    <w:rsid w:val="00764564"/>
    <w:rsid w:val="007D7F3E"/>
    <w:rsid w:val="00902B76"/>
    <w:rsid w:val="009E3470"/>
    <w:rsid w:val="00AB62B7"/>
    <w:rsid w:val="00B07A66"/>
    <w:rsid w:val="00BA342C"/>
    <w:rsid w:val="00CF23E1"/>
    <w:rsid w:val="00E52242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7A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A6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F0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3F3"/>
    <w:rPr>
      <w:b/>
      <w:bCs/>
    </w:rPr>
  </w:style>
  <w:style w:type="character" w:customStyle="1" w:styleId="apple-converted-space">
    <w:name w:val="apple-converted-space"/>
    <w:basedOn w:val="Fuentedeprrafopredeter"/>
    <w:rsid w:val="001B12F1"/>
  </w:style>
  <w:style w:type="character" w:styleId="nfasis">
    <w:name w:val="Emphasis"/>
    <w:basedOn w:val="Fuentedeprrafopredeter"/>
    <w:uiPriority w:val="20"/>
    <w:qFormat/>
    <w:rsid w:val="001B1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regeurope.eu/bioregio/newslett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GESTION AMBIENTAL DE CASTILLA-LA MANCHA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TO-EAM-13</dc:creator>
  <cp:lastModifiedBy>TO-EAM-13</cp:lastModifiedBy>
  <cp:revision>2</cp:revision>
  <dcterms:created xsi:type="dcterms:W3CDTF">2017-06-26T07:54:00Z</dcterms:created>
  <dcterms:modified xsi:type="dcterms:W3CDTF">2017-06-26T07:54:00Z</dcterms:modified>
</cp:coreProperties>
</file>