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36AE" w14:textId="77777777" w:rsidR="000A70A3" w:rsidRDefault="000A70A3">
      <w:pPr>
        <w:spacing w:before="57" w:after="57"/>
      </w:pPr>
    </w:p>
    <w:p w14:paraId="5EF6B9A7" w14:textId="77777777" w:rsidR="000A70A3" w:rsidRDefault="00000000">
      <w:pPr>
        <w:spacing w:before="57" w:after="57"/>
        <w:jc w:val="center"/>
        <w:rPr>
          <w:rFonts w:ascii="Calibri" w:eastAsia="Calibri" w:hAnsi="Calibri" w:cs="Calibri"/>
          <w:b/>
          <w:color w:val="0F243E"/>
          <w:sz w:val="34"/>
          <w:szCs w:val="34"/>
        </w:rPr>
      </w:pPr>
      <w:r>
        <w:rPr>
          <w:rFonts w:ascii="Calibri" w:eastAsia="Calibri" w:hAnsi="Calibri" w:cs="Calibri"/>
          <w:b/>
          <w:color w:val="0F243E"/>
          <w:sz w:val="34"/>
          <w:szCs w:val="34"/>
        </w:rPr>
        <w:t>Delta Lady - Floating Cultures in River Deltas</w:t>
      </w:r>
    </w:p>
    <w:p w14:paraId="3A3D3308" w14:textId="77777777" w:rsidR="000A70A3" w:rsidRDefault="00000000">
      <w:pPr>
        <w:jc w:val="center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Dissemination Conference </w:t>
      </w:r>
    </w:p>
    <w:p w14:paraId="58DB7AF1" w14:textId="77777777" w:rsidR="000A70A3" w:rsidRDefault="000A70A3">
      <w:pPr>
        <w:jc w:val="center"/>
        <w:rPr>
          <w:rFonts w:ascii="Calibri" w:eastAsia="Calibri" w:hAnsi="Calibri" w:cs="Calibri"/>
          <w:b/>
          <w:color w:val="404040"/>
          <w:sz w:val="32"/>
          <w:szCs w:val="32"/>
        </w:rPr>
      </w:pPr>
    </w:p>
    <w:p w14:paraId="770862DD" w14:textId="77777777" w:rsidR="000A70A3" w:rsidRDefault="00000000">
      <w:pPr>
        <w:jc w:val="center"/>
        <w:rPr>
          <w:rFonts w:ascii="Calibri" w:eastAsia="Calibri" w:hAnsi="Calibri" w:cs="Calibri"/>
          <w:b/>
          <w:color w:val="404040"/>
          <w:sz w:val="28"/>
          <w:szCs w:val="28"/>
        </w:rPr>
      </w:pPr>
      <w:r>
        <w:rPr>
          <w:rFonts w:ascii="Calibri" w:eastAsia="Calibri" w:hAnsi="Calibri" w:cs="Calibri"/>
          <w:b/>
          <w:color w:val="404040"/>
          <w:sz w:val="28"/>
          <w:szCs w:val="28"/>
        </w:rPr>
        <w:t>26 - 27 January 2023  | Leeuwarden | NL</w:t>
      </w:r>
    </w:p>
    <w:p w14:paraId="17C5A708" w14:textId="77777777" w:rsidR="000A70A3" w:rsidRDefault="000A70A3">
      <w:pPr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14A5A35E" w14:textId="77777777" w:rsidR="000A70A3" w:rsidRDefault="00000000">
      <w:pPr>
        <w:spacing w:after="60"/>
        <w:jc w:val="center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VENUE: </w:t>
      </w:r>
    </w:p>
    <w:p w14:paraId="31790F3D" w14:textId="77777777" w:rsidR="000A70A3" w:rsidRDefault="00000000">
      <w:pPr>
        <w:spacing w:after="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sz w:val="24"/>
          <w:szCs w:val="24"/>
        </w:rPr>
        <w:t xml:space="preserve"> |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KANSELARIJ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F497D"/>
          <w:sz w:val="26"/>
          <w:szCs w:val="26"/>
        </w:rPr>
        <w:t>Rembrandtzaal</w:t>
      </w:r>
      <w:proofErr w:type="spellEnd"/>
      <w:r>
        <w:rPr>
          <w:rFonts w:ascii="Arial" w:eastAsia="Arial" w:hAnsi="Arial" w:cs="Arial"/>
          <w:b/>
          <w:i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Address: </w:t>
      </w:r>
      <w:proofErr w:type="spellStart"/>
      <w:r>
        <w:rPr>
          <w:rFonts w:ascii="Calibri" w:eastAsia="Calibri" w:hAnsi="Calibri" w:cs="Calibri"/>
          <w:sz w:val="26"/>
          <w:szCs w:val="26"/>
        </w:rPr>
        <w:t>Turfmarkt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11, 8911 KS </w:t>
      </w:r>
    </w:p>
    <w:p w14:paraId="0C4A5295" w14:textId="77777777" w:rsidR="000A70A3" w:rsidRDefault="00000000">
      <w:pPr>
        <w:spacing w:after="60"/>
        <w:jc w:val="center"/>
        <w:rPr>
          <w:rFonts w:ascii="Calibri" w:eastAsia="Calibri" w:hAnsi="Calibri" w:cs="Calibri"/>
          <w:i/>
          <w:sz w:val="30"/>
          <w:szCs w:val="30"/>
        </w:rPr>
      </w:pPr>
      <w:r>
        <w:rPr>
          <w:rFonts w:ascii="Calibri" w:eastAsia="Calibri" w:hAnsi="Calibri" w:cs="Calibri"/>
          <w:b/>
          <w:sz w:val="24"/>
          <w:szCs w:val="24"/>
        </w:rPr>
        <w:t>DAY 2 | PROVINCIEHUIS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1F497D"/>
          <w:sz w:val="26"/>
          <w:szCs w:val="26"/>
        </w:rPr>
        <w:t>Commissiezaal</w:t>
      </w:r>
      <w:proofErr w:type="spellEnd"/>
      <w:r>
        <w:rPr>
          <w:rFonts w:ascii="Calibri" w:eastAsia="Calibri" w:hAnsi="Calibri" w:cs="Calibri"/>
          <w:b/>
          <w:i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Address: </w:t>
      </w:r>
      <w:proofErr w:type="spellStart"/>
      <w:r>
        <w:rPr>
          <w:rFonts w:ascii="Calibri" w:eastAsia="Calibri" w:hAnsi="Calibri" w:cs="Calibri"/>
          <w:sz w:val="26"/>
          <w:szCs w:val="26"/>
        </w:rPr>
        <w:t>Tweebaksmarkt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52, 8911 KZ</w:t>
      </w:r>
    </w:p>
    <w:p w14:paraId="1A4ED32E" w14:textId="77777777" w:rsidR="000A70A3" w:rsidRDefault="000A70A3">
      <w:pPr>
        <w:spacing w:after="60"/>
        <w:jc w:val="center"/>
        <w:rPr>
          <w:rFonts w:ascii="Calibri" w:eastAsia="Calibri" w:hAnsi="Calibri" w:cs="Calibri"/>
          <w:sz w:val="10"/>
          <w:szCs w:val="10"/>
        </w:rPr>
      </w:pPr>
    </w:p>
    <w:p w14:paraId="5D085643" w14:textId="77777777" w:rsidR="000A70A3" w:rsidRDefault="000A70A3">
      <w:pPr>
        <w:spacing w:after="60"/>
        <w:jc w:val="center"/>
        <w:rPr>
          <w:rFonts w:ascii="Calibri" w:eastAsia="Calibri" w:hAnsi="Calibri" w:cs="Calibri"/>
          <w:sz w:val="26"/>
          <w:szCs w:val="26"/>
        </w:rPr>
      </w:pPr>
    </w:p>
    <w:p w14:paraId="23E23E47" w14:textId="77777777" w:rsidR="000A70A3" w:rsidRDefault="00000000">
      <w:pPr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AGENDA</w:t>
      </w:r>
    </w:p>
    <w:p w14:paraId="397BFFE3" w14:textId="77777777" w:rsidR="000A70A3" w:rsidRDefault="000A70A3">
      <w:pPr>
        <w:jc w:val="center"/>
        <w:rPr>
          <w:color w:val="0D0D0D"/>
          <w:sz w:val="28"/>
          <w:szCs w:val="28"/>
        </w:rPr>
      </w:pPr>
    </w:p>
    <w:p w14:paraId="651475FD" w14:textId="77777777" w:rsidR="000A70A3" w:rsidRDefault="00000000">
      <w:pPr>
        <w:spacing w:after="57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DAY 1 – Thursday 26 January 2023</w:t>
      </w:r>
    </w:p>
    <w:tbl>
      <w:tblPr>
        <w:tblStyle w:val="a7"/>
        <w:tblW w:w="96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8175"/>
      </w:tblGrid>
      <w:tr w:rsidR="000A70A3" w14:paraId="1DDF6382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5CFF5289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4A0E33A0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Welcome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Delta Lady project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participants</w:t>
            </w:r>
          </w:p>
        </w:tc>
      </w:tr>
      <w:tr w:rsidR="000A70A3" w14:paraId="702BB18A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1DF938A9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9:30 -10:30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7CFF7B57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Partner meeting about finishing the project. Only partners</w:t>
            </w:r>
          </w:p>
        </w:tc>
      </w:tr>
      <w:tr w:rsidR="000A70A3" w14:paraId="1F0EB5A9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5746DB90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10:30 - 12:00</w:t>
            </w:r>
          </w:p>
          <w:p w14:paraId="54621AD2" w14:textId="77777777" w:rsidR="000A70A3" w:rsidRDefault="000A70A3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52ABDFA0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Frisian Pilot Action presentation/demonstration</w:t>
            </w:r>
          </w:p>
          <w:p w14:paraId="26AEE833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University of Groningen / Province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Fryslân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(to be confirmed)</w:t>
            </w:r>
          </w:p>
        </w:tc>
      </w:tr>
      <w:tr w:rsidR="000A70A3" w14:paraId="0470AE39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125BD2AA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11:45 - 12.00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67AD750F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and registration of Dissemination event participants.</w:t>
            </w:r>
          </w:p>
        </w:tc>
      </w:tr>
      <w:tr w:rsidR="000A70A3" w14:paraId="7533650E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71D87827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12:00 - 13:00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188659E5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Sandwich Lunch</w:t>
            </w:r>
          </w:p>
        </w:tc>
      </w:tr>
      <w:tr w:rsidR="000A70A3" w14:paraId="1F81F281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4FB8B323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7BBD12AA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Start Hybrid dissemination meeting </w:t>
            </w:r>
          </w:p>
        </w:tc>
      </w:tr>
      <w:tr w:rsidR="000A70A3" w14:paraId="2EA953F1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57410452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13:05 - 13:20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744FA63C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Project introduction by the Lead Partner, University of Twente</w:t>
            </w:r>
          </w:p>
        </w:tc>
      </w:tr>
      <w:tr w:rsidR="000A70A3" w14:paraId="72BB56FB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3106200A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13.20 - 13.35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5307F127" w14:textId="77777777" w:rsidR="000A70A3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Joint Secretariat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State of play of Interreg Europe (including information about the new programme).</w:t>
            </w:r>
          </w:p>
        </w:tc>
      </w:tr>
      <w:tr w:rsidR="000A70A3" w14:paraId="46951C39" w14:textId="77777777">
        <w:trPr>
          <w:trHeight w:val="1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1804D804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13:35 - 14:20   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0CDFDC9C" w14:textId="77777777" w:rsidR="000A70A3" w:rsidRDefault="00000000">
            <w:pPr>
              <w:spacing w:after="5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Part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Presentations of partners, 10 minutes per partner + 5 min Q&amp;A</w:t>
            </w:r>
          </w:p>
          <w:p w14:paraId="031F0745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Results of the Regional Action Plans</w:t>
            </w:r>
          </w:p>
          <w:p w14:paraId="58669730" w14:textId="77777777" w:rsidR="000A70A3" w:rsidRDefault="00000000">
            <w:pPr>
              <w:numPr>
                <w:ilvl w:val="0"/>
                <w:numId w:val="1"/>
              </w:numPr>
              <w:spacing w:after="57" w:line="276" w:lineRule="auto"/>
              <w:ind w:left="72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IRELAND, UCC/ CCC (RIVER BLACKWATER DELTA)</w:t>
            </w:r>
          </w:p>
          <w:p w14:paraId="72C30453" w14:textId="77777777" w:rsidR="000A70A3" w:rsidRDefault="00000000">
            <w:pPr>
              <w:numPr>
                <w:ilvl w:val="0"/>
                <w:numId w:val="1"/>
              </w:numPr>
              <w:spacing w:after="57" w:line="276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FRANCE (REGIONAL NATURAL PARK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CAMARGUE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3E89C69C" w14:textId="77777777" w:rsidR="000A70A3" w:rsidRDefault="00000000">
            <w:pPr>
              <w:numPr>
                <w:ilvl w:val="0"/>
                <w:numId w:val="1"/>
              </w:numPr>
              <w:spacing w:after="57" w:line="276" w:lineRule="auto"/>
              <w:ind w:left="720" w:hanging="36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ITALY (PO DELTA/ ART-ER)</w:t>
            </w:r>
          </w:p>
        </w:tc>
      </w:tr>
      <w:tr w:rsidR="000A70A3" w14:paraId="29D2FCE8" w14:textId="77777777">
        <w:trPr>
          <w:trHeight w:val="327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61689078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14:20 - 14:30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037B3CAA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Coffee Bio break</w:t>
            </w:r>
          </w:p>
        </w:tc>
      </w:tr>
      <w:tr w:rsidR="000A70A3" w14:paraId="7B283C8F" w14:textId="77777777">
        <w:trPr>
          <w:trHeight w:val="1740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1E3D1E22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14:30 - 15:25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29B9CDA1" w14:textId="77777777" w:rsidR="000A70A3" w:rsidRDefault="00000000">
            <w:pPr>
              <w:spacing w:after="5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Part 2: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Presentations of partners, 10 minutes per partner + 5 min Q&amp;A</w:t>
            </w:r>
          </w:p>
          <w:p w14:paraId="581253B5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Results of the Regional Action Plans </w:t>
            </w:r>
          </w:p>
          <w:p w14:paraId="522225C3" w14:textId="77777777" w:rsidR="000A70A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SPAIN, VALENCIA COUNCIL CHAMBER OF COMMERCE (ALBUFERA DELTA)</w:t>
            </w:r>
          </w:p>
          <w:p w14:paraId="030F8FF9" w14:textId="77777777" w:rsidR="000A70A3" w:rsidRDefault="00000000">
            <w:pPr>
              <w:numPr>
                <w:ilvl w:val="0"/>
                <w:numId w:val="2"/>
              </w:numPr>
              <w:spacing w:after="57" w:line="276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ROMANIA, DD NATIONAL INSTITUTE FOR R&amp;D (DANUBE DELTA)</w:t>
            </w:r>
          </w:p>
          <w:p w14:paraId="0712E6AD" w14:textId="77777777" w:rsidR="000A70A3" w:rsidRDefault="00000000">
            <w:pPr>
              <w:numPr>
                <w:ilvl w:val="0"/>
                <w:numId w:val="2"/>
              </w:numPr>
              <w:spacing w:after="57" w:line="276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NETHERLANDS, PROVINCE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FRYSLÂN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(RIJN DELTA)</w:t>
            </w:r>
          </w:p>
        </w:tc>
      </w:tr>
      <w:tr w:rsidR="000A70A3" w14:paraId="57DD7CDD" w14:textId="77777777">
        <w:trPr>
          <w:trHeight w:val="327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51A8363F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15:25 -15:35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3D35E6A1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Coffee Bio break</w:t>
            </w:r>
          </w:p>
        </w:tc>
      </w:tr>
      <w:tr w:rsidR="000A70A3" w14:paraId="74A29637" w14:textId="77777777">
        <w:trPr>
          <w:trHeight w:val="327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670C03F9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15:35 - 16:55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5301518E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Panel discussion</w:t>
            </w:r>
          </w:p>
        </w:tc>
      </w:tr>
      <w:tr w:rsidR="000A70A3" w14:paraId="737C808E" w14:textId="77777777">
        <w:trPr>
          <w:trHeight w:val="390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1C69AFD2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16:55 - 17:00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1D8ADE3D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Closing</w:t>
            </w:r>
          </w:p>
        </w:tc>
      </w:tr>
      <w:tr w:rsidR="000A70A3" w:rsidRPr="004F51B1" w14:paraId="0BBF1F91" w14:textId="77777777">
        <w:trPr>
          <w:trHeight w:val="375"/>
        </w:trPr>
        <w:tc>
          <w:tcPr>
            <w:tcW w:w="1455" w:type="dxa"/>
            <w:shd w:val="clear" w:color="auto" w:fill="auto"/>
            <w:tcMar>
              <w:left w:w="24" w:type="dxa"/>
              <w:right w:w="24" w:type="dxa"/>
            </w:tcMar>
          </w:tcPr>
          <w:p w14:paraId="0A5CC2D9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19:00</w:t>
            </w:r>
          </w:p>
        </w:tc>
        <w:tc>
          <w:tcPr>
            <w:tcW w:w="8175" w:type="dxa"/>
            <w:shd w:val="clear" w:color="auto" w:fill="auto"/>
            <w:tcMar>
              <w:left w:w="24" w:type="dxa"/>
              <w:right w:w="24" w:type="dxa"/>
            </w:tcMar>
          </w:tcPr>
          <w:p w14:paraId="23ABAAAB" w14:textId="77777777" w:rsidR="000A70A3" w:rsidRPr="004F51B1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i/>
                <w:color w:val="434343"/>
                <w:sz w:val="24"/>
                <w:szCs w:val="24"/>
                <w:lang w:val="nl-NL"/>
              </w:rPr>
            </w:pPr>
            <w:r w:rsidRPr="004F51B1">
              <w:rPr>
                <w:rFonts w:ascii="Calibri" w:eastAsia="Calibri" w:hAnsi="Calibri" w:cs="Calibri"/>
                <w:i/>
                <w:sz w:val="24"/>
                <w:szCs w:val="24"/>
                <w:lang w:val="nl-NL"/>
              </w:rPr>
              <w:t xml:space="preserve">Dinner in Roast: </w:t>
            </w:r>
            <w:r w:rsidRPr="004F51B1">
              <w:rPr>
                <w:rFonts w:ascii="Arial" w:eastAsia="Arial" w:hAnsi="Arial" w:cs="Arial"/>
                <w:i/>
                <w:color w:val="434343"/>
                <w:lang w:val="nl-NL"/>
              </w:rPr>
              <w:t>Nieuwestad 63-65, 8911 CK Leeuwarden</w:t>
            </w:r>
          </w:p>
        </w:tc>
      </w:tr>
    </w:tbl>
    <w:p w14:paraId="3E2AAF0E" w14:textId="77777777" w:rsidR="000A70A3" w:rsidRPr="004F51B1" w:rsidRDefault="000A70A3">
      <w:pPr>
        <w:jc w:val="center"/>
        <w:rPr>
          <w:rFonts w:ascii="Calibri" w:eastAsia="Calibri" w:hAnsi="Calibri" w:cs="Calibri"/>
          <w:color w:val="FFFFFF"/>
          <w:sz w:val="24"/>
          <w:szCs w:val="24"/>
          <w:lang w:val="nl-NL"/>
        </w:rPr>
      </w:pPr>
    </w:p>
    <w:p w14:paraId="068A7A77" w14:textId="77777777" w:rsidR="000A70A3" w:rsidRDefault="00000000">
      <w:pPr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DAY 2 – Wednesday 15 September 2021</w:t>
      </w:r>
    </w:p>
    <w:p w14:paraId="0988DA8F" w14:textId="77777777" w:rsidR="000A70A3" w:rsidRDefault="00000000">
      <w:pPr>
        <w:spacing w:after="57" w:line="276" w:lineRule="auto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DAY 2 - Friday 27 January 2023</w:t>
      </w:r>
    </w:p>
    <w:tbl>
      <w:tblPr>
        <w:tblStyle w:val="a8"/>
        <w:tblW w:w="96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235"/>
      </w:tblGrid>
      <w:tr w:rsidR="000A70A3" w14:paraId="14EC00BB" w14:textId="77777777">
        <w:trPr>
          <w:trHeight w:val="1"/>
        </w:trPr>
        <w:tc>
          <w:tcPr>
            <w:tcW w:w="1410" w:type="dxa"/>
            <w:shd w:val="clear" w:color="auto" w:fill="auto"/>
            <w:tcMar>
              <w:left w:w="24" w:type="dxa"/>
              <w:right w:w="24" w:type="dxa"/>
            </w:tcMar>
          </w:tcPr>
          <w:p w14:paraId="623563AF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09:30</w:t>
            </w:r>
          </w:p>
          <w:p w14:paraId="353E1235" w14:textId="77777777" w:rsidR="000A70A3" w:rsidRDefault="000A70A3">
            <w:pPr>
              <w:spacing w:after="57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35" w:type="dxa"/>
            <w:shd w:val="clear" w:color="auto" w:fill="auto"/>
            <w:tcMar>
              <w:left w:w="24" w:type="dxa"/>
              <w:right w:w="24" w:type="dxa"/>
            </w:tcMar>
          </w:tcPr>
          <w:p w14:paraId="294D48BB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Presentation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about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effects of 25 years of INTERREG projects on Cultural Heritage and Sustainability in the Province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Fryslân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Albert Ruiter</w:t>
            </w:r>
          </w:p>
        </w:tc>
      </w:tr>
      <w:tr w:rsidR="000A70A3" w14:paraId="1F089F69" w14:textId="77777777">
        <w:trPr>
          <w:trHeight w:val="1"/>
        </w:trPr>
        <w:tc>
          <w:tcPr>
            <w:tcW w:w="1410" w:type="dxa"/>
            <w:shd w:val="clear" w:color="auto" w:fill="auto"/>
            <w:tcMar>
              <w:left w:w="24" w:type="dxa"/>
              <w:right w:w="24" w:type="dxa"/>
            </w:tcMar>
          </w:tcPr>
          <w:p w14:paraId="3CE4D4C2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8235" w:type="dxa"/>
            <w:shd w:val="clear" w:color="auto" w:fill="auto"/>
            <w:tcMar>
              <w:left w:w="24" w:type="dxa"/>
              <w:right w:w="24" w:type="dxa"/>
            </w:tcMar>
          </w:tcPr>
          <w:p w14:paraId="31C2F39D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Study trip in Leeuwarden</w:t>
            </w:r>
          </w:p>
        </w:tc>
      </w:tr>
      <w:tr w:rsidR="000A70A3" w14:paraId="1D701C11" w14:textId="77777777">
        <w:trPr>
          <w:trHeight w:val="300"/>
        </w:trPr>
        <w:tc>
          <w:tcPr>
            <w:tcW w:w="1410" w:type="dxa"/>
            <w:shd w:val="clear" w:color="auto" w:fill="auto"/>
            <w:tcMar>
              <w:left w:w="24" w:type="dxa"/>
              <w:right w:w="24" w:type="dxa"/>
            </w:tcMar>
          </w:tcPr>
          <w:p w14:paraId="28D83CAA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12:30 </w:t>
            </w:r>
          </w:p>
        </w:tc>
        <w:tc>
          <w:tcPr>
            <w:tcW w:w="8235" w:type="dxa"/>
            <w:shd w:val="clear" w:color="auto" w:fill="auto"/>
            <w:tcMar>
              <w:left w:w="24" w:type="dxa"/>
              <w:right w:w="24" w:type="dxa"/>
            </w:tcMar>
          </w:tcPr>
          <w:p w14:paraId="0A9BFE1C" w14:textId="77777777" w:rsidR="000A70A3" w:rsidRDefault="00000000">
            <w:pPr>
              <w:spacing w:after="57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Lunch </w:t>
            </w:r>
          </w:p>
        </w:tc>
      </w:tr>
      <w:tr w:rsidR="000A70A3" w14:paraId="1F489BBF" w14:textId="77777777">
        <w:trPr>
          <w:trHeight w:val="1"/>
        </w:trPr>
        <w:tc>
          <w:tcPr>
            <w:tcW w:w="1410" w:type="dxa"/>
            <w:shd w:val="clear" w:color="auto" w:fill="auto"/>
            <w:tcMar>
              <w:left w:w="24" w:type="dxa"/>
              <w:right w:w="24" w:type="dxa"/>
            </w:tcMar>
          </w:tcPr>
          <w:p w14:paraId="70F16BE0" w14:textId="77777777" w:rsidR="000A70A3" w:rsidRDefault="00000000">
            <w:pPr>
              <w:spacing w:after="57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13:30 </w:t>
            </w:r>
          </w:p>
        </w:tc>
        <w:tc>
          <w:tcPr>
            <w:tcW w:w="8235" w:type="dxa"/>
            <w:shd w:val="clear" w:color="auto" w:fill="auto"/>
            <w:tcMar>
              <w:left w:w="24" w:type="dxa"/>
              <w:right w:w="24" w:type="dxa"/>
            </w:tcMar>
          </w:tcPr>
          <w:p w14:paraId="78C456F3" w14:textId="77777777" w:rsidR="000A70A3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Leave for Schiphol airport</w:t>
            </w:r>
          </w:p>
        </w:tc>
      </w:tr>
    </w:tbl>
    <w:p w14:paraId="3F8B9E6B" w14:textId="77777777" w:rsidR="000A70A3" w:rsidRDefault="000A70A3">
      <w:pPr>
        <w:spacing w:after="57"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A4932E7" w14:textId="77777777" w:rsidR="000A70A3" w:rsidRDefault="000A70A3">
      <w:pPr>
        <w:spacing w:after="57" w:line="276" w:lineRule="auto"/>
        <w:jc w:val="both"/>
        <w:rPr>
          <w:color w:val="000000"/>
          <w:sz w:val="24"/>
          <w:szCs w:val="24"/>
        </w:rPr>
      </w:pPr>
    </w:p>
    <w:p w14:paraId="1532C56D" w14:textId="77777777" w:rsidR="000A70A3" w:rsidRDefault="000A70A3">
      <w:pPr>
        <w:spacing w:before="57" w:after="57"/>
        <w:rPr>
          <w:rFonts w:ascii="Calibri" w:eastAsia="Calibri" w:hAnsi="Calibri" w:cs="Calibri"/>
          <w:b/>
          <w:color w:val="0F243E"/>
          <w:sz w:val="34"/>
          <w:szCs w:val="34"/>
        </w:rPr>
      </w:pPr>
    </w:p>
    <w:sectPr w:rsidR="000A70A3">
      <w:headerReference w:type="default" r:id="rId8"/>
      <w:footerReference w:type="default" r:id="rId9"/>
      <w:pgSz w:w="12240" w:h="15840"/>
      <w:pgMar w:top="1418" w:right="1440" w:bottom="1440" w:left="1440" w:header="1134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17A" w14:textId="77777777" w:rsidR="00D915D0" w:rsidRDefault="00D915D0">
      <w:r>
        <w:separator/>
      </w:r>
    </w:p>
  </w:endnote>
  <w:endnote w:type="continuationSeparator" w:id="0">
    <w:p w14:paraId="6998E7C6" w14:textId="77777777" w:rsidR="00D915D0" w:rsidRDefault="00D9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4EB7" w14:textId="77777777" w:rsidR="000A70A3" w:rsidRDefault="000A70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2D274FF" w14:textId="77777777" w:rsidR="000A70A3" w:rsidRDefault="000A7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0F8B" w14:textId="77777777" w:rsidR="00D915D0" w:rsidRDefault="00D915D0">
      <w:r>
        <w:separator/>
      </w:r>
    </w:p>
  </w:footnote>
  <w:footnote w:type="continuationSeparator" w:id="0">
    <w:p w14:paraId="67CA9A31" w14:textId="77777777" w:rsidR="00D915D0" w:rsidRDefault="00D9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1C97" w14:textId="77777777" w:rsidR="000A70A3" w:rsidRDefault="000A70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F243E"/>
        <w:sz w:val="34"/>
        <w:szCs w:val="34"/>
      </w:rPr>
    </w:pPr>
  </w:p>
  <w:tbl>
    <w:tblPr>
      <w:tblStyle w:val="a9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0A70A3" w14:paraId="59C35330" w14:textId="77777777" w:rsidTr="004F51B1">
      <w:tc>
        <w:tcPr>
          <w:tcW w:w="3120" w:type="dxa"/>
        </w:tcPr>
        <w:p w14:paraId="3DE89889" w14:textId="77777777" w:rsidR="000A70A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2EDB4C4" wp14:editId="543CA954">
                <wp:extent cx="1762125" cy="409575"/>
                <wp:effectExtent l="0" t="0" r="0" b="0"/>
                <wp:docPr id="187956466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F309BC9" w14:textId="77777777" w:rsidR="000A70A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638EB76" wp14:editId="40ADCF94">
                <wp:extent cx="1838325" cy="790575"/>
                <wp:effectExtent l="0" t="0" r="0" b="0"/>
                <wp:docPr id="187956466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6D52398" w14:textId="77777777" w:rsidR="000A70A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7014611" wp14:editId="36E9EA32">
                <wp:extent cx="1838325" cy="352425"/>
                <wp:effectExtent l="0" t="0" r="0" b="0"/>
                <wp:docPr id="187956466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55B3187" w14:textId="77777777" w:rsidR="000A70A3" w:rsidRDefault="000A7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93"/>
    <w:multiLevelType w:val="multilevel"/>
    <w:tmpl w:val="955C54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BF53118"/>
    <w:multiLevelType w:val="multilevel"/>
    <w:tmpl w:val="4514687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C347A5"/>
    <w:multiLevelType w:val="multilevel"/>
    <w:tmpl w:val="6DB06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5001842">
    <w:abstractNumId w:val="1"/>
  </w:num>
  <w:num w:numId="2" w16cid:durableId="1745568174">
    <w:abstractNumId w:val="0"/>
  </w:num>
  <w:num w:numId="3" w16cid:durableId="124244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A3"/>
    <w:rsid w:val="000A70A3"/>
    <w:rsid w:val="004F51B1"/>
    <w:rsid w:val="00D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7A6"/>
  <w15:docId w15:val="{F6D3CB45-4E27-43CE-B4F5-AC7D4B7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A4F08"/>
    <w:pPr>
      <w:ind w:left="720"/>
      <w:contextualSpacing/>
    </w:pPr>
  </w:style>
  <w:style w:type="paragraph" w:styleId="Revision">
    <w:name w:val="Revision"/>
    <w:hidden/>
    <w:uiPriority w:val="99"/>
    <w:semiHidden/>
    <w:rsid w:val="008374A6"/>
  </w:style>
  <w:style w:type="character" w:styleId="CommentReference">
    <w:name w:val="annotation reference"/>
    <w:basedOn w:val="DefaultParagraphFont"/>
    <w:uiPriority w:val="99"/>
    <w:semiHidden/>
    <w:unhideWhenUsed/>
    <w:rsid w:val="0083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4A6"/>
  </w:style>
  <w:style w:type="character" w:customStyle="1" w:styleId="CommentTextChar">
    <w:name w:val="Comment Text Char"/>
    <w:basedOn w:val="DefaultParagraphFont"/>
    <w:link w:val="CommentText"/>
    <w:uiPriority w:val="99"/>
    <w:rsid w:val="00837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A6"/>
    <w:rPr>
      <w:b/>
      <w:bCs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DWEn24DQyIUskUTEp3iMCkyqLw==">AMUW2mWWe3/ZH8WkkwCSldgf51GxN1SzSlAUtG9cxld5CkGjnA29CjNg598nd1NoCimKSgLDSxH+Wonmw/H3Zvc4q1V24gAETEs/A7wMJrbskypDFrDvrjU=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Coenen, Frans (UT-BMS)</dc:creator>
  <cp:lastModifiedBy>Lordkipanidze, Maia (UT-BMS)</cp:lastModifiedBy>
  <cp:revision>2</cp:revision>
  <dcterms:created xsi:type="dcterms:W3CDTF">2023-01-25T21:08:00Z</dcterms:created>
  <dcterms:modified xsi:type="dcterms:W3CDTF">2023-01-25T21:08:00Z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19d7ec154c44ce04eff64f62deb2d25ff4543ee5e03c8d270a9b9ea4e4c8cf17</vt:lpwstr>
  </property>
</Properties>
</file>