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50" w:rsidRPr="007245AB" w:rsidRDefault="00D56850" w:rsidP="00D56850">
      <w:pPr>
        <w:rPr>
          <w:b/>
          <w:sz w:val="36"/>
          <w:szCs w:val="36"/>
        </w:rPr>
      </w:pPr>
      <w:r w:rsidRPr="007245AB">
        <w:rPr>
          <w:b/>
          <w:noProof/>
          <w:sz w:val="36"/>
          <w:szCs w:val="36"/>
          <w:lang w:eastAsia="en-GB"/>
        </w:rPr>
        <w:drawing>
          <wp:anchor distT="0" distB="0" distL="114300" distR="114300" simplePos="0" relativeHeight="251659264" behindDoc="1" locked="0" layoutInCell="1" allowOverlap="1" wp14:anchorId="1D0DF876" wp14:editId="3C017805">
            <wp:simplePos x="0" y="0"/>
            <wp:positionH relativeFrom="column">
              <wp:posOffset>3962400</wp:posOffset>
            </wp:positionH>
            <wp:positionV relativeFrom="paragraph">
              <wp:posOffset>-114300</wp:posOffset>
            </wp:positionV>
            <wp:extent cx="1847850" cy="923925"/>
            <wp:effectExtent l="0" t="0" r="0" b="9525"/>
            <wp:wrapTight wrapText="bothSides">
              <wp:wrapPolygon edited="0">
                <wp:start x="0" y="0"/>
                <wp:lineTo x="0" y="21377"/>
                <wp:lineTo x="21377" y="21377"/>
                <wp:lineTo x="21377" y="0"/>
                <wp:lineTo x="0" y="0"/>
              </wp:wrapPolygon>
            </wp:wrapTight>
            <wp:docPr id="1" name="Picture 1" descr="G:\Projects (Current)\Build2LC\Materials &amp; Templates\Marketing Material\Logos\BUILD2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jects (Current)\Build2LC\Materials &amp; Templates\Marketing Material\Logos\BUILD2L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411">
        <w:rPr>
          <w:b/>
          <w:noProof/>
          <w:sz w:val="36"/>
          <w:szCs w:val="36"/>
          <w:lang w:eastAsia="en-GB"/>
        </w:rPr>
        <w:t xml:space="preserve"> Bi-lateral</w:t>
      </w:r>
      <w:r>
        <w:rPr>
          <w:b/>
          <w:sz w:val="36"/>
          <w:szCs w:val="36"/>
        </w:rPr>
        <w:t xml:space="preserve"> Meeting Agenda</w:t>
      </w:r>
    </w:p>
    <w:p w:rsidR="00D56850" w:rsidRPr="00D56850" w:rsidRDefault="00D56850" w:rsidP="00D56850">
      <w:pPr>
        <w:spacing w:after="0"/>
        <w:rPr>
          <w:b/>
          <w:sz w:val="24"/>
          <w:szCs w:val="24"/>
        </w:rPr>
      </w:pPr>
      <w:r w:rsidRPr="00D56850">
        <w:rPr>
          <w:b/>
          <w:sz w:val="24"/>
          <w:szCs w:val="24"/>
        </w:rPr>
        <w:t xml:space="preserve">Date: </w:t>
      </w:r>
      <w:r w:rsidR="00FF480D">
        <w:rPr>
          <w:sz w:val="24"/>
          <w:szCs w:val="24"/>
        </w:rPr>
        <w:t>Wednesday 7</w:t>
      </w:r>
      <w:r w:rsidR="00A01411" w:rsidRPr="00A01411">
        <w:rPr>
          <w:sz w:val="24"/>
          <w:szCs w:val="24"/>
          <w:vertAlign w:val="superscript"/>
        </w:rPr>
        <w:t>th</w:t>
      </w:r>
      <w:r w:rsidR="00A01411">
        <w:rPr>
          <w:sz w:val="24"/>
          <w:szCs w:val="24"/>
        </w:rPr>
        <w:t xml:space="preserve"> February 2018</w:t>
      </w:r>
    </w:p>
    <w:p w:rsidR="00D56850" w:rsidRPr="00D56850" w:rsidRDefault="00D56850" w:rsidP="00D56850">
      <w:pPr>
        <w:spacing w:after="0"/>
        <w:rPr>
          <w:b/>
          <w:sz w:val="24"/>
          <w:szCs w:val="24"/>
        </w:rPr>
      </w:pPr>
      <w:r w:rsidRPr="00D56850">
        <w:rPr>
          <w:b/>
          <w:sz w:val="24"/>
          <w:szCs w:val="24"/>
        </w:rPr>
        <w:t xml:space="preserve">Time: </w:t>
      </w:r>
      <w:r w:rsidR="00FF480D">
        <w:rPr>
          <w:sz w:val="24"/>
          <w:szCs w:val="24"/>
        </w:rPr>
        <w:t>09:30-16:00</w:t>
      </w:r>
    </w:p>
    <w:p w:rsidR="0082372A" w:rsidRDefault="00D56850" w:rsidP="00FF480D">
      <w:pPr>
        <w:spacing w:after="0" w:line="240" w:lineRule="auto"/>
        <w:rPr>
          <w:rFonts w:ascii="Calibri" w:hAnsi="Calibri"/>
          <w:sz w:val="24"/>
          <w:szCs w:val="24"/>
        </w:rPr>
      </w:pPr>
      <w:r w:rsidRPr="00D56850">
        <w:rPr>
          <w:b/>
          <w:sz w:val="24"/>
          <w:szCs w:val="24"/>
        </w:rPr>
        <w:t xml:space="preserve">Location: </w:t>
      </w:r>
      <w:r w:rsidR="00FF480D">
        <w:rPr>
          <w:sz w:val="24"/>
          <w:szCs w:val="24"/>
        </w:rPr>
        <w:t xml:space="preserve">Downstairs meeting room, Severn Wye Offices, Unit 15, </w:t>
      </w:r>
      <w:proofErr w:type="spellStart"/>
      <w:r w:rsidR="00FF480D">
        <w:rPr>
          <w:sz w:val="24"/>
          <w:szCs w:val="24"/>
        </w:rPr>
        <w:t>Highnam</w:t>
      </w:r>
      <w:proofErr w:type="spellEnd"/>
      <w:r w:rsidR="00FF480D">
        <w:rPr>
          <w:sz w:val="24"/>
          <w:szCs w:val="24"/>
        </w:rPr>
        <w:t xml:space="preserve"> Business Centre, </w:t>
      </w:r>
      <w:proofErr w:type="spellStart"/>
      <w:r w:rsidR="00FF480D">
        <w:rPr>
          <w:sz w:val="24"/>
          <w:szCs w:val="24"/>
        </w:rPr>
        <w:t>Highnam</w:t>
      </w:r>
      <w:proofErr w:type="spellEnd"/>
      <w:r w:rsidR="00FF480D">
        <w:rPr>
          <w:sz w:val="24"/>
          <w:szCs w:val="24"/>
        </w:rPr>
        <w:t>, Gloucester. GL2 8DN</w:t>
      </w:r>
    </w:p>
    <w:p w:rsidR="00D56850" w:rsidRDefault="008C5B33" w:rsidP="00D56850">
      <w:pPr>
        <w:spacing w:after="0"/>
        <w:rPr>
          <w:rFonts w:ascii="Calibri" w:hAnsi="Calibri"/>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65408" behindDoc="0" locked="0" layoutInCell="1" allowOverlap="1" wp14:anchorId="6CF84885" wp14:editId="0C030836">
                <wp:simplePos x="0" y="0"/>
                <wp:positionH relativeFrom="column">
                  <wp:posOffset>0</wp:posOffset>
                </wp:positionH>
                <wp:positionV relativeFrom="paragraph">
                  <wp:posOffset>67310</wp:posOffset>
                </wp:positionV>
                <wp:extent cx="5717540" cy="26543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265430"/>
                        </a:xfrm>
                        <a:prstGeom prst="rect">
                          <a:avLst/>
                        </a:prstGeom>
                        <a:solidFill>
                          <a:srgbClr val="33996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C5B33" w:rsidRDefault="008C5B33" w:rsidP="008C5B33">
                            <w:pPr>
                              <w:widowControl w:val="0"/>
                              <w:spacing w:after="0"/>
                              <w:jc w:val="center"/>
                              <w:rPr>
                                <w:i/>
                                <w:iCs/>
                                <w:color w:val="FFFFFF"/>
                              </w:rPr>
                            </w:pPr>
                            <w:r>
                              <w:rPr>
                                <w:i/>
                                <w:iCs/>
                                <w:color w:val="FFFFFF"/>
                              </w:rPr>
                              <w:t xml:space="preserve">Managed in the UK by </w:t>
                            </w:r>
                            <w:r>
                              <w:rPr>
                                <w:b/>
                                <w:bCs/>
                                <w:i/>
                                <w:iCs/>
                                <w:color w:val="FFFFFF"/>
                              </w:rPr>
                              <w:t>Severn Wye Energy Agency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3pt;width:450.2pt;height:20.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" fillcolor="#396" stroked="f" strokecolor="black [0]" insetpen="t">
                <v:shadow color="#eeece1"/>
                <v:textbox inset="2.88pt,2.88pt,2.88pt,2.88pt">
                  <w:txbxContent>
                    <w:p w:rsidR="008C5B33" w:rsidRDefault="008C5B33" w:rsidP="008C5B33">
                      <w:pPr>
                        <w:widowControl w:val="0"/>
                        <w:spacing w:after="0"/>
                        <w:jc w:val="center"/>
                        <w:rPr>
                          <w:i/>
                          <w:iCs/>
                          <w:color w:val="FFFFFF"/>
                        </w:rPr>
                      </w:pPr>
                      <w:r>
                        <w:rPr>
                          <w:i/>
                          <w:iCs/>
                          <w:color w:val="FFFFFF"/>
                        </w:rPr>
                        <w:t xml:space="preserve">Managed in the UK by </w:t>
                      </w:r>
                      <w:r>
                        <w:rPr>
                          <w:b/>
                          <w:bCs/>
                          <w:i/>
                          <w:iCs/>
                          <w:color w:val="FFFFFF"/>
                        </w:rPr>
                        <w:t>Severn Wye Energy Agency</w:t>
                      </w:r>
                    </w:p>
                  </w:txbxContent>
                </v:textbox>
              </v:shape>
            </w:pict>
          </mc:Fallback>
        </mc:AlternateContent>
      </w:r>
    </w:p>
    <w:p w:rsidR="00D56850" w:rsidRDefault="00D56850" w:rsidP="00D56850">
      <w:pPr>
        <w:spacing w:after="0"/>
        <w:rPr>
          <w:rFonts w:ascii="Calibri" w:hAnsi="Calibri"/>
          <w:sz w:val="24"/>
          <w:szCs w:val="24"/>
        </w:rPr>
      </w:pPr>
    </w:p>
    <w:p w:rsidR="00EC6609" w:rsidRDefault="00EC6609" w:rsidP="00E676DF">
      <w:pPr>
        <w:spacing w:after="0"/>
        <w:jc w:val="center"/>
        <w:rPr>
          <w:b/>
          <w:sz w:val="24"/>
          <w:szCs w:val="24"/>
        </w:rPr>
      </w:pPr>
    </w:p>
    <w:p w:rsidR="00D56850" w:rsidRDefault="008C5B33" w:rsidP="00E676DF">
      <w:pPr>
        <w:spacing w:after="0"/>
        <w:jc w:val="center"/>
        <w:rPr>
          <w:b/>
          <w:sz w:val="24"/>
          <w:szCs w:val="24"/>
        </w:rPr>
      </w:pPr>
      <w:r>
        <w:rPr>
          <w:b/>
          <w:sz w:val="24"/>
          <w:szCs w:val="24"/>
        </w:rPr>
        <w:t>AGENDA</w:t>
      </w:r>
    </w:p>
    <w:p w:rsidR="00EC6609" w:rsidRDefault="00EC6609" w:rsidP="00E676DF">
      <w:pPr>
        <w:spacing w:after="0"/>
        <w:jc w:val="center"/>
        <w:rPr>
          <w:b/>
          <w:sz w:val="24"/>
          <w:szCs w:val="24"/>
        </w:rPr>
      </w:pPr>
    </w:p>
    <w:tbl>
      <w:tblPr>
        <w:tblStyle w:val="TableGrid"/>
        <w:tblW w:w="0" w:type="auto"/>
        <w:tblInd w:w="108" w:type="dxa"/>
        <w:tblLook w:val="04A0" w:firstRow="1" w:lastRow="0" w:firstColumn="1" w:lastColumn="0" w:noHBand="0" w:noVBand="1"/>
      </w:tblPr>
      <w:tblGrid>
        <w:gridCol w:w="7797"/>
        <w:gridCol w:w="1337"/>
      </w:tblGrid>
      <w:tr w:rsidR="00EC6609" w:rsidRPr="00EC6609" w:rsidTr="002F6E4D">
        <w:tc>
          <w:tcPr>
            <w:tcW w:w="7797" w:type="dxa"/>
          </w:tcPr>
          <w:p w:rsidR="00EC6609" w:rsidRDefault="00025923" w:rsidP="00AE3866">
            <w:pPr>
              <w:pStyle w:val="ListParagraph"/>
              <w:numPr>
                <w:ilvl w:val="0"/>
                <w:numId w:val="1"/>
              </w:numPr>
              <w:shd w:val="clear" w:color="auto" w:fill="FFFFFF" w:themeFill="background1"/>
            </w:pPr>
            <w:r>
              <w:t>Welcome</w:t>
            </w:r>
            <w:r w:rsidR="002F6E4D">
              <w:t xml:space="preserve"> and</w:t>
            </w:r>
            <w:r w:rsidR="00CE737A">
              <w:t xml:space="preserve"> </w:t>
            </w:r>
            <w:r w:rsidR="00AE3866">
              <w:t>introductions (Victoria Boynton)</w:t>
            </w:r>
          </w:p>
          <w:p w:rsidR="00FF480D" w:rsidRDefault="00FF480D" w:rsidP="00FF480D">
            <w:pPr>
              <w:shd w:val="clear" w:color="auto" w:fill="FFFFFF" w:themeFill="background1"/>
            </w:pPr>
          </w:p>
          <w:p w:rsidR="00FF480D" w:rsidRDefault="002F6E4D" w:rsidP="00FF480D">
            <w:pPr>
              <w:pStyle w:val="ListParagraph"/>
              <w:numPr>
                <w:ilvl w:val="0"/>
                <w:numId w:val="1"/>
              </w:numPr>
              <w:shd w:val="clear" w:color="auto" w:fill="FFFFFF" w:themeFill="background1"/>
            </w:pPr>
            <w:r>
              <w:t xml:space="preserve">Brief presentation followed by discussion: </w:t>
            </w:r>
            <w:r w:rsidR="00FF480D" w:rsidRPr="002F6E4D">
              <w:rPr>
                <w:i/>
              </w:rPr>
              <w:t>Defining energy poverty and ways to raise the profile nationally and regionally</w:t>
            </w:r>
            <w:r>
              <w:t>. (Brian Canning)</w:t>
            </w:r>
          </w:p>
          <w:p w:rsidR="002F6E4D" w:rsidRDefault="002F6E4D" w:rsidP="002F6E4D">
            <w:pPr>
              <w:pStyle w:val="ListParagraph"/>
            </w:pPr>
          </w:p>
          <w:p w:rsidR="002F6E4D" w:rsidRDefault="002F6E4D" w:rsidP="00FF480D">
            <w:pPr>
              <w:pStyle w:val="ListParagraph"/>
              <w:numPr>
                <w:ilvl w:val="0"/>
                <w:numId w:val="1"/>
              </w:numPr>
              <w:shd w:val="clear" w:color="auto" w:fill="FFFFFF" w:themeFill="background1"/>
            </w:pPr>
            <w:r>
              <w:t xml:space="preserve">Presentation and questions: </w:t>
            </w:r>
            <w:r w:rsidRPr="002F6E4D">
              <w:rPr>
                <w:i/>
              </w:rPr>
              <w:t>A practical guide to ECO</w:t>
            </w:r>
            <w:r>
              <w:t xml:space="preserve"> (Brian Canning)</w:t>
            </w:r>
          </w:p>
          <w:p w:rsidR="002F6E4D" w:rsidRDefault="002F6E4D" w:rsidP="002F6E4D">
            <w:pPr>
              <w:pStyle w:val="ListParagraph"/>
            </w:pPr>
          </w:p>
          <w:p w:rsidR="002F6E4D" w:rsidRPr="002F6E4D" w:rsidRDefault="002F6E4D" w:rsidP="002F6E4D">
            <w:pPr>
              <w:shd w:val="clear" w:color="auto" w:fill="FFFFFF" w:themeFill="background1"/>
              <w:rPr>
                <w:b/>
                <w:i/>
              </w:rPr>
            </w:pPr>
            <w:r w:rsidRPr="002F6E4D">
              <w:rPr>
                <w:b/>
                <w:i/>
              </w:rPr>
              <w:t>COFFEE BREAK</w:t>
            </w:r>
          </w:p>
          <w:p w:rsidR="002F6E4D" w:rsidRDefault="002F6E4D" w:rsidP="002F6E4D">
            <w:pPr>
              <w:shd w:val="clear" w:color="auto" w:fill="FFFFFF" w:themeFill="background1"/>
            </w:pPr>
          </w:p>
          <w:p w:rsidR="002F6E4D" w:rsidRPr="002F6E4D" w:rsidRDefault="002F6E4D" w:rsidP="002F6E4D">
            <w:pPr>
              <w:pStyle w:val="ListParagraph"/>
              <w:numPr>
                <w:ilvl w:val="0"/>
                <w:numId w:val="1"/>
              </w:numPr>
              <w:shd w:val="clear" w:color="auto" w:fill="FFFFFF" w:themeFill="background1"/>
            </w:pPr>
            <w:r>
              <w:t xml:space="preserve">Presentation followed by discussion: </w:t>
            </w:r>
            <w:r w:rsidRPr="002F6E4D">
              <w:rPr>
                <w:i/>
              </w:rPr>
              <w:t xml:space="preserve">What are </w:t>
            </w:r>
            <w:r>
              <w:rPr>
                <w:i/>
              </w:rPr>
              <w:t xml:space="preserve">the </w:t>
            </w:r>
            <w:r w:rsidRPr="002F6E4D">
              <w:rPr>
                <w:i/>
              </w:rPr>
              <w:t xml:space="preserve">other measures are available to reduce energy poverty, how do they work and what are the pros and cons? </w:t>
            </w:r>
            <w:r w:rsidRPr="004B7F83">
              <w:t>(</w:t>
            </w:r>
            <w:r w:rsidR="004B7F83">
              <w:t>Brian Canning</w:t>
            </w:r>
            <w:r w:rsidRPr="004B7F83">
              <w:t>)</w:t>
            </w:r>
          </w:p>
          <w:p w:rsidR="002F6E4D" w:rsidRDefault="002F6E4D" w:rsidP="002F6E4D">
            <w:pPr>
              <w:shd w:val="clear" w:color="auto" w:fill="FFFFFF" w:themeFill="background1"/>
            </w:pPr>
          </w:p>
          <w:p w:rsidR="002F6E4D" w:rsidRDefault="002F6E4D" w:rsidP="002F6E4D">
            <w:pPr>
              <w:pStyle w:val="ListParagraph"/>
              <w:numPr>
                <w:ilvl w:val="0"/>
                <w:numId w:val="1"/>
              </w:numPr>
              <w:shd w:val="clear" w:color="auto" w:fill="FFFFFF" w:themeFill="background1"/>
            </w:pPr>
            <w:r>
              <w:t xml:space="preserve">Presentation followed by discussion: </w:t>
            </w:r>
            <w:r w:rsidRPr="002F6E4D">
              <w:rPr>
                <w:i/>
              </w:rPr>
              <w:t>The practicalities of setting up</w:t>
            </w:r>
            <w:r w:rsidR="00143BBD">
              <w:rPr>
                <w:i/>
              </w:rPr>
              <w:t xml:space="preserve"> </w:t>
            </w:r>
            <w:r>
              <w:rPr>
                <w:i/>
              </w:rPr>
              <w:t>a network like</w:t>
            </w:r>
            <w:r w:rsidRPr="002F6E4D">
              <w:rPr>
                <w:i/>
              </w:rPr>
              <w:t xml:space="preserve"> Link to Energy</w:t>
            </w:r>
            <w:r>
              <w:t xml:space="preserve"> (Neil Towler)</w:t>
            </w:r>
          </w:p>
          <w:p w:rsidR="002F6E4D" w:rsidRDefault="002F6E4D" w:rsidP="002F6E4D">
            <w:pPr>
              <w:pStyle w:val="ListParagraph"/>
            </w:pPr>
          </w:p>
          <w:p w:rsidR="002F6E4D" w:rsidRDefault="002F6E4D" w:rsidP="002F6E4D">
            <w:pPr>
              <w:shd w:val="clear" w:color="auto" w:fill="FFFFFF" w:themeFill="background1"/>
              <w:rPr>
                <w:b/>
                <w:i/>
              </w:rPr>
            </w:pPr>
            <w:r w:rsidRPr="002F6E4D">
              <w:rPr>
                <w:b/>
                <w:i/>
              </w:rPr>
              <w:t>LUNCH</w:t>
            </w:r>
          </w:p>
          <w:p w:rsidR="00143BBD" w:rsidRDefault="00143BBD" w:rsidP="002F6E4D">
            <w:pPr>
              <w:shd w:val="clear" w:color="auto" w:fill="FFFFFF" w:themeFill="background1"/>
              <w:rPr>
                <w:b/>
                <w:i/>
              </w:rPr>
            </w:pPr>
          </w:p>
          <w:p w:rsidR="00143BBD" w:rsidRDefault="00143BBD" w:rsidP="00143BBD">
            <w:pPr>
              <w:pStyle w:val="ListParagraph"/>
              <w:numPr>
                <w:ilvl w:val="0"/>
                <w:numId w:val="1"/>
              </w:numPr>
              <w:shd w:val="clear" w:color="auto" w:fill="FFFFFF" w:themeFill="background1"/>
            </w:pPr>
            <w:r>
              <w:t xml:space="preserve">Presentation followed by discussion: </w:t>
            </w:r>
            <w:r w:rsidR="00C25452">
              <w:rPr>
                <w:i/>
              </w:rPr>
              <w:t xml:space="preserve">Target 2050 &amp; Countdown:  How did these projects </w:t>
            </w:r>
            <w:r w:rsidRPr="00143BBD">
              <w:rPr>
                <w:i/>
              </w:rPr>
              <w:t>work</w:t>
            </w:r>
            <w:r w:rsidR="00C25452">
              <w:rPr>
                <w:i/>
              </w:rPr>
              <w:t xml:space="preserve">? </w:t>
            </w:r>
            <w:r w:rsidRPr="00143BBD">
              <w:rPr>
                <w:i/>
              </w:rPr>
              <w:t>What were the successes</w:t>
            </w:r>
            <w:r w:rsidR="00C25452">
              <w:rPr>
                <w:i/>
              </w:rPr>
              <w:t xml:space="preserve"> (especially cutting carbon)? </w:t>
            </w:r>
            <w:r w:rsidRPr="00143BBD">
              <w:rPr>
                <w:i/>
              </w:rPr>
              <w:t>What were the problems and how were these overcome?</w:t>
            </w:r>
            <w:r w:rsidRPr="00143BBD">
              <w:rPr>
                <w:b/>
                <w:i/>
              </w:rPr>
              <w:t xml:space="preserve"> </w:t>
            </w:r>
            <w:r w:rsidRPr="00143BBD">
              <w:t>(</w:t>
            </w:r>
            <w:r w:rsidR="00C25452">
              <w:t>Sam Evans)</w:t>
            </w:r>
          </w:p>
          <w:p w:rsidR="00143BBD" w:rsidRDefault="00143BBD" w:rsidP="00143BBD">
            <w:pPr>
              <w:pStyle w:val="ListParagraph"/>
              <w:shd w:val="clear" w:color="auto" w:fill="FFFFFF" w:themeFill="background1"/>
              <w:ind w:left="360"/>
            </w:pPr>
          </w:p>
          <w:p w:rsidR="00143BBD" w:rsidRDefault="0046156C" w:rsidP="0046156C">
            <w:pPr>
              <w:pStyle w:val="ListParagraph"/>
              <w:numPr>
                <w:ilvl w:val="0"/>
                <w:numId w:val="1"/>
              </w:numPr>
              <w:shd w:val="clear" w:color="auto" w:fill="FFFFFF" w:themeFill="background1"/>
              <w:rPr>
                <w:i/>
              </w:rPr>
            </w:pPr>
            <w:r>
              <w:t>Presentation</w:t>
            </w:r>
            <w:r>
              <w:rPr>
                <w:i/>
              </w:rPr>
              <w:t xml:space="preserve">: </w:t>
            </w:r>
            <w:r w:rsidR="00143BBD" w:rsidRPr="0046156C">
              <w:rPr>
                <w:i/>
              </w:rPr>
              <w:t>Practical gu</w:t>
            </w:r>
            <w:r w:rsidRPr="0046156C">
              <w:rPr>
                <w:i/>
              </w:rPr>
              <w:t>ide to Warm &amp; Well: The purpose, structure, delivery requirements, partnerships and funding.</w:t>
            </w:r>
            <w:r w:rsidR="00684EB7">
              <w:rPr>
                <w:i/>
              </w:rPr>
              <w:t xml:space="preserve"> </w:t>
            </w:r>
            <w:r w:rsidR="00684EB7" w:rsidRPr="00684EB7">
              <w:t>(Rob Hargreaves)</w:t>
            </w:r>
          </w:p>
          <w:p w:rsidR="0046156C" w:rsidRPr="0046156C" w:rsidRDefault="0046156C" w:rsidP="0046156C">
            <w:pPr>
              <w:pStyle w:val="ListParagraph"/>
              <w:rPr>
                <w:i/>
              </w:rPr>
            </w:pPr>
          </w:p>
          <w:p w:rsidR="0046156C" w:rsidRPr="003E30FB" w:rsidRDefault="0046156C" w:rsidP="0046156C">
            <w:pPr>
              <w:pStyle w:val="ListParagraph"/>
              <w:numPr>
                <w:ilvl w:val="0"/>
                <w:numId w:val="1"/>
              </w:numPr>
              <w:shd w:val="clear" w:color="auto" w:fill="FFFFFF" w:themeFill="background1"/>
            </w:pPr>
            <w:r w:rsidRPr="003E30FB">
              <w:t xml:space="preserve">Show me! Delegates meet different members of the Warm &amp; Well Team to see what they </w:t>
            </w:r>
            <w:r w:rsidR="003E30FB" w:rsidRPr="003E30FB">
              <w:t>do.</w:t>
            </w:r>
            <w:r w:rsidR="00684EB7">
              <w:t xml:space="preserve"> (See rota below. Victoria Boynton to co-ordinate)</w:t>
            </w:r>
          </w:p>
          <w:p w:rsidR="0046156C" w:rsidRDefault="0046156C" w:rsidP="0046156C">
            <w:pPr>
              <w:shd w:val="clear" w:color="auto" w:fill="FFFFFF" w:themeFill="background1"/>
              <w:rPr>
                <w:b/>
                <w:i/>
              </w:rPr>
            </w:pPr>
          </w:p>
          <w:p w:rsidR="003E30FB" w:rsidRPr="003E30FB" w:rsidRDefault="003E30FB" w:rsidP="003E30FB">
            <w:pPr>
              <w:pStyle w:val="ListParagraph"/>
              <w:numPr>
                <w:ilvl w:val="0"/>
                <w:numId w:val="1"/>
              </w:numPr>
              <w:shd w:val="clear" w:color="auto" w:fill="FFFFFF" w:themeFill="background1"/>
            </w:pPr>
            <w:r w:rsidRPr="003E30FB">
              <w:t>Final questions</w:t>
            </w:r>
          </w:p>
          <w:p w:rsidR="003E30FB" w:rsidRPr="003E30FB" w:rsidRDefault="003E30FB" w:rsidP="003E30FB">
            <w:pPr>
              <w:pStyle w:val="ListParagraph"/>
              <w:rPr>
                <w:b/>
                <w:i/>
              </w:rPr>
            </w:pPr>
          </w:p>
          <w:p w:rsidR="003E30FB" w:rsidRPr="003E30FB" w:rsidRDefault="003E30FB" w:rsidP="003E30FB">
            <w:pPr>
              <w:shd w:val="clear" w:color="auto" w:fill="FFFFFF" w:themeFill="background1"/>
              <w:rPr>
                <w:b/>
                <w:i/>
              </w:rPr>
            </w:pPr>
            <w:r>
              <w:rPr>
                <w:b/>
                <w:i/>
              </w:rPr>
              <w:t>CLOSE</w:t>
            </w:r>
          </w:p>
        </w:tc>
        <w:tc>
          <w:tcPr>
            <w:tcW w:w="1337" w:type="dxa"/>
          </w:tcPr>
          <w:p w:rsidR="00EC6609" w:rsidRDefault="002F6E4D" w:rsidP="00EC6609">
            <w:pPr>
              <w:shd w:val="clear" w:color="auto" w:fill="FFFFFF" w:themeFill="background1"/>
            </w:pPr>
            <w:r>
              <w:t>09.</w:t>
            </w:r>
            <w:r w:rsidR="00FF480D">
              <w:t>30</w:t>
            </w:r>
          </w:p>
          <w:p w:rsidR="00FF480D" w:rsidRDefault="00FF480D" w:rsidP="00EC6609">
            <w:pPr>
              <w:shd w:val="clear" w:color="auto" w:fill="FFFFFF" w:themeFill="background1"/>
            </w:pPr>
          </w:p>
          <w:p w:rsidR="00FF480D" w:rsidRDefault="002F6E4D" w:rsidP="00EC6609">
            <w:pPr>
              <w:shd w:val="clear" w:color="auto" w:fill="FFFFFF" w:themeFill="background1"/>
            </w:pPr>
            <w:r>
              <w:t>09.40</w:t>
            </w:r>
          </w:p>
          <w:p w:rsidR="002F6E4D" w:rsidRDefault="002F6E4D" w:rsidP="00EC6609">
            <w:pPr>
              <w:shd w:val="clear" w:color="auto" w:fill="FFFFFF" w:themeFill="background1"/>
            </w:pPr>
          </w:p>
          <w:p w:rsidR="002F6E4D" w:rsidRDefault="002F6E4D" w:rsidP="00EC6609">
            <w:pPr>
              <w:shd w:val="clear" w:color="auto" w:fill="FFFFFF" w:themeFill="background1"/>
            </w:pPr>
          </w:p>
          <w:p w:rsidR="002F6E4D" w:rsidRDefault="002F6E4D" w:rsidP="00EC6609">
            <w:pPr>
              <w:shd w:val="clear" w:color="auto" w:fill="FFFFFF" w:themeFill="background1"/>
            </w:pPr>
            <w:r>
              <w:t>10.10</w:t>
            </w:r>
          </w:p>
          <w:p w:rsidR="002F6E4D" w:rsidRDefault="002F6E4D" w:rsidP="00EC6609">
            <w:pPr>
              <w:shd w:val="clear" w:color="auto" w:fill="FFFFFF" w:themeFill="background1"/>
            </w:pPr>
          </w:p>
          <w:p w:rsidR="002F6E4D" w:rsidRPr="002F6E4D" w:rsidRDefault="002F6E4D" w:rsidP="00EC6609">
            <w:pPr>
              <w:shd w:val="clear" w:color="auto" w:fill="FFFFFF" w:themeFill="background1"/>
              <w:rPr>
                <w:b/>
                <w:i/>
              </w:rPr>
            </w:pPr>
            <w:r>
              <w:rPr>
                <w:b/>
                <w:i/>
              </w:rPr>
              <w:t>10.</w:t>
            </w:r>
            <w:r w:rsidRPr="002F6E4D">
              <w:rPr>
                <w:b/>
                <w:i/>
              </w:rPr>
              <w:t>45</w:t>
            </w:r>
          </w:p>
          <w:p w:rsidR="002F6E4D" w:rsidRDefault="002F6E4D" w:rsidP="00EC6609">
            <w:pPr>
              <w:shd w:val="clear" w:color="auto" w:fill="FFFFFF" w:themeFill="background1"/>
            </w:pPr>
          </w:p>
          <w:p w:rsidR="002F6E4D" w:rsidRDefault="002F6E4D" w:rsidP="00EC6609">
            <w:pPr>
              <w:shd w:val="clear" w:color="auto" w:fill="FFFFFF" w:themeFill="background1"/>
            </w:pPr>
            <w:r>
              <w:t>11.00</w:t>
            </w:r>
          </w:p>
          <w:p w:rsidR="002F6E4D" w:rsidRDefault="002F6E4D" w:rsidP="00EC6609">
            <w:pPr>
              <w:shd w:val="clear" w:color="auto" w:fill="FFFFFF" w:themeFill="background1"/>
            </w:pPr>
          </w:p>
          <w:p w:rsidR="002F6E4D" w:rsidRDefault="002F6E4D" w:rsidP="00EC6609">
            <w:pPr>
              <w:shd w:val="clear" w:color="auto" w:fill="FFFFFF" w:themeFill="background1"/>
            </w:pPr>
          </w:p>
          <w:p w:rsidR="002F6E4D" w:rsidRDefault="002F6E4D" w:rsidP="00EC6609">
            <w:pPr>
              <w:shd w:val="clear" w:color="auto" w:fill="FFFFFF" w:themeFill="background1"/>
            </w:pPr>
          </w:p>
          <w:p w:rsidR="002F6E4D" w:rsidRDefault="002F6E4D" w:rsidP="00EC6609">
            <w:pPr>
              <w:shd w:val="clear" w:color="auto" w:fill="FFFFFF" w:themeFill="background1"/>
            </w:pPr>
            <w:r>
              <w:t>11.45</w:t>
            </w:r>
          </w:p>
          <w:p w:rsidR="002F6E4D" w:rsidRDefault="002F6E4D" w:rsidP="00EC6609">
            <w:pPr>
              <w:shd w:val="clear" w:color="auto" w:fill="FFFFFF" w:themeFill="background1"/>
            </w:pPr>
          </w:p>
          <w:p w:rsidR="002F6E4D" w:rsidRDefault="002F6E4D" w:rsidP="00EC6609">
            <w:pPr>
              <w:shd w:val="clear" w:color="auto" w:fill="FFFFFF" w:themeFill="background1"/>
            </w:pPr>
          </w:p>
          <w:p w:rsidR="002F6E4D" w:rsidRDefault="002F6E4D" w:rsidP="00EC6609">
            <w:pPr>
              <w:shd w:val="clear" w:color="auto" w:fill="FFFFFF" w:themeFill="background1"/>
              <w:rPr>
                <w:b/>
                <w:i/>
              </w:rPr>
            </w:pPr>
            <w:r w:rsidRPr="002F6E4D">
              <w:rPr>
                <w:b/>
                <w:i/>
              </w:rPr>
              <w:t>12.45</w:t>
            </w:r>
          </w:p>
          <w:p w:rsidR="00143BBD" w:rsidRPr="00143BBD" w:rsidRDefault="00143BBD" w:rsidP="00EC6609">
            <w:pPr>
              <w:shd w:val="clear" w:color="auto" w:fill="FFFFFF" w:themeFill="background1"/>
            </w:pPr>
          </w:p>
          <w:p w:rsidR="00143BBD" w:rsidRDefault="00143BBD" w:rsidP="00EC6609">
            <w:pPr>
              <w:shd w:val="clear" w:color="auto" w:fill="FFFFFF" w:themeFill="background1"/>
            </w:pPr>
            <w:r>
              <w:t>1</w:t>
            </w:r>
            <w:r w:rsidR="0046156C">
              <w:t>3:30</w:t>
            </w:r>
          </w:p>
          <w:p w:rsidR="00143BBD" w:rsidRDefault="00143BBD" w:rsidP="00EC6609">
            <w:pPr>
              <w:shd w:val="clear" w:color="auto" w:fill="FFFFFF" w:themeFill="background1"/>
            </w:pPr>
          </w:p>
          <w:p w:rsidR="00143BBD" w:rsidRDefault="00143BBD" w:rsidP="00EC6609">
            <w:pPr>
              <w:shd w:val="clear" w:color="auto" w:fill="FFFFFF" w:themeFill="background1"/>
            </w:pPr>
          </w:p>
          <w:p w:rsidR="00143BBD" w:rsidRDefault="00143BBD" w:rsidP="00EC6609">
            <w:pPr>
              <w:shd w:val="clear" w:color="auto" w:fill="FFFFFF" w:themeFill="background1"/>
            </w:pPr>
          </w:p>
          <w:p w:rsidR="00143BBD" w:rsidRDefault="0046156C" w:rsidP="00EC6609">
            <w:pPr>
              <w:shd w:val="clear" w:color="auto" w:fill="FFFFFF" w:themeFill="background1"/>
            </w:pPr>
            <w:r>
              <w:t>14</w:t>
            </w:r>
            <w:r w:rsidR="00143BBD">
              <w:t>.</w:t>
            </w:r>
            <w:r>
              <w:t>15</w:t>
            </w:r>
          </w:p>
          <w:p w:rsidR="00143BBD" w:rsidRDefault="00143BBD" w:rsidP="00EC6609">
            <w:pPr>
              <w:shd w:val="clear" w:color="auto" w:fill="FFFFFF" w:themeFill="background1"/>
              <w:rPr>
                <w:b/>
                <w:i/>
              </w:rPr>
            </w:pPr>
          </w:p>
          <w:p w:rsidR="0046156C" w:rsidRDefault="0046156C" w:rsidP="00EC6609">
            <w:pPr>
              <w:shd w:val="clear" w:color="auto" w:fill="FFFFFF" w:themeFill="background1"/>
              <w:rPr>
                <w:b/>
                <w:i/>
              </w:rPr>
            </w:pPr>
          </w:p>
          <w:p w:rsidR="0046156C" w:rsidRPr="003E30FB" w:rsidRDefault="0046156C" w:rsidP="00EC6609">
            <w:pPr>
              <w:shd w:val="clear" w:color="auto" w:fill="FFFFFF" w:themeFill="background1"/>
            </w:pPr>
            <w:r w:rsidRPr="003E30FB">
              <w:t>14:45</w:t>
            </w:r>
          </w:p>
          <w:p w:rsidR="003E30FB" w:rsidRDefault="003E30FB" w:rsidP="00EC6609">
            <w:pPr>
              <w:shd w:val="clear" w:color="auto" w:fill="FFFFFF" w:themeFill="background1"/>
              <w:rPr>
                <w:b/>
                <w:i/>
              </w:rPr>
            </w:pPr>
          </w:p>
          <w:p w:rsidR="003E30FB" w:rsidRDefault="003E30FB" w:rsidP="00EC6609">
            <w:pPr>
              <w:shd w:val="clear" w:color="auto" w:fill="FFFFFF" w:themeFill="background1"/>
              <w:rPr>
                <w:b/>
                <w:i/>
              </w:rPr>
            </w:pPr>
          </w:p>
          <w:p w:rsidR="003E30FB" w:rsidRPr="003E30FB" w:rsidRDefault="003E30FB" w:rsidP="00EC6609">
            <w:pPr>
              <w:shd w:val="clear" w:color="auto" w:fill="FFFFFF" w:themeFill="background1"/>
            </w:pPr>
            <w:r w:rsidRPr="003E30FB">
              <w:t>15:45</w:t>
            </w:r>
          </w:p>
          <w:p w:rsidR="003E30FB" w:rsidRDefault="003E30FB" w:rsidP="00EC6609">
            <w:pPr>
              <w:shd w:val="clear" w:color="auto" w:fill="FFFFFF" w:themeFill="background1"/>
              <w:rPr>
                <w:b/>
                <w:i/>
              </w:rPr>
            </w:pPr>
          </w:p>
          <w:p w:rsidR="003E30FB" w:rsidRPr="002F6E4D" w:rsidRDefault="003E30FB" w:rsidP="00EC6609">
            <w:pPr>
              <w:shd w:val="clear" w:color="auto" w:fill="FFFFFF" w:themeFill="background1"/>
              <w:rPr>
                <w:b/>
                <w:i/>
              </w:rPr>
            </w:pPr>
            <w:r>
              <w:rPr>
                <w:b/>
                <w:i/>
              </w:rPr>
              <w:t>16:00</w:t>
            </w:r>
          </w:p>
        </w:tc>
      </w:tr>
    </w:tbl>
    <w:p w:rsidR="0046156C" w:rsidRDefault="0046156C"/>
    <w:p w:rsidR="0046156C" w:rsidRDefault="0046156C"/>
    <w:p w:rsidR="003E30FB" w:rsidRDefault="003E30FB"/>
    <w:p w:rsidR="003E30FB" w:rsidRDefault="003E30FB"/>
    <w:p w:rsidR="0046156C" w:rsidRPr="003E30FB" w:rsidRDefault="003E30FB" w:rsidP="00684EB7">
      <w:pPr>
        <w:spacing w:after="0"/>
        <w:rPr>
          <w:b/>
          <w:color w:val="339966"/>
        </w:rPr>
      </w:pPr>
      <w:r w:rsidRPr="003E30FB">
        <w:rPr>
          <w:b/>
          <w:color w:val="339966"/>
        </w:rPr>
        <w:lastRenderedPageBreak/>
        <w:t xml:space="preserve">Show me! </w:t>
      </w:r>
      <w:proofErr w:type="spellStart"/>
      <w:r w:rsidRPr="003E30FB">
        <w:rPr>
          <w:b/>
          <w:color w:val="339966"/>
        </w:rPr>
        <w:t>Rota</w:t>
      </w:r>
      <w:bookmarkStart w:id="0" w:name="_GoBack"/>
      <w:bookmarkEnd w:id="0"/>
      <w:proofErr w:type="spellEnd"/>
    </w:p>
    <w:tbl>
      <w:tblPr>
        <w:tblStyle w:val="TableGrid"/>
        <w:tblW w:w="0" w:type="auto"/>
        <w:tblLook w:val="04A0" w:firstRow="1" w:lastRow="0" w:firstColumn="1" w:lastColumn="0" w:noHBand="0" w:noVBand="1"/>
      </w:tblPr>
      <w:tblGrid>
        <w:gridCol w:w="1101"/>
        <w:gridCol w:w="2126"/>
        <w:gridCol w:w="2126"/>
        <w:gridCol w:w="2040"/>
        <w:gridCol w:w="1849"/>
      </w:tblGrid>
      <w:tr w:rsidR="0046156C" w:rsidRPr="003E30FB" w:rsidTr="003E30FB">
        <w:tc>
          <w:tcPr>
            <w:tcW w:w="1101" w:type="dxa"/>
          </w:tcPr>
          <w:p w:rsidR="0046156C" w:rsidRPr="003E30FB" w:rsidRDefault="0046156C">
            <w:pPr>
              <w:rPr>
                <w:b/>
              </w:rPr>
            </w:pPr>
            <w:r w:rsidRPr="003E30FB">
              <w:rPr>
                <w:b/>
              </w:rPr>
              <w:t>Time</w:t>
            </w:r>
          </w:p>
        </w:tc>
        <w:tc>
          <w:tcPr>
            <w:tcW w:w="2126" w:type="dxa"/>
          </w:tcPr>
          <w:p w:rsidR="0046156C" w:rsidRPr="003E30FB" w:rsidRDefault="0046156C" w:rsidP="003E30FB">
            <w:pPr>
              <w:jc w:val="center"/>
              <w:rPr>
                <w:b/>
              </w:rPr>
            </w:pPr>
            <w:r w:rsidRPr="003E30FB">
              <w:rPr>
                <w:b/>
              </w:rPr>
              <w:t>Paul (</w:t>
            </w:r>
            <w:r w:rsidR="003E30FB">
              <w:rPr>
                <w:b/>
              </w:rPr>
              <w:t xml:space="preserve">Senior </w:t>
            </w:r>
            <w:r w:rsidRPr="003E30FB">
              <w:rPr>
                <w:b/>
              </w:rPr>
              <w:t>Energy Advisor)</w:t>
            </w:r>
          </w:p>
        </w:tc>
        <w:tc>
          <w:tcPr>
            <w:tcW w:w="2126" w:type="dxa"/>
          </w:tcPr>
          <w:p w:rsidR="0046156C" w:rsidRPr="003E30FB" w:rsidRDefault="0046156C" w:rsidP="003E30FB">
            <w:pPr>
              <w:jc w:val="center"/>
              <w:rPr>
                <w:b/>
              </w:rPr>
            </w:pPr>
            <w:r w:rsidRPr="003E30FB">
              <w:rPr>
                <w:b/>
              </w:rPr>
              <w:t>Jess</w:t>
            </w:r>
            <w:r w:rsidR="003E30FB">
              <w:rPr>
                <w:b/>
              </w:rPr>
              <w:t xml:space="preserve"> (Project Worker)</w:t>
            </w:r>
          </w:p>
        </w:tc>
        <w:tc>
          <w:tcPr>
            <w:tcW w:w="2040" w:type="dxa"/>
          </w:tcPr>
          <w:p w:rsidR="0046156C" w:rsidRPr="003E30FB" w:rsidRDefault="0046156C" w:rsidP="003E30FB">
            <w:pPr>
              <w:jc w:val="center"/>
              <w:rPr>
                <w:b/>
              </w:rPr>
            </w:pPr>
            <w:r w:rsidRPr="003E30FB">
              <w:rPr>
                <w:b/>
              </w:rPr>
              <w:t>Ruth</w:t>
            </w:r>
            <w:r w:rsidR="003E30FB">
              <w:rPr>
                <w:b/>
              </w:rPr>
              <w:t xml:space="preserve"> (Partnership Coordinator)</w:t>
            </w:r>
          </w:p>
        </w:tc>
        <w:tc>
          <w:tcPr>
            <w:tcW w:w="1849" w:type="dxa"/>
          </w:tcPr>
          <w:p w:rsidR="0046156C" w:rsidRPr="003E30FB" w:rsidRDefault="0046156C" w:rsidP="003E30FB">
            <w:pPr>
              <w:jc w:val="center"/>
              <w:rPr>
                <w:b/>
              </w:rPr>
            </w:pPr>
            <w:r w:rsidRPr="003E30FB">
              <w:rPr>
                <w:b/>
              </w:rPr>
              <w:t>Phil/Dan</w:t>
            </w:r>
            <w:r w:rsidR="003E30FB">
              <w:rPr>
                <w:b/>
              </w:rPr>
              <w:t xml:space="preserve"> (Energy Advisor)</w:t>
            </w:r>
          </w:p>
        </w:tc>
      </w:tr>
      <w:tr w:rsidR="003E30FB" w:rsidTr="003E30FB">
        <w:tc>
          <w:tcPr>
            <w:tcW w:w="1101" w:type="dxa"/>
          </w:tcPr>
          <w:p w:rsidR="003E30FB" w:rsidRDefault="003E30FB">
            <w:r>
              <w:t>14:45</w:t>
            </w:r>
          </w:p>
        </w:tc>
        <w:tc>
          <w:tcPr>
            <w:tcW w:w="2126" w:type="dxa"/>
          </w:tcPr>
          <w:p w:rsidR="003E30FB" w:rsidRDefault="003E30FB" w:rsidP="003E30FB">
            <w:pPr>
              <w:jc w:val="center"/>
            </w:pPr>
            <w:proofErr w:type="spellStart"/>
            <w:r>
              <w:t>Črtomir</w:t>
            </w:r>
            <w:proofErr w:type="spellEnd"/>
            <w:r>
              <w:t xml:space="preserve"> &amp; Anton</w:t>
            </w:r>
          </w:p>
        </w:tc>
        <w:tc>
          <w:tcPr>
            <w:tcW w:w="2126" w:type="dxa"/>
            <w:shd w:val="clear" w:color="auto" w:fill="D9D9D9" w:themeFill="background1" w:themeFillShade="D9"/>
          </w:tcPr>
          <w:p w:rsidR="003E30FB" w:rsidRDefault="003E30FB" w:rsidP="003E30FB">
            <w:pPr>
              <w:jc w:val="center"/>
            </w:pPr>
          </w:p>
        </w:tc>
        <w:tc>
          <w:tcPr>
            <w:tcW w:w="2040" w:type="dxa"/>
            <w:vMerge w:val="restart"/>
            <w:shd w:val="clear" w:color="auto" w:fill="D9D9D9" w:themeFill="background1" w:themeFillShade="D9"/>
          </w:tcPr>
          <w:p w:rsidR="003E30FB" w:rsidRDefault="003E30FB" w:rsidP="003E30FB">
            <w:pPr>
              <w:jc w:val="center"/>
            </w:pPr>
          </w:p>
        </w:tc>
        <w:tc>
          <w:tcPr>
            <w:tcW w:w="1849" w:type="dxa"/>
          </w:tcPr>
          <w:p w:rsidR="003E30FB" w:rsidRDefault="003E30FB" w:rsidP="003E30FB">
            <w:pPr>
              <w:jc w:val="center"/>
            </w:pPr>
            <w:proofErr w:type="spellStart"/>
            <w:r>
              <w:t>Tomek</w:t>
            </w:r>
            <w:proofErr w:type="spellEnd"/>
            <w:r>
              <w:t xml:space="preserve"> &amp; Marek</w:t>
            </w:r>
          </w:p>
        </w:tc>
      </w:tr>
      <w:tr w:rsidR="003E30FB" w:rsidTr="003E30FB">
        <w:tc>
          <w:tcPr>
            <w:tcW w:w="1101" w:type="dxa"/>
          </w:tcPr>
          <w:p w:rsidR="003E30FB" w:rsidRDefault="003E30FB" w:rsidP="00CB268A">
            <w:r>
              <w:t>15:00</w:t>
            </w:r>
          </w:p>
        </w:tc>
        <w:tc>
          <w:tcPr>
            <w:tcW w:w="2126" w:type="dxa"/>
          </w:tcPr>
          <w:p w:rsidR="003E30FB" w:rsidRDefault="003E30FB" w:rsidP="003E30FB">
            <w:pPr>
              <w:jc w:val="center"/>
            </w:pPr>
            <w:proofErr w:type="spellStart"/>
            <w:r>
              <w:t>Tomek</w:t>
            </w:r>
            <w:proofErr w:type="spellEnd"/>
            <w:r>
              <w:t xml:space="preserve"> &amp; Marek</w:t>
            </w:r>
          </w:p>
        </w:tc>
        <w:tc>
          <w:tcPr>
            <w:tcW w:w="2126" w:type="dxa"/>
          </w:tcPr>
          <w:p w:rsidR="003E30FB" w:rsidRDefault="003E30FB" w:rsidP="003E30FB">
            <w:pPr>
              <w:jc w:val="center"/>
            </w:pPr>
            <w:proofErr w:type="spellStart"/>
            <w:r>
              <w:t>Črtomir</w:t>
            </w:r>
            <w:proofErr w:type="spellEnd"/>
            <w:r>
              <w:t xml:space="preserve"> &amp; Anton</w:t>
            </w:r>
          </w:p>
        </w:tc>
        <w:tc>
          <w:tcPr>
            <w:tcW w:w="2040" w:type="dxa"/>
            <w:vMerge/>
            <w:shd w:val="clear" w:color="auto" w:fill="D9D9D9" w:themeFill="background1" w:themeFillShade="D9"/>
          </w:tcPr>
          <w:p w:rsidR="003E30FB" w:rsidRDefault="003E30FB" w:rsidP="003E30FB">
            <w:pPr>
              <w:jc w:val="center"/>
            </w:pPr>
          </w:p>
        </w:tc>
        <w:tc>
          <w:tcPr>
            <w:tcW w:w="1849" w:type="dxa"/>
            <w:vMerge w:val="restart"/>
            <w:shd w:val="clear" w:color="auto" w:fill="D9D9D9" w:themeFill="background1" w:themeFillShade="D9"/>
          </w:tcPr>
          <w:p w:rsidR="003E30FB" w:rsidRDefault="003E30FB" w:rsidP="003E30FB">
            <w:pPr>
              <w:jc w:val="center"/>
            </w:pPr>
          </w:p>
        </w:tc>
      </w:tr>
      <w:tr w:rsidR="003E30FB" w:rsidTr="003E30FB">
        <w:tc>
          <w:tcPr>
            <w:tcW w:w="1101" w:type="dxa"/>
          </w:tcPr>
          <w:p w:rsidR="003E30FB" w:rsidRDefault="003E30FB" w:rsidP="00CB268A">
            <w:r>
              <w:t>15:15</w:t>
            </w:r>
          </w:p>
        </w:tc>
        <w:tc>
          <w:tcPr>
            <w:tcW w:w="2126" w:type="dxa"/>
            <w:vMerge w:val="restart"/>
            <w:shd w:val="clear" w:color="auto" w:fill="D9D9D9" w:themeFill="background1" w:themeFillShade="D9"/>
          </w:tcPr>
          <w:p w:rsidR="003E30FB" w:rsidRDefault="003E30FB" w:rsidP="003E30FB">
            <w:pPr>
              <w:jc w:val="center"/>
            </w:pPr>
          </w:p>
        </w:tc>
        <w:tc>
          <w:tcPr>
            <w:tcW w:w="2126" w:type="dxa"/>
          </w:tcPr>
          <w:p w:rsidR="003E30FB" w:rsidRDefault="003E30FB" w:rsidP="003E30FB">
            <w:pPr>
              <w:jc w:val="center"/>
            </w:pPr>
            <w:proofErr w:type="spellStart"/>
            <w:r>
              <w:t>Tomek</w:t>
            </w:r>
            <w:proofErr w:type="spellEnd"/>
            <w:r>
              <w:t xml:space="preserve"> &amp; Marek</w:t>
            </w:r>
          </w:p>
        </w:tc>
        <w:tc>
          <w:tcPr>
            <w:tcW w:w="2040" w:type="dxa"/>
          </w:tcPr>
          <w:p w:rsidR="003E30FB" w:rsidRDefault="003E30FB" w:rsidP="003E30FB">
            <w:pPr>
              <w:jc w:val="center"/>
            </w:pPr>
            <w:proofErr w:type="spellStart"/>
            <w:r>
              <w:t>Črtomir</w:t>
            </w:r>
            <w:proofErr w:type="spellEnd"/>
            <w:r>
              <w:t xml:space="preserve"> &amp; Anton</w:t>
            </w:r>
          </w:p>
        </w:tc>
        <w:tc>
          <w:tcPr>
            <w:tcW w:w="1849" w:type="dxa"/>
            <w:vMerge/>
            <w:shd w:val="clear" w:color="auto" w:fill="D9D9D9" w:themeFill="background1" w:themeFillShade="D9"/>
          </w:tcPr>
          <w:p w:rsidR="003E30FB" w:rsidRDefault="003E30FB" w:rsidP="003E30FB">
            <w:pPr>
              <w:jc w:val="center"/>
            </w:pPr>
          </w:p>
        </w:tc>
      </w:tr>
      <w:tr w:rsidR="003E30FB" w:rsidTr="00684EB7">
        <w:tc>
          <w:tcPr>
            <w:tcW w:w="1101" w:type="dxa"/>
            <w:tcBorders>
              <w:bottom w:val="single" w:sz="4" w:space="0" w:color="auto"/>
            </w:tcBorders>
          </w:tcPr>
          <w:p w:rsidR="003E30FB" w:rsidRDefault="003E30FB" w:rsidP="00CB268A">
            <w:r>
              <w:t>15:30</w:t>
            </w:r>
          </w:p>
        </w:tc>
        <w:tc>
          <w:tcPr>
            <w:tcW w:w="2126" w:type="dxa"/>
            <w:vMerge/>
            <w:tcBorders>
              <w:bottom w:val="single" w:sz="4" w:space="0" w:color="auto"/>
            </w:tcBorders>
            <w:shd w:val="clear" w:color="auto" w:fill="D9D9D9" w:themeFill="background1" w:themeFillShade="D9"/>
          </w:tcPr>
          <w:p w:rsidR="003E30FB" w:rsidRDefault="003E30FB" w:rsidP="003E30FB">
            <w:pPr>
              <w:jc w:val="center"/>
            </w:pPr>
          </w:p>
        </w:tc>
        <w:tc>
          <w:tcPr>
            <w:tcW w:w="2126" w:type="dxa"/>
            <w:tcBorders>
              <w:bottom w:val="single" w:sz="4" w:space="0" w:color="auto"/>
            </w:tcBorders>
            <w:shd w:val="clear" w:color="auto" w:fill="D9D9D9" w:themeFill="background1" w:themeFillShade="D9"/>
          </w:tcPr>
          <w:p w:rsidR="003E30FB" w:rsidRDefault="003E30FB" w:rsidP="003E30FB">
            <w:pPr>
              <w:jc w:val="center"/>
            </w:pPr>
          </w:p>
        </w:tc>
        <w:tc>
          <w:tcPr>
            <w:tcW w:w="2040" w:type="dxa"/>
            <w:tcBorders>
              <w:bottom w:val="single" w:sz="4" w:space="0" w:color="auto"/>
            </w:tcBorders>
          </w:tcPr>
          <w:p w:rsidR="003E30FB" w:rsidRDefault="003E30FB" w:rsidP="003E30FB">
            <w:pPr>
              <w:jc w:val="center"/>
            </w:pPr>
            <w:proofErr w:type="spellStart"/>
            <w:r>
              <w:t>Tomek</w:t>
            </w:r>
            <w:proofErr w:type="spellEnd"/>
            <w:r>
              <w:t xml:space="preserve"> &amp; Marek</w:t>
            </w:r>
          </w:p>
        </w:tc>
        <w:tc>
          <w:tcPr>
            <w:tcW w:w="1849" w:type="dxa"/>
            <w:tcBorders>
              <w:bottom w:val="single" w:sz="4" w:space="0" w:color="auto"/>
            </w:tcBorders>
          </w:tcPr>
          <w:p w:rsidR="003E30FB" w:rsidRDefault="003E30FB" w:rsidP="003E30FB">
            <w:pPr>
              <w:jc w:val="center"/>
            </w:pPr>
            <w:proofErr w:type="spellStart"/>
            <w:r>
              <w:t>Črtomir</w:t>
            </w:r>
            <w:proofErr w:type="spellEnd"/>
            <w:r>
              <w:t xml:space="preserve"> &amp; Anton</w:t>
            </w:r>
          </w:p>
        </w:tc>
      </w:tr>
      <w:tr w:rsidR="00684EB7" w:rsidTr="008C64F5">
        <w:tc>
          <w:tcPr>
            <w:tcW w:w="9242" w:type="dxa"/>
            <w:gridSpan w:val="5"/>
            <w:tcBorders>
              <w:left w:val="nil"/>
              <w:right w:val="nil"/>
            </w:tcBorders>
            <w:shd w:val="clear" w:color="auto" w:fill="FFFFFF" w:themeFill="background1"/>
          </w:tcPr>
          <w:p w:rsidR="00684EB7" w:rsidRDefault="00684EB7" w:rsidP="003E30FB">
            <w:pPr>
              <w:jc w:val="center"/>
            </w:pPr>
          </w:p>
          <w:p w:rsidR="00684EB7" w:rsidRDefault="00684EB7" w:rsidP="00684EB7">
            <w:r>
              <w:rPr>
                <w:b/>
                <w:color w:val="339966"/>
              </w:rPr>
              <w:t>The Link to Energy Session will include:</w:t>
            </w:r>
          </w:p>
        </w:tc>
      </w:tr>
      <w:tr w:rsidR="007E494B" w:rsidRPr="00EC6609" w:rsidTr="00684EB7">
        <w:tc>
          <w:tcPr>
            <w:tcW w:w="9242" w:type="dxa"/>
            <w:gridSpan w:val="5"/>
          </w:tcPr>
          <w:p w:rsidR="00FF480D" w:rsidRPr="00FF480D" w:rsidRDefault="00FF480D" w:rsidP="00684EB7">
            <w:pPr>
              <w:pStyle w:val="ListParagraph"/>
              <w:numPr>
                <w:ilvl w:val="0"/>
                <w:numId w:val="14"/>
              </w:numPr>
              <w:shd w:val="clear" w:color="auto" w:fill="FFFFFF" w:themeFill="background1"/>
            </w:pPr>
            <w:r w:rsidRPr="00FF480D">
              <w:t>The chronological process of formation for Link to Energy.</w:t>
            </w:r>
          </w:p>
          <w:p w:rsidR="00FF480D" w:rsidRPr="00FF480D" w:rsidRDefault="00FF480D" w:rsidP="00FF480D">
            <w:pPr>
              <w:pStyle w:val="ListParagraph"/>
              <w:numPr>
                <w:ilvl w:val="0"/>
                <w:numId w:val="14"/>
              </w:numPr>
              <w:shd w:val="clear" w:color="auto" w:fill="FFFFFF" w:themeFill="background1"/>
            </w:pPr>
            <w:r w:rsidRPr="00FF480D">
              <w:t>How and why Link to Energy has changed.</w:t>
            </w:r>
          </w:p>
          <w:p w:rsidR="00FF480D" w:rsidRPr="00FF480D" w:rsidRDefault="00FF480D" w:rsidP="00FF480D">
            <w:pPr>
              <w:pStyle w:val="ListParagraph"/>
              <w:numPr>
                <w:ilvl w:val="0"/>
                <w:numId w:val="14"/>
              </w:numPr>
              <w:shd w:val="clear" w:color="auto" w:fill="FFFFFF" w:themeFill="background1"/>
            </w:pPr>
            <w:r w:rsidRPr="00FF480D">
              <w:t>Practical things to consider and do when setting up the network.</w:t>
            </w:r>
          </w:p>
          <w:p w:rsidR="00FF480D" w:rsidRPr="00FF480D" w:rsidRDefault="00FF480D" w:rsidP="00FF480D">
            <w:pPr>
              <w:pStyle w:val="ListParagraph"/>
              <w:numPr>
                <w:ilvl w:val="0"/>
                <w:numId w:val="14"/>
              </w:numPr>
              <w:shd w:val="clear" w:color="auto" w:fill="FFFFFF" w:themeFill="background1"/>
            </w:pPr>
            <w:r w:rsidRPr="00FF480D">
              <w:t>The benefits of the system for each stakeholder.</w:t>
            </w:r>
          </w:p>
          <w:p w:rsidR="00FF480D" w:rsidRPr="00FF480D" w:rsidRDefault="00FF480D" w:rsidP="00FF480D">
            <w:pPr>
              <w:pStyle w:val="ListParagraph"/>
              <w:numPr>
                <w:ilvl w:val="0"/>
                <w:numId w:val="14"/>
              </w:numPr>
              <w:shd w:val="clear" w:color="auto" w:fill="FFFFFF" w:themeFill="background1"/>
            </w:pPr>
            <w:r w:rsidRPr="00FF480D">
              <w:t>The p</w:t>
            </w:r>
            <w:proofErr w:type="spellStart"/>
            <w:r w:rsidRPr="00FF480D">
              <w:rPr>
                <w:lang w:val="en-US"/>
              </w:rPr>
              <w:t>eople</w:t>
            </w:r>
            <w:proofErr w:type="spellEnd"/>
            <w:r w:rsidRPr="00FF480D">
              <w:rPr>
                <w:lang w:val="en-US"/>
              </w:rPr>
              <w:t xml:space="preserve"> involved in the whole process and their roles in the project. e.g.  Installer, Scheme Manager, Project Manager and Householders.  </w:t>
            </w:r>
          </w:p>
          <w:p w:rsidR="00FF480D" w:rsidRPr="00FF480D" w:rsidRDefault="00FF480D" w:rsidP="00FF480D">
            <w:pPr>
              <w:pStyle w:val="ListParagraph"/>
              <w:numPr>
                <w:ilvl w:val="0"/>
                <w:numId w:val="14"/>
              </w:numPr>
              <w:shd w:val="clear" w:color="auto" w:fill="FFFFFF" w:themeFill="background1"/>
            </w:pPr>
            <w:r w:rsidRPr="00FF480D">
              <w:t>How the people involved interact.</w:t>
            </w:r>
          </w:p>
          <w:p w:rsidR="00FF480D" w:rsidRPr="00FF480D" w:rsidRDefault="00FF480D" w:rsidP="00FF480D">
            <w:pPr>
              <w:pStyle w:val="ListParagraph"/>
              <w:numPr>
                <w:ilvl w:val="0"/>
                <w:numId w:val="14"/>
              </w:numPr>
              <w:shd w:val="clear" w:color="auto" w:fill="FFFFFF" w:themeFill="background1"/>
            </w:pPr>
            <w:r w:rsidRPr="00FF480D">
              <w:rPr>
                <w:lang w:val="en-US"/>
              </w:rPr>
              <w:t>Once a householder decides to invest some money to make new installations or improvements in the ones he already has, what is the advantage (economically) in this system in comparison with the common market?</w:t>
            </w:r>
          </w:p>
          <w:p w:rsidR="00FF480D" w:rsidRPr="00FF480D" w:rsidRDefault="00FF480D" w:rsidP="00FF480D">
            <w:pPr>
              <w:pStyle w:val="ListParagraph"/>
              <w:numPr>
                <w:ilvl w:val="0"/>
                <w:numId w:val="14"/>
              </w:numPr>
              <w:shd w:val="clear" w:color="auto" w:fill="FFFFFF" w:themeFill="background1"/>
            </w:pPr>
            <w:r w:rsidRPr="00FF480D">
              <w:rPr>
                <w:lang w:val="en-US"/>
              </w:rPr>
              <w:t>Is there any tax exemption related to Link to Energy. Are householders or installers (or both of them) getting any tax profit?</w:t>
            </w:r>
          </w:p>
          <w:p w:rsidR="00FF480D" w:rsidRPr="00FF480D" w:rsidRDefault="00FF480D" w:rsidP="00FF480D">
            <w:pPr>
              <w:pStyle w:val="ListParagraph"/>
              <w:numPr>
                <w:ilvl w:val="0"/>
                <w:numId w:val="14"/>
              </w:numPr>
              <w:shd w:val="clear" w:color="auto" w:fill="FFFFFF" w:themeFill="background1"/>
            </w:pPr>
            <w:r w:rsidRPr="00FF480D">
              <w:rPr>
                <w:lang w:val="en-US"/>
              </w:rPr>
              <w:t xml:space="preserve">Failed cases: What are the more common reasons for failure? </w:t>
            </w:r>
          </w:p>
          <w:p w:rsidR="00FF480D" w:rsidRPr="00FF480D" w:rsidRDefault="00FF480D" w:rsidP="00FF480D">
            <w:pPr>
              <w:pStyle w:val="ListParagraph"/>
              <w:numPr>
                <w:ilvl w:val="0"/>
                <w:numId w:val="14"/>
              </w:numPr>
              <w:shd w:val="clear" w:color="auto" w:fill="FFFFFF" w:themeFill="background1"/>
            </w:pPr>
            <w:r w:rsidRPr="00FF480D">
              <w:rPr>
                <w:lang w:val="en-US"/>
              </w:rPr>
              <w:t>In case you seek an improvement of the system. In which areas will you focus and how would you do it?</w:t>
            </w:r>
          </w:p>
          <w:p w:rsidR="007E494B" w:rsidRDefault="007E494B" w:rsidP="00FF480D">
            <w:pPr>
              <w:shd w:val="clear" w:color="auto" w:fill="FFFFFF" w:themeFill="background1"/>
            </w:pPr>
            <w:r w:rsidRPr="007E494B">
              <w:tab/>
            </w:r>
            <w:r w:rsidRPr="00EC6609">
              <w:t xml:space="preserve">           </w:t>
            </w:r>
          </w:p>
        </w:tc>
      </w:tr>
    </w:tbl>
    <w:p w:rsidR="00A01411" w:rsidRDefault="00A01411" w:rsidP="00D56850">
      <w:pPr>
        <w:spacing w:after="0"/>
        <w:rPr>
          <w:b/>
          <w:sz w:val="24"/>
          <w:szCs w:val="24"/>
        </w:rPr>
      </w:pPr>
    </w:p>
    <w:p w:rsidR="00A01411" w:rsidRPr="00684EB7" w:rsidRDefault="00A01411" w:rsidP="00D56850">
      <w:pPr>
        <w:spacing w:after="0"/>
        <w:rPr>
          <w:b/>
          <w:color w:val="339966"/>
          <w:sz w:val="24"/>
          <w:szCs w:val="24"/>
        </w:rPr>
      </w:pPr>
      <w:r w:rsidRPr="00684EB7">
        <w:rPr>
          <w:b/>
          <w:color w:val="339966"/>
          <w:sz w:val="24"/>
          <w:szCs w:val="24"/>
        </w:rPr>
        <w:t>Attendees:</w:t>
      </w:r>
    </w:p>
    <w:tbl>
      <w:tblPr>
        <w:tblStyle w:val="TableGrid"/>
        <w:tblW w:w="0" w:type="auto"/>
        <w:tblLayout w:type="fixed"/>
        <w:tblLook w:val="04A0" w:firstRow="1" w:lastRow="0" w:firstColumn="1" w:lastColumn="0" w:noHBand="0" w:noVBand="1"/>
      </w:tblPr>
      <w:tblGrid>
        <w:gridCol w:w="1668"/>
        <w:gridCol w:w="1789"/>
        <w:gridCol w:w="2747"/>
        <w:gridCol w:w="3038"/>
      </w:tblGrid>
      <w:tr w:rsidR="007F7208" w:rsidRPr="00AE3866" w:rsidTr="00684EB7">
        <w:tc>
          <w:tcPr>
            <w:tcW w:w="1668" w:type="dxa"/>
            <w:shd w:val="clear" w:color="auto" w:fill="D9D9D9" w:themeFill="background1" w:themeFillShade="D9"/>
          </w:tcPr>
          <w:p w:rsidR="007F7208" w:rsidRPr="00AE3866" w:rsidRDefault="007F7208" w:rsidP="00D56850">
            <w:pPr>
              <w:rPr>
                <w:b/>
              </w:rPr>
            </w:pPr>
            <w:r w:rsidRPr="00AE3866">
              <w:rPr>
                <w:b/>
              </w:rPr>
              <w:t>Name</w:t>
            </w:r>
          </w:p>
        </w:tc>
        <w:tc>
          <w:tcPr>
            <w:tcW w:w="1789" w:type="dxa"/>
            <w:shd w:val="clear" w:color="auto" w:fill="D9D9D9" w:themeFill="background1" w:themeFillShade="D9"/>
          </w:tcPr>
          <w:p w:rsidR="007F7208" w:rsidRPr="00AE3866" w:rsidRDefault="007F7208" w:rsidP="00CB268A">
            <w:pPr>
              <w:rPr>
                <w:b/>
              </w:rPr>
            </w:pPr>
            <w:r w:rsidRPr="00AE3866">
              <w:rPr>
                <w:b/>
              </w:rPr>
              <w:t>Role</w:t>
            </w:r>
          </w:p>
        </w:tc>
        <w:tc>
          <w:tcPr>
            <w:tcW w:w="2747" w:type="dxa"/>
            <w:shd w:val="clear" w:color="auto" w:fill="D9D9D9" w:themeFill="background1" w:themeFillShade="D9"/>
          </w:tcPr>
          <w:p w:rsidR="007F7208" w:rsidRPr="00AE3866" w:rsidRDefault="007F7208" w:rsidP="00D56850">
            <w:pPr>
              <w:rPr>
                <w:b/>
              </w:rPr>
            </w:pPr>
            <w:r w:rsidRPr="00AE3866">
              <w:rPr>
                <w:b/>
              </w:rPr>
              <w:t>Organisation/Country</w:t>
            </w:r>
          </w:p>
        </w:tc>
        <w:tc>
          <w:tcPr>
            <w:tcW w:w="3038" w:type="dxa"/>
            <w:shd w:val="clear" w:color="auto" w:fill="D9D9D9" w:themeFill="background1" w:themeFillShade="D9"/>
          </w:tcPr>
          <w:p w:rsidR="007F7208" w:rsidRPr="00AE3866" w:rsidRDefault="007F7208" w:rsidP="00D56850">
            <w:pPr>
              <w:rPr>
                <w:b/>
              </w:rPr>
            </w:pPr>
            <w:r w:rsidRPr="00AE3866">
              <w:rPr>
                <w:b/>
              </w:rPr>
              <w:t>Email</w:t>
            </w:r>
          </w:p>
        </w:tc>
      </w:tr>
      <w:tr w:rsidR="007F7208" w:rsidRPr="00AE3866" w:rsidTr="00684EB7">
        <w:tc>
          <w:tcPr>
            <w:tcW w:w="1668" w:type="dxa"/>
          </w:tcPr>
          <w:p w:rsidR="007F7208" w:rsidRPr="00AE3866" w:rsidRDefault="00684EB7" w:rsidP="00D56850">
            <w:r>
              <w:t>Rob Hargreaves</w:t>
            </w:r>
          </w:p>
        </w:tc>
        <w:tc>
          <w:tcPr>
            <w:tcW w:w="1789" w:type="dxa"/>
          </w:tcPr>
          <w:p w:rsidR="007F7208" w:rsidRPr="00AE3866" w:rsidRDefault="007F7208" w:rsidP="00CB268A">
            <w:r w:rsidRPr="00AE3866">
              <w:t>Project Manager</w:t>
            </w:r>
          </w:p>
        </w:tc>
        <w:tc>
          <w:tcPr>
            <w:tcW w:w="2747" w:type="dxa"/>
          </w:tcPr>
          <w:p w:rsidR="007F7208" w:rsidRPr="00AE3866" w:rsidRDefault="00684EB7" w:rsidP="00D56850">
            <w:r w:rsidRPr="00AE3866">
              <w:t>Severn Wye Energy Agency, UK</w:t>
            </w:r>
          </w:p>
        </w:tc>
        <w:tc>
          <w:tcPr>
            <w:tcW w:w="3038" w:type="dxa"/>
          </w:tcPr>
          <w:p w:rsidR="007F7208" w:rsidRPr="00AE3866" w:rsidRDefault="00684EB7" w:rsidP="00684EB7">
            <w:r>
              <w:t>robh</w:t>
            </w:r>
            <w:r w:rsidR="007F7208" w:rsidRPr="00AE3866">
              <w:t>@</w:t>
            </w:r>
            <w:r>
              <w:t>severnwye.org.uk</w:t>
            </w:r>
          </w:p>
        </w:tc>
      </w:tr>
      <w:tr w:rsidR="00684EB7" w:rsidRPr="00AE3866" w:rsidTr="00684EB7">
        <w:tc>
          <w:tcPr>
            <w:tcW w:w="1668" w:type="dxa"/>
          </w:tcPr>
          <w:p w:rsidR="00684EB7" w:rsidRPr="00AE3866" w:rsidRDefault="00684EB7" w:rsidP="00D56850">
            <w:r>
              <w:t>Sam Evans</w:t>
            </w:r>
          </w:p>
        </w:tc>
        <w:tc>
          <w:tcPr>
            <w:tcW w:w="1789" w:type="dxa"/>
          </w:tcPr>
          <w:p w:rsidR="00684EB7" w:rsidRPr="00AE3866" w:rsidRDefault="00684EB7" w:rsidP="00CB268A">
            <w:r w:rsidRPr="00AE3866">
              <w:t>Senior Project Manager</w:t>
            </w:r>
          </w:p>
        </w:tc>
        <w:tc>
          <w:tcPr>
            <w:tcW w:w="2747" w:type="dxa"/>
          </w:tcPr>
          <w:p w:rsidR="00684EB7" w:rsidRPr="00AE3866" w:rsidRDefault="00684EB7" w:rsidP="00CB268A">
            <w:r w:rsidRPr="00AE3866">
              <w:t>Severn Wye Energy Agency, UK</w:t>
            </w:r>
          </w:p>
        </w:tc>
        <w:tc>
          <w:tcPr>
            <w:tcW w:w="3038" w:type="dxa"/>
          </w:tcPr>
          <w:p w:rsidR="00684EB7" w:rsidRPr="00AE3866" w:rsidRDefault="00684EB7" w:rsidP="00D56850">
            <w:r>
              <w:t>same@severnwye.org.uk</w:t>
            </w:r>
          </w:p>
        </w:tc>
      </w:tr>
      <w:tr w:rsidR="00684EB7" w:rsidRPr="00AE3866" w:rsidTr="00684EB7">
        <w:tc>
          <w:tcPr>
            <w:tcW w:w="1668" w:type="dxa"/>
          </w:tcPr>
          <w:p w:rsidR="00684EB7" w:rsidRPr="00AE3866" w:rsidRDefault="00684EB7" w:rsidP="00D56850">
            <w:r w:rsidRPr="00AE3866">
              <w:t>Victoria Boynton</w:t>
            </w:r>
          </w:p>
        </w:tc>
        <w:tc>
          <w:tcPr>
            <w:tcW w:w="1789" w:type="dxa"/>
          </w:tcPr>
          <w:p w:rsidR="00684EB7" w:rsidRPr="00AE3866" w:rsidRDefault="00684EB7" w:rsidP="00CB268A">
            <w:r w:rsidRPr="00AE3866">
              <w:t>Senior Project Manager</w:t>
            </w:r>
          </w:p>
        </w:tc>
        <w:tc>
          <w:tcPr>
            <w:tcW w:w="2747" w:type="dxa"/>
          </w:tcPr>
          <w:p w:rsidR="00684EB7" w:rsidRPr="00AE3866" w:rsidRDefault="00684EB7" w:rsidP="00D56850">
            <w:r w:rsidRPr="00AE3866">
              <w:t>Severn Wye Energy Agency, UK</w:t>
            </w:r>
          </w:p>
        </w:tc>
        <w:tc>
          <w:tcPr>
            <w:tcW w:w="3038" w:type="dxa"/>
          </w:tcPr>
          <w:p w:rsidR="00684EB7" w:rsidRPr="00AE3866" w:rsidRDefault="00684EB7" w:rsidP="00D56850">
            <w:r>
              <w:t>v</w:t>
            </w:r>
            <w:r w:rsidRPr="00AE3866">
              <w:t>ictoriab2@severnwye.org.uk</w:t>
            </w:r>
          </w:p>
        </w:tc>
      </w:tr>
      <w:tr w:rsidR="00684EB7" w:rsidRPr="00AE3866" w:rsidTr="00684EB7">
        <w:tc>
          <w:tcPr>
            <w:tcW w:w="1668" w:type="dxa"/>
          </w:tcPr>
          <w:p w:rsidR="00684EB7" w:rsidRPr="00AE3866" w:rsidRDefault="00684EB7" w:rsidP="00D56850">
            <w:r>
              <w:rPr>
                <w:bCs/>
                <w:lang w:val="hr-HR"/>
              </w:rPr>
              <w:t>Neil Towler</w:t>
            </w:r>
          </w:p>
        </w:tc>
        <w:tc>
          <w:tcPr>
            <w:tcW w:w="1789" w:type="dxa"/>
          </w:tcPr>
          <w:p w:rsidR="00684EB7" w:rsidRPr="00AE3866" w:rsidRDefault="00684EB7" w:rsidP="00CB268A">
            <w:r>
              <w:t>Project Manager</w:t>
            </w:r>
          </w:p>
        </w:tc>
        <w:tc>
          <w:tcPr>
            <w:tcW w:w="2747" w:type="dxa"/>
          </w:tcPr>
          <w:p w:rsidR="00684EB7" w:rsidRPr="00AE3866" w:rsidRDefault="00684EB7" w:rsidP="00D56850">
            <w:r w:rsidRPr="00AE3866">
              <w:t>Severn Wye Energy Agency, UK</w:t>
            </w:r>
          </w:p>
        </w:tc>
        <w:tc>
          <w:tcPr>
            <w:tcW w:w="3038" w:type="dxa"/>
          </w:tcPr>
          <w:p w:rsidR="00684EB7" w:rsidRPr="00AE3866" w:rsidRDefault="00684EB7" w:rsidP="00D56850">
            <w:r>
              <w:t>neilt</w:t>
            </w:r>
            <w:r w:rsidRPr="00AE3866">
              <w:t>@severnwye.org.uk</w:t>
            </w:r>
          </w:p>
        </w:tc>
      </w:tr>
      <w:tr w:rsidR="00684EB7" w:rsidRPr="00AE3866" w:rsidTr="00684EB7">
        <w:tc>
          <w:tcPr>
            <w:tcW w:w="1668" w:type="dxa"/>
          </w:tcPr>
          <w:p w:rsidR="00684EB7" w:rsidRPr="00AE3866" w:rsidRDefault="00684EB7" w:rsidP="00D56850">
            <w:r w:rsidRPr="00AE3866">
              <w:t>Brian Canning</w:t>
            </w:r>
          </w:p>
        </w:tc>
        <w:tc>
          <w:tcPr>
            <w:tcW w:w="1789" w:type="dxa"/>
          </w:tcPr>
          <w:p w:rsidR="00684EB7" w:rsidRPr="00AE3866" w:rsidRDefault="00684EB7" w:rsidP="00CB268A">
            <w:r w:rsidRPr="00AE3866">
              <w:t>Head of Energy Services</w:t>
            </w:r>
          </w:p>
        </w:tc>
        <w:tc>
          <w:tcPr>
            <w:tcW w:w="2747" w:type="dxa"/>
          </w:tcPr>
          <w:p w:rsidR="00684EB7" w:rsidRPr="00AE3866" w:rsidRDefault="00684EB7" w:rsidP="00D56850">
            <w:r w:rsidRPr="00AE3866">
              <w:t>Severn Wye Energy Agency, UK</w:t>
            </w:r>
          </w:p>
        </w:tc>
        <w:tc>
          <w:tcPr>
            <w:tcW w:w="3038" w:type="dxa"/>
          </w:tcPr>
          <w:p w:rsidR="00684EB7" w:rsidRPr="00AE3866" w:rsidRDefault="00684EB7" w:rsidP="00D56850">
            <w:r w:rsidRPr="00AE3866">
              <w:t>brianc@severnwye.org.uk</w:t>
            </w:r>
          </w:p>
        </w:tc>
      </w:tr>
      <w:tr w:rsidR="00684EB7" w:rsidRPr="00AE3866" w:rsidTr="00684EB7">
        <w:tc>
          <w:tcPr>
            <w:tcW w:w="1668" w:type="dxa"/>
          </w:tcPr>
          <w:p w:rsidR="00684EB7" w:rsidRPr="00AE3866" w:rsidRDefault="00684EB7" w:rsidP="00D56850">
            <w:r>
              <w:rPr>
                <w:lang w:val="en-US"/>
              </w:rPr>
              <w:t>Tomasz Bober</w:t>
            </w:r>
          </w:p>
        </w:tc>
        <w:tc>
          <w:tcPr>
            <w:tcW w:w="1789" w:type="dxa"/>
          </w:tcPr>
          <w:p w:rsidR="00684EB7" w:rsidRPr="00AE3866" w:rsidRDefault="00684EB7" w:rsidP="00CB268A">
            <w:r w:rsidRPr="00AE3866">
              <w:rPr>
                <w:highlight w:val="yellow"/>
              </w:rPr>
              <w:t>&lt;</w:t>
            </w:r>
            <w:proofErr w:type="gramStart"/>
            <w:r w:rsidRPr="00AE3866">
              <w:rPr>
                <w:highlight w:val="yellow"/>
              </w:rPr>
              <w:t>role</w:t>
            </w:r>
            <w:proofErr w:type="gramEnd"/>
            <w:r w:rsidRPr="00AE3866">
              <w:rPr>
                <w:highlight w:val="yellow"/>
              </w:rPr>
              <w:t>?&gt;</w:t>
            </w:r>
          </w:p>
        </w:tc>
        <w:tc>
          <w:tcPr>
            <w:tcW w:w="2747" w:type="dxa"/>
          </w:tcPr>
          <w:p w:rsidR="00684EB7" w:rsidRPr="00AE3866" w:rsidRDefault="00684EB7" w:rsidP="00D56850">
            <w:r>
              <w:rPr>
                <w:lang w:val="en-US"/>
              </w:rPr>
              <w:t>RARR, Poland</w:t>
            </w:r>
          </w:p>
        </w:tc>
        <w:tc>
          <w:tcPr>
            <w:tcW w:w="3038" w:type="dxa"/>
          </w:tcPr>
          <w:p w:rsidR="00684EB7" w:rsidRPr="00AE3866" w:rsidRDefault="00684EB7" w:rsidP="00D56850">
            <w:r w:rsidRPr="00684EB7">
              <w:t>tbober@rarr.rzeszow.pl</w:t>
            </w:r>
          </w:p>
        </w:tc>
      </w:tr>
      <w:tr w:rsidR="00684EB7" w:rsidRPr="00AE3866" w:rsidTr="00684EB7">
        <w:tc>
          <w:tcPr>
            <w:tcW w:w="1668" w:type="dxa"/>
          </w:tcPr>
          <w:p w:rsidR="00684EB7" w:rsidRPr="00AE3866" w:rsidRDefault="00684EB7" w:rsidP="00D56850">
            <w:r>
              <w:t xml:space="preserve">Marek </w:t>
            </w:r>
            <w:proofErr w:type="spellStart"/>
            <w:r>
              <w:t>Duda</w:t>
            </w:r>
            <w:proofErr w:type="spellEnd"/>
          </w:p>
        </w:tc>
        <w:tc>
          <w:tcPr>
            <w:tcW w:w="1789" w:type="dxa"/>
          </w:tcPr>
          <w:p w:rsidR="00684EB7" w:rsidRPr="00AE3866" w:rsidRDefault="00684EB7" w:rsidP="00CB268A">
            <w:r w:rsidRPr="00AE3866">
              <w:rPr>
                <w:highlight w:val="yellow"/>
              </w:rPr>
              <w:t>&lt;</w:t>
            </w:r>
            <w:proofErr w:type="gramStart"/>
            <w:r w:rsidRPr="00AE3866">
              <w:rPr>
                <w:highlight w:val="yellow"/>
              </w:rPr>
              <w:t>role</w:t>
            </w:r>
            <w:proofErr w:type="gramEnd"/>
            <w:r w:rsidRPr="00AE3866">
              <w:rPr>
                <w:highlight w:val="yellow"/>
              </w:rPr>
              <w:t>?&gt;</w:t>
            </w:r>
          </w:p>
        </w:tc>
        <w:tc>
          <w:tcPr>
            <w:tcW w:w="2747" w:type="dxa"/>
          </w:tcPr>
          <w:p w:rsidR="00684EB7" w:rsidRPr="00AE3866" w:rsidRDefault="00684EB7" w:rsidP="00D56850">
            <w:r>
              <w:rPr>
                <w:lang w:val="en-US"/>
              </w:rPr>
              <w:t>RARR, Poland</w:t>
            </w:r>
          </w:p>
        </w:tc>
        <w:tc>
          <w:tcPr>
            <w:tcW w:w="3038" w:type="dxa"/>
          </w:tcPr>
          <w:p w:rsidR="00684EB7" w:rsidRPr="00AE3866" w:rsidRDefault="00684EB7" w:rsidP="00D56850">
            <w:r w:rsidRPr="00684EB7">
              <w:t>mduda@rarr.rzeszow.pl</w:t>
            </w:r>
          </w:p>
        </w:tc>
      </w:tr>
      <w:tr w:rsidR="00684EB7" w:rsidRPr="00AE3866" w:rsidTr="00684EB7">
        <w:tc>
          <w:tcPr>
            <w:tcW w:w="1668" w:type="dxa"/>
          </w:tcPr>
          <w:p w:rsidR="00684EB7" w:rsidRPr="00AE3866" w:rsidRDefault="00684EB7" w:rsidP="00684EB7">
            <w:pPr>
              <w:rPr>
                <w:highlight w:val="yellow"/>
              </w:rPr>
            </w:pPr>
            <w:proofErr w:type="spellStart"/>
            <w:r>
              <w:t>Črtomir</w:t>
            </w:r>
            <w:proofErr w:type="spellEnd"/>
            <w:r>
              <w:t xml:space="preserve"> </w:t>
            </w:r>
            <w:proofErr w:type="spellStart"/>
            <w:r>
              <w:t>Kurnik</w:t>
            </w:r>
            <w:proofErr w:type="spellEnd"/>
          </w:p>
        </w:tc>
        <w:tc>
          <w:tcPr>
            <w:tcW w:w="1789" w:type="dxa"/>
          </w:tcPr>
          <w:p w:rsidR="00684EB7" w:rsidRDefault="00684EB7">
            <w:r w:rsidRPr="00693CA8">
              <w:rPr>
                <w:highlight w:val="yellow"/>
              </w:rPr>
              <w:t>&lt;</w:t>
            </w:r>
            <w:proofErr w:type="gramStart"/>
            <w:r w:rsidRPr="00693CA8">
              <w:rPr>
                <w:highlight w:val="yellow"/>
              </w:rPr>
              <w:t>role</w:t>
            </w:r>
            <w:proofErr w:type="gramEnd"/>
            <w:r w:rsidRPr="00693CA8">
              <w:rPr>
                <w:highlight w:val="yellow"/>
              </w:rPr>
              <w:t>?&gt;</w:t>
            </w:r>
          </w:p>
        </w:tc>
        <w:tc>
          <w:tcPr>
            <w:tcW w:w="2747" w:type="dxa"/>
          </w:tcPr>
          <w:p w:rsidR="00684EB7" w:rsidRPr="00AE3866" w:rsidRDefault="00684EB7" w:rsidP="00D56850">
            <w:r>
              <w:t>LEAG, Slovenia</w:t>
            </w:r>
          </w:p>
        </w:tc>
        <w:tc>
          <w:tcPr>
            <w:tcW w:w="3038" w:type="dxa"/>
          </w:tcPr>
          <w:p w:rsidR="00684EB7" w:rsidRPr="00AE3866" w:rsidRDefault="00684EB7" w:rsidP="00D56850">
            <w:r>
              <w:t>crtomir.kurnik@leag.si</w:t>
            </w:r>
          </w:p>
        </w:tc>
      </w:tr>
      <w:tr w:rsidR="00684EB7" w:rsidRPr="00AE3866" w:rsidTr="00684EB7">
        <w:tc>
          <w:tcPr>
            <w:tcW w:w="1668" w:type="dxa"/>
          </w:tcPr>
          <w:p w:rsidR="00684EB7" w:rsidRDefault="00684EB7" w:rsidP="00D56850">
            <w:r>
              <w:t>Anton Pogacnik</w:t>
            </w:r>
          </w:p>
        </w:tc>
        <w:tc>
          <w:tcPr>
            <w:tcW w:w="1789" w:type="dxa"/>
          </w:tcPr>
          <w:p w:rsidR="00684EB7" w:rsidRDefault="00684EB7">
            <w:r w:rsidRPr="00693CA8">
              <w:rPr>
                <w:highlight w:val="yellow"/>
              </w:rPr>
              <w:t>&lt;</w:t>
            </w:r>
            <w:proofErr w:type="gramStart"/>
            <w:r w:rsidRPr="00693CA8">
              <w:rPr>
                <w:highlight w:val="yellow"/>
              </w:rPr>
              <w:t>role</w:t>
            </w:r>
            <w:proofErr w:type="gramEnd"/>
            <w:r w:rsidRPr="00693CA8">
              <w:rPr>
                <w:highlight w:val="yellow"/>
              </w:rPr>
              <w:t>?&gt;</w:t>
            </w:r>
          </w:p>
        </w:tc>
        <w:tc>
          <w:tcPr>
            <w:tcW w:w="2747" w:type="dxa"/>
          </w:tcPr>
          <w:p w:rsidR="00684EB7" w:rsidRPr="00AE3866" w:rsidRDefault="00684EB7" w:rsidP="00D56850">
            <w:r>
              <w:t>LEAG, Slovenia</w:t>
            </w:r>
          </w:p>
        </w:tc>
        <w:tc>
          <w:tcPr>
            <w:tcW w:w="3038" w:type="dxa"/>
          </w:tcPr>
          <w:p w:rsidR="00684EB7" w:rsidRPr="00AE3866" w:rsidRDefault="00684EB7" w:rsidP="00D56850">
            <w:r w:rsidRPr="00684EB7">
              <w:t>anton.pogacnik@leag.si</w:t>
            </w:r>
          </w:p>
        </w:tc>
      </w:tr>
    </w:tbl>
    <w:p w:rsidR="007E494B" w:rsidRDefault="007E494B" w:rsidP="00D56850">
      <w:pPr>
        <w:spacing w:after="0"/>
        <w:rPr>
          <w:b/>
          <w:sz w:val="24"/>
          <w:szCs w:val="24"/>
        </w:rPr>
      </w:pPr>
    </w:p>
    <w:p w:rsidR="007E494B" w:rsidRDefault="007E494B" w:rsidP="00D56850">
      <w:pPr>
        <w:spacing w:after="0"/>
        <w:rPr>
          <w:b/>
          <w:sz w:val="24"/>
          <w:szCs w:val="24"/>
        </w:rPr>
      </w:pPr>
    </w:p>
    <w:p w:rsidR="007E494B" w:rsidRDefault="007E494B" w:rsidP="00D56850">
      <w:pPr>
        <w:spacing w:after="0"/>
        <w:rPr>
          <w:b/>
          <w:sz w:val="24"/>
          <w:szCs w:val="24"/>
        </w:rPr>
      </w:pPr>
    </w:p>
    <w:p w:rsidR="007E494B" w:rsidRDefault="007E494B" w:rsidP="00D56850">
      <w:pPr>
        <w:spacing w:after="0"/>
        <w:rPr>
          <w:b/>
          <w:sz w:val="24"/>
          <w:szCs w:val="24"/>
        </w:rPr>
      </w:pPr>
    </w:p>
    <w:p w:rsidR="00D56850" w:rsidRDefault="00C73FD3" w:rsidP="00D56850">
      <w:pPr>
        <w:spacing w:after="0"/>
        <w:rPr>
          <w:b/>
          <w:sz w:val="24"/>
          <w:szCs w:val="24"/>
        </w:rPr>
      </w:pPr>
      <w:r>
        <w:rPr>
          <w:b/>
          <w:noProof/>
          <w:sz w:val="24"/>
          <w:szCs w:val="24"/>
          <w:lang w:eastAsia="en-GB"/>
        </w:rPr>
        <w:drawing>
          <wp:anchor distT="0" distB="0" distL="114300" distR="114300" simplePos="0" relativeHeight="251663360" behindDoc="1" locked="0" layoutInCell="1" allowOverlap="1" wp14:anchorId="40F3C3F3" wp14:editId="62B11F16">
            <wp:simplePos x="0" y="0"/>
            <wp:positionH relativeFrom="column">
              <wp:posOffset>2277110</wp:posOffset>
            </wp:positionH>
            <wp:positionV relativeFrom="paragraph">
              <wp:posOffset>201930</wp:posOffset>
            </wp:positionV>
            <wp:extent cx="862330" cy="819785"/>
            <wp:effectExtent l="0" t="0" r="0" b="0"/>
            <wp:wrapTight wrapText="bothSides">
              <wp:wrapPolygon edited="0">
                <wp:start x="0" y="0"/>
                <wp:lineTo x="0" y="21081"/>
                <wp:lineTo x="20996" y="21081"/>
                <wp:lineTo x="209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rn Wye letterhead - english address - large.jpg"/>
                    <pic:cNvPicPr/>
                  </pic:nvPicPr>
                  <pic:blipFill rotWithShape="1">
                    <a:blip r:embed="rId8" cstate="print">
                      <a:extLst>
                        <a:ext uri="{28A0092B-C50C-407E-A947-70E740481C1C}">
                          <a14:useLocalDpi xmlns:a14="http://schemas.microsoft.com/office/drawing/2010/main" val="0"/>
                        </a:ext>
                      </a:extLst>
                    </a:blip>
                    <a:srcRect l="75862"/>
                    <a:stretch/>
                  </pic:blipFill>
                  <pic:spPr bwMode="auto">
                    <a:xfrm>
                      <a:off x="0" y="0"/>
                      <a:ext cx="862330" cy="819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5923" w:rsidRPr="0044319E">
        <w:rPr>
          <w:noProof/>
          <w:lang w:eastAsia="en-GB"/>
        </w:rPr>
        <w:drawing>
          <wp:anchor distT="0" distB="0" distL="114300" distR="114300" simplePos="0" relativeHeight="251667456" behindDoc="1" locked="0" layoutInCell="1" allowOverlap="1" wp14:anchorId="126A70B3" wp14:editId="18723B4D">
            <wp:simplePos x="0" y="0"/>
            <wp:positionH relativeFrom="column">
              <wp:posOffset>-1270</wp:posOffset>
            </wp:positionH>
            <wp:positionV relativeFrom="paragraph">
              <wp:posOffset>160655</wp:posOffset>
            </wp:positionV>
            <wp:extent cx="1181100" cy="513715"/>
            <wp:effectExtent l="0" t="0" r="0" b="635"/>
            <wp:wrapTight wrapText="bothSides">
              <wp:wrapPolygon edited="0">
                <wp:start x="0" y="0"/>
                <wp:lineTo x="0" y="20826"/>
                <wp:lineTo x="21252" y="20826"/>
                <wp:lineTo x="212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73211" t="13023" r="6156" b="71006"/>
                    <a:stretch/>
                  </pic:blipFill>
                  <pic:spPr bwMode="auto">
                    <a:xfrm>
                      <a:off x="0" y="0"/>
                      <a:ext cx="1181100" cy="513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4"/>
          <w:szCs w:val="24"/>
          <w:lang w:eastAsia="en-GB"/>
        </w:rPr>
        <w:drawing>
          <wp:anchor distT="0" distB="0" distL="114300" distR="114300" simplePos="0" relativeHeight="251660288" behindDoc="1" locked="0" layoutInCell="1" allowOverlap="1" wp14:anchorId="0F5C4A68" wp14:editId="629F4016">
            <wp:simplePos x="0" y="0"/>
            <wp:positionH relativeFrom="column">
              <wp:posOffset>4169410</wp:posOffset>
            </wp:positionH>
            <wp:positionV relativeFrom="paragraph">
              <wp:posOffset>94615</wp:posOffset>
            </wp:positionV>
            <wp:extent cx="1712595" cy="713105"/>
            <wp:effectExtent l="0" t="0" r="1905" b="0"/>
            <wp:wrapTight wrapText="bothSides">
              <wp:wrapPolygon edited="0">
                <wp:start x="0" y="0"/>
                <wp:lineTo x="0" y="20773"/>
                <wp:lineTo x="21384" y="20773"/>
                <wp:lineTo x="213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MYK.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595" cy="713105"/>
                    </a:xfrm>
                    <a:prstGeom prst="rect">
                      <a:avLst/>
                    </a:prstGeom>
                  </pic:spPr>
                </pic:pic>
              </a:graphicData>
            </a:graphic>
            <wp14:sizeRelH relativeFrom="page">
              <wp14:pctWidth>0</wp14:pctWidth>
            </wp14:sizeRelH>
            <wp14:sizeRelV relativeFrom="page">
              <wp14:pctHeight>0</wp14:pctHeight>
            </wp14:sizeRelV>
          </wp:anchor>
        </w:drawing>
      </w:r>
    </w:p>
    <w:p w:rsidR="00D56850" w:rsidRPr="00D56850" w:rsidRDefault="00D56850" w:rsidP="00D56850">
      <w:pPr>
        <w:spacing w:after="0"/>
        <w:rPr>
          <w:b/>
          <w:sz w:val="24"/>
          <w:szCs w:val="24"/>
        </w:rPr>
      </w:pPr>
    </w:p>
    <w:sectPr w:rsidR="00D56850" w:rsidRPr="00D56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967"/>
    <w:multiLevelType w:val="hybridMultilevel"/>
    <w:tmpl w:val="D5246B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E7647"/>
    <w:multiLevelType w:val="hybridMultilevel"/>
    <w:tmpl w:val="EF10F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51458D"/>
    <w:multiLevelType w:val="hybridMultilevel"/>
    <w:tmpl w:val="6372A39A"/>
    <w:lvl w:ilvl="0" w:tplc="9C7A6F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924AAD"/>
    <w:multiLevelType w:val="hybridMultilevel"/>
    <w:tmpl w:val="E2FC9D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E7C9A"/>
    <w:multiLevelType w:val="hybridMultilevel"/>
    <w:tmpl w:val="AC525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7807B5"/>
    <w:multiLevelType w:val="hybridMultilevel"/>
    <w:tmpl w:val="2D4AE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102FA2"/>
    <w:multiLevelType w:val="hybridMultilevel"/>
    <w:tmpl w:val="382C7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CC4A26"/>
    <w:multiLevelType w:val="hybridMultilevel"/>
    <w:tmpl w:val="660EB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FB7478"/>
    <w:multiLevelType w:val="hybridMultilevel"/>
    <w:tmpl w:val="22E88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965341"/>
    <w:multiLevelType w:val="hybridMultilevel"/>
    <w:tmpl w:val="3E4E8D1A"/>
    <w:lvl w:ilvl="0" w:tplc="3B3A7FB2">
      <w:start w:val="11"/>
      <w:numFmt w:val="bullet"/>
      <w:lvlText w:val="-"/>
      <w:lvlJc w:val="left"/>
      <w:pPr>
        <w:ind w:left="765" w:hanging="360"/>
      </w:pPr>
      <w:rPr>
        <w:rFonts w:ascii="Calibri" w:eastAsiaTheme="minorHAnsi" w:hAnsi="Calibri"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6674355E"/>
    <w:multiLevelType w:val="hybridMultilevel"/>
    <w:tmpl w:val="52EC8C8A"/>
    <w:lvl w:ilvl="0" w:tplc="2B861F6E">
      <w:start w:val="1"/>
      <w:numFmt w:val="low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75D32C0"/>
    <w:multiLevelType w:val="hybridMultilevel"/>
    <w:tmpl w:val="72CC5CBE"/>
    <w:lvl w:ilvl="0" w:tplc="CAB2C8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C96AC8"/>
    <w:multiLevelType w:val="hybridMultilevel"/>
    <w:tmpl w:val="BF5834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681E1F"/>
    <w:multiLevelType w:val="hybridMultilevel"/>
    <w:tmpl w:val="F29E23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4"/>
  </w:num>
  <w:num w:numId="5">
    <w:abstractNumId w:val="1"/>
  </w:num>
  <w:num w:numId="6">
    <w:abstractNumId w:val="5"/>
  </w:num>
  <w:num w:numId="7">
    <w:abstractNumId w:val="13"/>
  </w:num>
  <w:num w:numId="8">
    <w:abstractNumId w:val="8"/>
  </w:num>
  <w:num w:numId="9">
    <w:abstractNumId w:val="9"/>
  </w:num>
  <w:num w:numId="10">
    <w:abstractNumId w:val="7"/>
  </w:num>
  <w:num w:numId="11">
    <w:abstractNumId w:val="6"/>
  </w:num>
  <w:num w:numId="12">
    <w:abstractNumId w:val="1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50"/>
    <w:rsid w:val="00025923"/>
    <w:rsid w:val="00064580"/>
    <w:rsid w:val="000D3DB0"/>
    <w:rsid w:val="00143BBD"/>
    <w:rsid w:val="00167CA2"/>
    <w:rsid w:val="00206C0F"/>
    <w:rsid w:val="00211D1C"/>
    <w:rsid w:val="002E1D75"/>
    <w:rsid w:val="002F6E4D"/>
    <w:rsid w:val="00312E83"/>
    <w:rsid w:val="003E30FB"/>
    <w:rsid w:val="0046156C"/>
    <w:rsid w:val="004B7F83"/>
    <w:rsid w:val="005A1F8D"/>
    <w:rsid w:val="005E445F"/>
    <w:rsid w:val="00684EB7"/>
    <w:rsid w:val="007142C8"/>
    <w:rsid w:val="00723F39"/>
    <w:rsid w:val="007D4385"/>
    <w:rsid w:val="007E494B"/>
    <w:rsid w:val="007F2DE2"/>
    <w:rsid w:val="007F7208"/>
    <w:rsid w:val="008039BA"/>
    <w:rsid w:val="0082372A"/>
    <w:rsid w:val="008B385C"/>
    <w:rsid w:val="008C5B33"/>
    <w:rsid w:val="00A01411"/>
    <w:rsid w:val="00A90B9C"/>
    <w:rsid w:val="00AE3866"/>
    <w:rsid w:val="00B4033D"/>
    <w:rsid w:val="00B926EB"/>
    <w:rsid w:val="00BA7FA1"/>
    <w:rsid w:val="00C25452"/>
    <w:rsid w:val="00C73FD3"/>
    <w:rsid w:val="00CE493B"/>
    <w:rsid w:val="00CE737A"/>
    <w:rsid w:val="00D56850"/>
    <w:rsid w:val="00E66AB9"/>
    <w:rsid w:val="00E676DF"/>
    <w:rsid w:val="00E71938"/>
    <w:rsid w:val="00EC6609"/>
    <w:rsid w:val="00F0513E"/>
    <w:rsid w:val="00FF4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33"/>
    <w:pPr>
      <w:ind w:left="720"/>
      <w:contextualSpacing/>
    </w:pPr>
  </w:style>
  <w:style w:type="table" w:styleId="TableGrid">
    <w:name w:val="Table Grid"/>
    <w:basedOn w:val="TableNormal"/>
    <w:uiPriority w:val="59"/>
    <w:rsid w:val="00EC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33"/>
    <w:pPr>
      <w:ind w:left="720"/>
      <w:contextualSpacing/>
    </w:pPr>
  </w:style>
  <w:style w:type="table" w:styleId="TableGrid">
    <w:name w:val="Table Grid"/>
    <w:basedOn w:val="TableNormal"/>
    <w:uiPriority w:val="59"/>
    <w:rsid w:val="00EC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4276">
      <w:bodyDiv w:val="1"/>
      <w:marLeft w:val="0"/>
      <w:marRight w:val="0"/>
      <w:marTop w:val="0"/>
      <w:marBottom w:val="0"/>
      <w:divBdr>
        <w:top w:val="none" w:sz="0" w:space="0" w:color="auto"/>
        <w:left w:val="none" w:sz="0" w:space="0" w:color="auto"/>
        <w:bottom w:val="none" w:sz="0" w:space="0" w:color="auto"/>
        <w:right w:val="none" w:sz="0" w:space="0" w:color="auto"/>
      </w:divBdr>
    </w:div>
    <w:div w:id="533271175">
      <w:bodyDiv w:val="1"/>
      <w:marLeft w:val="0"/>
      <w:marRight w:val="0"/>
      <w:marTop w:val="0"/>
      <w:marBottom w:val="0"/>
      <w:divBdr>
        <w:top w:val="none" w:sz="0" w:space="0" w:color="auto"/>
        <w:left w:val="none" w:sz="0" w:space="0" w:color="auto"/>
        <w:bottom w:val="none" w:sz="0" w:space="0" w:color="auto"/>
        <w:right w:val="none" w:sz="0" w:space="0" w:color="auto"/>
      </w:divBdr>
    </w:div>
    <w:div w:id="11656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370C-8F58-40B8-9DD7-6FFD0FCF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Boynton</dc:creator>
  <cp:lastModifiedBy>Victoria Boynton</cp:lastModifiedBy>
  <cp:revision>4</cp:revision>
  <cp:lastPrinted>2017-07-10T12:36:00Z</cp:lastPrinted>
  <dcterms:created xsi:type="dcterms:W3CDTF">2018-01-22T14:00:00Z</dcterms:created>
  <dcterms:modified xsi:type="dcterms:W3CDTF">2018-01-24T14:42:00Z</dcterms:modified>
</cp:coreProperties>
</file>