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6A" w:rsidRPr="00514291" w:rsidRDefault="00EE106A" w:rsidP="00EE106A">
      <w:pPr>
        <w:spacing w:line="276" w:lineRule="auto"/>
        <w:jc w:val="center"/>
        <w:rPr>
          <w:rFonts w:asciiTheme="minorHAnsi" w:hAnsiTheme="minorHAnsi" w:cstheme="minorHAnsi"/>
          <w:b/>
          <w:sz w:val="28"/>
          <w:szCs w:val="28"/>
          <w:lang w:val="en-GB"/>
        </w:rPr>
      </w:pPr>
      <w:bookmarkStart w:id="0" w:name="_GoBack"/>
      <w:bookmarkEnd w:id="0"/>
      <w:r w:rsidRPr="00514291">
        <w:rPr>
          <w:rFonts w:asciiTheme="minorHAnsi" w:hAnsiTheme="minorHAnsi" w:cstheme="minorHAnsi"/>
          <w:b/>
          <w:sz w:val="32"/>
          <w:szCs w:val="32"/>
          <w:lang w:val="en-GB"/>
        </w:rPr>
        <w:t>PRESS RELEASE</w:t>
      </w:r>
    </w:p>
    <w:p w:rsidR="00EE106A" w:rsidRPr="00514291" w:rsidRDefault="00CD3F21" w:rsidP="00EE106A">
      <w:pPr>
        <w:spacing w:line="276" w:lineRule="auto"/>
        <w:jc w:val="center"/>
        <w:rPr>
          <w:rFonts w:asciiTheme="minorHAnsi" w:hAnsiTheme="minorHAnsi" w:cstheme="minorHAnsi"/>
          <w:b/>
          <w:sz w:val="28"/>
          <w:szCs w:val="28"/>
          <w:lang w:val="en-GB"/>
        </w:rPr>
      </w:pPr>
      <w:r>
        <w:rPr>
          <w:rFonts w:asciiTheme="minorHAnsi" w:hAnsiTheme="minorHAnsi" w:cstheme="minorHAnsi"/>
          <w:b/>
          <w:sz w:val="28"/>
          <w:szCs w:val="28"/>
          <w:lang w:val="en-GB"/>
        </w:rPr>
        <w:t>23</w:t>
      </w:r>
      <w:r w:rsidR="00206830" w:rsidRPr="00514291">
        <w:rPr>
          <w:rFonts w:asciiTheme="minorHAnsi" w:hAnsiTheme="minorHAnsi" w:cstheme="minorHAnsi"/>
          <w:b/>
          <w:sz w:val="28"/>
          <w:szCs w:val="28"/>
          <w:lang w:val="en-GB"/>
        </w:rPr>
        <w:t>th May 2016</w:t>
      </w:r>
      <w:r w:rsidR="00EE106A" w:rsidRPr="00514291">
        <w:rPr>
          <w:rFonts w:asciiTheme="minorHAnsi" w:hAnsiTheme="minorHAnsi" w:cstheme="minorHAnsi"/>
          <w:b/>
          <w:sz w:val="28"/>
          <w:szCs w:val="28"/>
          <w:lang w:val="en-GB"/>
        </w:rPr>
        <w:t xml:space="preserve">, </w:t>
      </w:r>
      <w:r w:rsidR="00206830" w:rsidRPr="00514291">
        <w:rPr>
          <w:rFonts w:asciiTheme="minorHAnsi" w:hAnsiTheme="minorHAnsi" w:cstheme="minorHAnsi"/>
          <w:b/>
          <w:sz w:val="28"/>
          <w:szCs w:val="28"/>
          <w:lang w:val="en-GB"/>
        </w:rPr>
        <w:t>Prague</w:t>
      </w:r>
    </w:p>
    <w:p w:rsidR="00EE106A" w:rsidRPr="00F24005" w:rsidRDefault="00EE106A" w:rsidP="00F24005">
      <w:pPr>
        <w:spacing w:after="0" w:line="276" w:lineRule="auto"/>
        <w:jc w:val="center"/>
        <w:rPr>
          <w:rFonts w:asciiTheme="minorHAnsi" w:hAnsiTheme="minorHAnsi" w:cstheme="minorHAnsi"/>
          <w:b/>
          <w:lang w:val="en-GB"/>
        </w:rPr>
      </w:pPr>
    </w:p>
    <w:p w:rsidR="00EE106A" w:rsidRPr="00514291" w:rsidRDefault="00206830" w:rsidP="00EE106A">
      <w:pPr>
        <w:spacing w:line="276" w:lineRule="auto"/>
        <w:jc w:val="center"/>
        <w:rPr>
          <w:rFonts w:asciiTheme="minorHAnsi" w:hAnsiTheme="minorHAnsi" w:cstheme="minorHAnsi"/>
          <w:b/>
          <w:sz w:val="40"/>
          <w:szCs w:val="40"/>
          <w:lang w:val="en-GB"/>
        </w:rPr>
      </w:pPr>
      <w:r w:rsidRPr="00514291">
        <w:rPr>
          <w:rFonts w:asciiTheme="minorHAnsi" w:hAnsiTheme="minorHAnsi" w:cstheme="minorHAnsi"/>
          <w:b/>
          <w:sz w:val="40"/>
          <w:szCs w:val="40"/>
          <w:lang w:val="en-GB"/>
        </w:rPr>
        <w:t xml:space="preserve">Innovative solutions for Home Care by </w:t>
      </w:r>
      <w:proofErr w:type="spellStart"/>
      <w:r w:rsidRPr="00514291">
        <w:rPr>
          <w:rFonts w:asciiTheme="minorHAnsi" w:hAnsiTheme="minorHAnsi" w:cstheme="minorHAnsi"/>
          <w:b/>
          <w:sz w:val="40"/>
          <w:szCs w:val="40"/>
          <w:lang w:val="en-GB"/>
        </w:rPr>
        <w:t>strenghtening</w:t>
      </w:r>
      <w:proofErr w:type="spellEnd"/>
      <w:r w:rsidRPr="00514291">
        <w:rPr>
          <w:rFonts w:asciiTheme="minorHAnsi" w:hAnsiTheme="minorHAnsi" w:cstheme="minorHAnsi"/>
          <w:b/>
          <w:sz w:val="40"/>
          <w:szCs w:val="40"/>
          <w:lang w:val="en-GB"/>
        </w:rPr>
        <w:t xml:space="preserve"> quadruple-helix cooperation in regional innovation chains </w:t>
      </w:r>
    </w:p>
    <w:p w:rsidR="00EE106A" w:rsidRPr="00514291" w:rsidRDefault="00206830" w:rsidP="00EE106A">
      <w:pPr>
        <w:spacing w:line="276" w:lineRule="auto"/>
        <w:jc w:val="center"/>
        <w:rPr>
          <w:rFonts w:asciiTheme="minorHAnsi" w:hAnsiTheme="minorHAnsi" w:cstheme="minorHAnsi"/>
          <w:b/>
          <w:i/>
          <w:sz w:val="28"/>
          <w:szCs w:val="28"/>
          <w:lang w:val="en-GB"/>
        </w:rPr>
      </w:pPr>
      <w:r w:rsidRPr="00514291">
        <w:rPr>
          <w:rFonts w:asciiTheme="minorHAnsi" w:hAnsiTheme="minorHAnsi" w:cstheme="minorHAnsi"/>
          <w:b/>
          <w:i/>
          <w:sz w:val="28"/>
          <w:szCs w:val="28"/>
          <w:lang w:val="en-GB"/>
        </w:rPr>
        <w:t>1</w:t>
      </w:r>
      <w:proofErr w:type="gramStart"/>
      <w:r w:rsidRPr="00514291">
        <w:rPr>
          <w:rFonts w:asciiTheme="minorHAnsi" w:hAnsiTheme="minorHAnsi" w:cstheme="minorHAnsi"/>
          <w:b/>
          <w:i/>
          <w:sz w:val="28"/>
          <w:szCs w:val="28"/>
          <w:lang w:val="en-GB"/>
        </w:rPr>
        <w:t>,2</w:t>
      </w:r>
      <w:proofErr w:type="gramEnd"/>
      <w:r w:rsidR="00EE106A" w:rsidRPr="00514291">
        <w:rPr>
          <w:rFonts w:asciiTheme="minorHAnsi" w:hAnsiTheme="minorHAnsi" w:cstheme="minorHAnsi"/>
          <w:b/>
          <w:i/>
          <w:color w:val="FF0000"/>
          <w:sz w:val="28"/>
          <w:szCs w:val="28"/>
          <w:lang w:val="en-GB"/>
        </w:rPr>
        <w:t xml:space="preserve"> </w:t>
      </w:r>
      <w:r w:rsidR="00EE106A" w:rsidRPr="00514291">
        <w:rPr>
          <w:rFonts w:asciiTheme="minorHAnsi" w:hAnsiTheme="minorHAnsi" w:cstheme="minorHAnsi"/>
          <w:b/>
          <w:i/>
          <w:sz w:val="28"/>
          <w:szCs w:val="28"/>
          <w:lang w:val="en-GB"/>
        </w:rPr>
        <w:t xml:space="preserve">M€ for cooperation on </w:t>
      </w:r>
      <w:r w:rsidRPr="00514291">
        <w:rPr>
          <w:rFonts w:asciiTheme="minorHAnsi" w:hAnsiTheme="minorHAnsi" w:cstheme="minorHAnsi"/>
          <w:b/>
          <w:i/>
          <w:sz w:val="28"/>
          <w:szCs w:val="28"/>
          <w:lang w:val="en-GB"/>
        </w:rPr>
        <w:t xml:space="preserve">innovative solutions for Home Care </w:t>
      </w:r>
    </w:p>
    <w:p w:rsidR="00EE106A" w:rsidRPr="00514291" w:rsidRDefault="00EE106A" w:rsidP="00EE106A">
      <w:pPr>
        <w:spacing w:line="276" w:lineRule="auto"/>
        <w:rPr>
          <w:rFonts w:asciiTheme="minorHAnsi" w:hAnsiTheme="minorHAnsi" w:cstheme="minorHAnsi"/>
          <w:lang w:val="en-GB"/>
        </w:rPr>
      </w:pPr>
    </w:p>
    <w:p w:rsidR="00EE106A" w:rsidRPr="00514291" w:rsidRDefault="00EE106A" w:rsidP="00EE106A">
      <w:pPr>
        <w:autoSpaceDE w:val="0"/>
        <w:autoSpaceDN w:val="0"/>
        <w:adjustRightInd w:val="0"/>
        <w:spacing w:after="240"/>
        <w:rPr>
          <w:rFonts w:asciiTheme="minorHAnsi" w:hAnsiTheme="minorHAnsi" w:cstheme="minorHAnsi"/>
          <w:lang w:val="en-GB"/>
        </w:rPr>
      </w:pPr>
      <w:r w:rsidRPr="00514291">
        <w:rPr>
          <w:rFonts w:asciiTheme="minorHAnsi" w:hAnsiTheme="minorHAnsi" w:cstheme="minorHAnsi"/>
          <w:lang w:val="en-GB"/>
        </w:rPr>
        <w:t>European population is getting older which means that the number of people over 65 is increasing. Ageing trend presents numerous social changes and challenges, for which adequate solutions need to be found.</w:t>
      </w:r>
      <w:r w:rsidR="00D02F42">
        <w:rPr>
          <w:rFonts w:asciiTheme="minorHAnsi" w:hAnsiTheme="minorHAnsi" w:cstheme="minorHAnsi"/>
          <w:lang w:val="en-GB"/>
        </w:rPr>
        <w:t xml:space="preserve"> At the same time</w:t>
      </w:r>
      <w:r w:rsidR="00880CFB">
        <w:rPr>
          <w:rFonts w:asciiTheme="minorHAnsi" w:hAnsiTheme="minorHAnsi" w:cstheme="minorHAnsi"/>
          <w:lang w:val="en-GB"/>
        </w:rPr>
        <w:t xml:space="preserve"> it also means opportunity for g</w:t>
      </w:r>
      <w:r w:rsidR="00D02F42">
        <w:rPr>
          <w:rFonts w:asciiTheme="minorHAnsi" w:hAnsiTheme="minorHAnsi" w:cstheme="minorHAnsi"/>
          <w:lang w:val="en-GB"/>
        </w:rPr>
        <w:t>rowth and</w:t>
      </w:r>
      <w:r w:rsidR="00880CFB">
        <w:rPr>
          <w:rFonts w:asciiTheme="minorHAnsi" w:hAnsiTheme="minorHAnsi" w:cstheme="minorHAnsi"/>
          <w:lang w:val="en-GB"/>
        </w:rPr>
        <w:t xml:space="preserve"> j</w:t>
      </w:r>
      <w:r w:rsidR="00D02F42">
        <w:rPr>
          <w:rFonts w:asciiTheme="minorHAnsi" w:hAnsiTheme="minorHAnsi" w:cstheme="minorHAnsi"/>
          <w:lang w:val="en-GB"/>
        </w:rPr>
        <w:t>obs as there is great potential to deliver innovative sol</w:t>
      </w:r>
      <w:r w:rsidR="00880CFB">
        <w:rPr>
          <w:rFonts w:asciiTheme="minorHAnsi" w:hAnsiTheme="minorHAnsi" w:cstheme="minorHAnsi"/>
          <w:lang w:val="en-GB"/>
        </w:rPr>
        <w:t>ution for home c</w:t>
      </w:r>
      <w:r w:rsidR="00D02F42">
        <w:rPr>
          <w:rFonts w:asciiTheme="minorHAnsi" w:hAnsiTheme="minorHAnsi" w:cstheme="minorHAnsi"/>
          <w:lang w:val="en-GB"/>
        </w:rPr>
        <w:t xml:space="preserve">are. </w:t>
      </w:r>
    </w:p>
    <w:p w:rsidR="00EE106A" w:rsidRPr="00514291" w:rsidRDefault="00514291" w:rsidP="00EE106A">
      <w:pPr>
        <w:autoSpaceDE w:val="0"/>
        <w:autoSpaceDN w:val="0"/>
        <w:adjustRightInd w:val="0"/>
        <w:spacing w:after="240"/>
        <w:rPr>
          <w:rFonts w:asciiTheme="minorHAnsi" w:hAnsiTheme="minorHAnsi" w:cstheme="minorHAnsi"/>
          <w:lang w:val="en-GB"/>
        </w:rPr>
      </w:pPr>
      <w:r>
        <w:rPr>
          <w:rFonts w:asciiTheme="minorHAnsi" w:hAnsiTheme="minorHAnsi" w:cstheme="minorHAnsi"/>
          <w:lang w:val="en-GB"/>
        </w:rPr>
        <w:t>8</w:t>
      </w:r>
      <w:r w:rsidR="00EE106A" w:rsidRPr="00514291">
        <w:rPr>
          <w:rFonts w:asciiTheme="minorHAnsi" w:hAnsiTheme="minorHAnsi" w:cstheme="minorHAnsi"/>
          <w:lang w:val="en-GB"/>
        </w:rPr>
        <w:t xml:space="preserve"> partners from </w:t>
      </w:r>
      <w:r>
        <w:rPr>
          <w:rFonts w:asciiTheme="minorHAnsi" w:hAnsiTheme="minorHAnsi" w:cstheme="minorHAnsi"/>
          <w:lang w:val="en-GB"/>
        </w:rPr>
        <w:t xml:space="preserve">Cyprus, Slovenia, Bulgaria, Romania, Lithuania, Hungary, Portugal and Czech Republic </w:t>
      </w:r>
      <w:r w:rsidR="00EE106A" w:rsidRPr="00514291">
        <w:rPr>
          <w:rFonts w:asciiTheme="minorHAnsi" w:hAnsiTheme="minorHAnsi" w:cstheme="minorHAnsi"/>
          <w:lang w:val="en-GB"/>
        </w:rPr>
        <w:t xml:space="preserve">have launched the </w:t>
      </w:r>
      <w:proofErr w:type="spellStart"/>
      <w:r w:rsidRPr="00514291">
        <w:rPr>
          <w:rFonts w:asciiTheme="minorHAnsi" w:hAnsiTheme="minorHAnsi" w:cstheme="minorHAnsi"/>
          <w:b/>
          <w:lang w:val="en-GB"/>
        </w:rPr>
        <w:t>HoCare</w:t>
      </w:r>
      <w:proofErr w:type="spellEnd"/>
      <w:r>
        <w:rPr>
          <w:rFonts w:asciiTheme="minorHAnsi" w:hAnsiTheme="minorHAnsi" w:cstheme="minorHAnsi"/>
          <w:lang w:val="en-GB"/>
        </w:rPr>
        <w:t xml:space="preserve"> </w:t>
      </w:r>
      <w:r w:rsidR="00EE106A" w:rsidRPr="00514291">
        <w:rPr>
          <w:rFonts w:asciiTheme="minorHAnsi" w:hAnsiTheme="minorHAnsi" w:cstheme="minorHAnsi"/>
          <w:lang w:val="en-GB"/>
        </w:rPr>
        <w:t xml:space="preserve">project – </w:t>
      </w:r>
      <w:r w:rsidR="00EE106A" w:rsidRPr="00514291">
        <w:rPr>
          <w:rFonts w:asciiTheme="minorHAnsi" w:hAnsiTheme="minorHAnsi" w:cstheme="minorHAnsi"/>
          <w:b/>
          <w:lang w:val="en-GB"/>
        </w:rPr>
        <w:t>“</w:t>
      </w:r>
      <w:r>
        <w:rPr>
          <w:rFonts w:asciiTheme="minorHAnsi" w:hAnsiTheme="minorHAnsi" w:cstheme="minorHAnsi"/>
          <w:b/>
          <w:lang w:val="en-GB"/>
        </w:rPr>
        <w:t xml:space="preserve">Delivery of Innovative solutions for Home Care by strengthening quadruple-helix cooperation in </w:t>
      </w:r>
      <w:r w:rsidR="00765B39">
        <w:rPr>
          <w:rFonts w:asciiTheme="minorHAnsi" w:hAnsiTheme="minorHAnsi" w:cstheme="minorHAnsi"/>
          <w:b/>
          <w:lang w:val="en-GB"/>
        </w:rPr>
        <w:t>regional innovation chains</w:t>
      </w:r>
      <w:r w:rsidR="00EE106A" w:rsidRPr="00514291">
        <w:rPr>
          <w:rFonts w:asciiTheme="minorHAnsi" w:hAnsiTheme="minorHAnsi" w:cstheme="minorHAnsi"/>
          <w:b/>
          <w:lang w:val="en-GB"/>
        </w:rPr>
        <w:t xml:space="preserve">”. </w:t>
      </w:r>
      <w:r w:rsidR="00EE106A" w:rsidRPr="00514291">
        <w:rPr>
          <w:rFonts w:asciiTheme="minorHAnsi" w:hAnsiTheme="minorHAnsi" w:cstheme="minorHAnsi"/>
          <w:lang w:val="en-GB"/>
        </w:rPr>
        <w:t>The</w:t>
      </w:r>
      <w:r w:rsidR="00EE106A" w:rsidRPr="00514291">
        <w:rPr>
          <w:rFonts w:asciiTheme="minorHAnsi" w:hAnsiTheme="minorHAnsi" w:cstheme="minorHAnsi"/>
          <w:b/>
          <w:lang w:val="en-GB"/>
        </w:rPr>
        <w:t xml:space="preserve"> </w:t>
      </w:r>
      <w:r w:rsidR="00EE106A" w:rsidRPr="00514291">
        <w:rPr>
          <w:rFonts w:asciiTheme="minorHAnsi" w:hAnsiTheme="minorHAnsi" w:cstheme="minorHAnsi"/>
          <w:lang w:val="en-GB"/>
        </w:rPr>
        <w:t xml:space="preserve">partnership is led by the </w:t>
      </w:r>
      <w:r w:rsidR="00765B39">
        <w:rPr>
          <w:rFonts w:asciiTheme="minorHAnsi" w:hAnsiTheme="minorHAnsi" w:cstheme="minorHAnsi"/>
          <w:lang w:val="en-GB"/>
        </w:rPr>
        <w:t xml:space="preserve">Nicosia Development Agency (ANEL) from Cyprus. </w:t>
      </w:r>
    </w:p>
    <w:p w:rsidR="00514291" w:rsidRPr="00514291" w:rsidRDefault="00EE106A" w:rsidP="00EE106A">
      <w:pPr>
        <w:spacing w:after="240"/>
        <w:rPr>
          <w:rFonts w:asciiTheme="minorHAnsi" w:hAnsiTheme="minorHAnsi" w:cstheme="minorHAnsi"/>
          <w:lang w:val="en-GB"/>
        </w:rPr>
      </w:pPr>
      <w:r w:rsidRPr="00514291">
        <w:rPr>
          <w:rFonts w:asciiTheme="minorHAnsi" w:hAnsiTheme="minorHAnsi" w:cstheme="minorHAnsi"/>
          <w:lang w:val="en-GB"/>
        </w:rPr>
        <w:t xml:space="preserve">The </w:t>
      </w:r>
      <w:r w:rsidR="00514291" w:rsidRPr="00514291">
        <w:rPr>
          <w:rFonts w:asciiTheme="minorHAnsi" w:hAnsiTheme="minorHAnsi" w:cstheme="minorHAnsi"/>
          <w:lang w:val="en-GB"/>
        </w:rPr>
        <w:t>4</w:t>
      </w:r>
      <w:r w:rsidRPr="00514291">
        <w:rPr>
          <w:rFonts w:asciiTheme="minorHAnsi" w:hAnsiTheme="minorHAnsi" w:cstheme="minorHAnsi"/>
          <w:lang w:val="en-GB"/>
        </w:rPr>
        <w:t xml:space="preserve"> year project (</w:t>
      </w:r>
      <w:r w:rsidR="00514291" w:rsidRPr="00514291">
        <w:rPr>
          <w:rFonts w:asciiTheme="minorHAnsi" w:hAnsiTheme="minorHAnsi" w:cstheme="minorHAnsi"/>
          <w:lang w:val="en-GB"/>
        </w:rPr>
        <w:t>April 2016 - March</w:t>
      </w:r>
      <w:r w:rsidRPr="00514291">
        <w:rPr>
          <w:rFonts w:asciiTheme="minorHAnsi" w:hAnsiTheme="minorHAnsi" w:cstheme="minorHAnsi"/>
          <w:lang w:val="en-GB"/>
        </w:rPr>
        <w:t xml:space="preserve"> 20</w:t>
      </w:r>
      <w:r w:rsidR="00514291" w:rsidRPr="00514291">
        <w:rPr>
          <w:rFonts w:asciiTheme="minorHAnsi" w:hAnsiTheme="minorHAnsi" w:cstheme="minorHAnsi"/>
          <w:lang w:val="en-GB"/>
        </w:rPr>
        <w:t>20</w:t>
      </w:r>
      <w:r w:rsidRPr="00514291">
        <w:rPr>
          <w:rFonts w:asciiTheme="minorHAnsi" w:hAnsiTheme="minorHAnsi" w:cstheme="minorHAnsi"/>
          <w:lang w:val="en-GB"/>
        </w:rPr>
        <w:t xml:space="preserve">) was approved within the </w:t>
      </w:r>
      <w:proofErr w:type="spellStart"/>
      <w:r w:rsidR="00514291" w:rsidRPr="00765B39">
        <w:rPr>
          <w:rFonts w:asciiTheme="minorHAnsi" w:hAnsiTheme="minorHAnsi" w:cstheme="minorHAnsi"/>
          <w:b/>
          <w:lang w:val="en-GB"/>
        </w:rPr>
        <w:t>Interreg</w:t>
      </w:r>
      <w:proofErr w:type="spellEnd"/>
      <w:r w:rsidR="00514291" w:rsidRPr="00765B39">
        <w:rPr>
          <w:rFonts w:asciiTheme="minorHAnsi" w:hAnsiTheme="minorHAnsi" w:cstheme="minorHAnsi"/>
          <w:b/>
          <w:lang w:val="en-GB"/>
        </w:rPr>
        <w:t xml:space="preserve"> Europe</w:t>
      </w:r>
      <w:r w:rsidR="00765B39">
        <w:rPr>
          <w:rFonts w:asciiTheme="minorHAnsi" w:hAnsiTheme="minorHAnsi" w:cstheme="minorHAnsi"/>
          <w:b/>
          <w:lang w:val="en-GB"/>
        </w:rPr>
        <w:t xml:space="preserve"> programme </w:t>
      </w:r>
      <w:r w:rsidR="00514291" w:rsidRPr="00514291">
        <w:rPr>
          <w:lang w:val="en-GB"/>
        </w:rPr>
        <w:t xml:space="preserve">financed by the European Regional Development Fund. </w:t>
      </w:r>
      <w:proofErr w:type="spellStart"/>
      <w:r w:rsidR="00514291" w:rsidRPr="00514291">
        <w:rPr>
          <w:lang w:val="en-GB"/>
        </w:rPr>
        <w:t>Interreg</w:t>
      </w:r>
      <w:proofErr w:type="spellEnd"/>
      <w:r w:rsidR="00514291" w:rsidRPr="00514291">
        <w:rPr>
          <w:lang w:val="en-GB"/>
        </w:rPr>
        <w:t xml:space="preserve"> Europe </w:t>
      </w:r>
      <w:r w:rsidR="00765B39">
        <w:rPr>
          <w:lang w:val="en-GB"/>
        </w:rPr>
        <w:t xml:space="preserve">programme </w:t>
      </w:r>
      <w:r w:rsidR="00514291" w:rsidRPr="00514291">
        <w:rPr>
          <w:lang w:val="en-GB"/>
        </w:rPr>
        <w:t>helps regional and local governments across Europe to develop and deliver better policy.</w:t>
      </w:r>
    </w:p>
    <w:p w:rsidR="00514291" w:rsidRPr="00514291" w:rsidRDefault="00EE106A" w:rsidP="00EE106A">
      <w:pPr>
        <w:spacing w:after="240"/>
        <w:rPr>
          <w:rFonts w:asciiTheme="minorHAnsi" w:hAnsiTheme="minorHAnsi" w:cstheme="minorHAnsi"/>
          <w:lang w:val="en-GB"/>
        </w:rPr>
      </w:pPr>
      <w:r w:rsidRPr="00514291">
        <w:rPr>
          <w:rFonts w:asciiTheme="minorHAnsi" w:hAnsiTheme="minorHAnsi" w:cstheme="minorHAnsi"/>
          <w:lang w:val="en-GB"/>
        </w:rPr>
        <w:t xml:space="preserve">The </w:t>
      </w:r>
      <w:proofErr w:type="spellStart"/>
      <w:r w:rsidR="00514291" w:rsidRPr="00514291">
        <w:rPr>
          <w:rFonts w:asciiTheme="minorHAnsi" w:hAnsiTheme="minorHAnsi" w:cstheme="minorHAnsi"/>
          <w:lang w:val="en-GB"/>
        </w:rPr>
        <w:t>HoCare</w:t>
      </w:r>
      <w:proofErr w:type="spellEnd"/>
      <w:r w:rsidR="00514291" w:rsidRPr="00514291">
        <w:rPr>
          <w:rFonts w:asciiTheme="minorHAnsi" w:hAnsiTheme="minorHAnsi" w:cstheme="minorHAnsi"/>
          <w:lang w:val="en-GB"/>
        </w:rPr>
        <w:t xml:space="preserve"> </w:t>
      </w:r>
      <w:r w:rsidRPr="00514291">
        <w:rPr>
          <w:rFonts w:asciiTheme="minorHAnsi" w:hAnsiTheme="minorHAnsi" w:cstheme="minorHAnsi"/>
          <w:lang w:val="en-GB"/>
        </w:rPr>
        <w:t>project deals with the issues of ageing population</w:t>
      </w:r>
      <w:r w:rsidR="00CD3F21">
        <w:rPr>
          <w:rFonts w:asciiTheme="minorHAnsi" w:hAnsiTheme="minorHAnsi" w:cstheme="minorHAnsi"/>
          <w:lang w:val="en-GB"/>
        </w:rPr>
        <w:t xml:space="preserve">. It </w:t>
      </w:r>
      <w:r w:rsidRPr="00514291">
        <w:rPr>
          <w:rFonts w:asciiTheme="minorHAnsi" w:hAnsiTheme="minorHAnsi" w:cstheme="minorHAnsi"/>
          <w:lang w:val="en-GB"/>
        </w:rPr>
        <w:t xml:space="preserve">aims to </w:t>
      </w:r>
      <w:r w:rsidR="00514291" w:rsidRPr="00514291">
        <w:rPr>
          <w:rFonts w:asciiTheme="minorHAnsi" w:hAnsiTheme="minorHAnsi" w:cstheme="minorHAnsi"/>
          <w:lang w:val="en-GB"/>
        </w:rPr>
        <w:t xml:space="preserve">improve the implementation of </w:t>
      </w:r>
      <w:r w:rsidR="00514291">
        <w:rPr>
          <w:rFonts w:asciiTheme="minorHAnsi" w:hAnsiTheme="minorHAnsi" w:cstheme="minorHAnsi"/>
          <w:lang w:val="en-GB"/>
        </w:rPr>
        <w:t xml:space="preserve">regional development policies and programmes that support the delivery of innovation by actors in regional innovation chains. </w:t>
      </w:r>
    </w:p>
    <w:p w:rsidR="00F24005" w:rsidRDefault="00EE106A" w:rsidP="00F24005">
      <w:pPr>
        <w:spacing w:after="240"/>
        <w:rPr>
          <w:lang w:val="cs-CZ"/>
        </w:rPr>
      </w:pPr>
      <w:r w:rsidRPr="00514291">
        <w:rPr>
          <w:rFonts w:asciiTheme="minorHAnsi" w:hAnsiTheme="minorHAnsi" w:cstheme="minorHAnsi"/>
          <w:lang w:val="en-GB"/>
        </w:rPr>
        <w:t xml:space="preserve">The Kick-off meeting of the </w:t>
      </w:r>
      <w:proofErr w:type="spellStart"/>
      <w:r w:rsidR="00514291" w:rsidRPr="00514291">
        <w:rPr>
          <w:rFonts w:asciiTheme="minorHAnsi" w:hAnsiTheme="minorHAnsi" w:cstheme="minorHAnsi"/>
          <w:lang w:val="en-GB"/>
        </w:rPr>
        <w:t>HoCare</w:t>
      </w:r>
      <w:proofErr w:type="spellEnd"/>
      <w:r w:rsidR="00514291" w:rsidRPr="00514291">
        <w:rPr>
          <w:rFonts w:asciiTheme="minorHAnsi" w:hAnsiTheme="minorHAnsi" w:cstheme="minorHAnsi"/>
          <w:lang w:val="en-GB"/>
        </w:rPr>
        <w:t xml:space="preserve"> </w:t>
      </w:r>
      <w:r w:rsidRPr="00514291">
        <w:rPr>
          <w:rFonts w:asciiTheme="minorHAnsi" w:hAnsiTheme="minorHAnsi" w:cstheme="minorHAnsi"/>
          <w:lang w:val="en-GB"/>
        </w:rPr>
        <w:t xml:space="preserve">project took place from </w:t>
      </w:r>
      <w:r w:rsidR="00514291" w:rsidRPr="00514291">
        <w:rPr>
          <w:rFonts w:asciiTheme="minorHAnsi" w:hAnsiTheme="minorHAnsi" w:cstheme="minorHAnsi"/>
          <w:lang w:val="en-GB"/>
        </w:rPr>
        <w:t>16</w:t>
      </w:r>
      <w:r w:rsidRPr="00514291">
        <w:rPr>
          <w:rFonts w:asciiTheme="minorHAnsi" w:hAnsiTheme="minorHAnsi" w:cstheme="minorHAnsi"/>
          <w:vertAlign w:val="superscript"/>
          <w:lang w:val="en-GB"/>
        </w:rPr>
        <w:t>th</w:t>
      </w:r>
      <w:r w:rsidRPr="00514291">
        <w:rPr>
          <w:rFonts w:asciiTheme="minorHAnsi" w:hAnsiTheme="minorHAnsi" w:cstheme="minorHAnsi"/>
          <w:lang w:val="en-GB"/>
        </w:rPr>
        <w:t xml:space="preserve"> – </w:t>
      </w:r>
      <w:r w:rsidR="00514291" w:rsidRPr="00514291">
        <w:rPr>
          <w:rFonts w:asciiTheme="minorHAnsi" w:hAnsiTheme="minorHAnsi" w:cstheme="minorHAnsi"/>
          <w:lang w:val="en-GB"/>
        </w:rPr>
        <w:t>18</w:t>
      </w:r>
      <w:r w:rsidRPr="00514291">
        <w:rPr>
          <w:rFonts w:asciiTheme="minorHAnsi" w:hAnsiTheme="minorHAnsi" w:cstheme="minorHAnsi"/>
          <w:vertAlign w:val="superscript"/>
          <w:lang w:val="en-GB"/>
        </w:rPr>
        <w:t xml:space="preserve">th </w:t>
      </w:r>
      <w:r w:rsidRPr="00514291">
        <w:rPr>
          <w:rFonts w:asciiTheme="minorHAnsi" w:hAnsiTheme="minorHAnsi" w:cstheme="minorHAnsi"/>
          <w:lang w:val="en-GB"/>
        </w:rPr>
        <w:t>May 201</w:t>
      </w:r>
      <w:r w:rsidR="00514291" w:rsidRPr="00514291">
        <w:rPr>
          <w:rFonts w:asciiTheme="minorHAnsi" w:hAnsiTheme="minorHAnsi" w:cstheme="minorHAnsi"/>
          <w:lang w:val="en-GB"/>
        </w:rPr>
        <w:t>6</w:t>
      </w:r>
      <w:r w:rsidRPr="00514291">
        <w:rPr>
          <w:rFonts w:asciiTheme="minorHAnsi" w:hAnsiTheme="minorHAnsi" w:cstheme="minorHAnsi"/>
          <w:lang w:val="en-GB"/>
        </w:rPr>
        <w:t xml:space="preserve"> in </w:t>
      </w:r>
      <w:r w:rsidR="00514291" w:rsidRPr="00514291">
        <w:rPr>
          <w:rFonts w:asciiTheme="minorHAnsi" w:hAnsiTheme="minorHAnsi" w:cstheme="minorHAnsi"/>
          <w:lang w:val="en-GB"/>
        </w:rPr>
        <w:t>Prague</w:t>
      </w:r>
      <w:r w:rsidRPr="00514291">
        <w:rPr>
          <w:rFonts w:asciiTheme="minorHAnsi" w:hAnsiTheme="minorHAnsi" w:cstheme="minorHAnsi"/>
          <w:lang w:val="en-GB"/>
        </w:rPr>
        <w:t xml:space="preserve">, hosted by </w:t>
      </w:r>
      <w:r w:rsidR="00514291" w:rsidRPr="00514291">
        <w:rPr>
          <w:rFonts w:asciiTheme="minorHAnsi" w:hAnsiTheme="minorHAnsi" w:cstheme="minorHAnsi"/>
          <w:lang w:val="en-GB"/>
        </w:rPr>
        <w:t>DEX Innovation Centre</w:t>
      </w:r>
      <w:r w:rsidR="00765B39" w:rsidRPr="00CD3F21">
        <w:rPr>
          <w:rFonts w:asciiTheme="minorHAnsi" w:hAnsiTheme="minorHAnsi" w:cstheme="minorHAnsi"/>
          <w:lang w:val="en-GB"/>
        </w:rPr>
        <w:t xml:space="preserve">. </w:t>
      </w:r>
      <w:r w:rsidR="00221BBE" w:rsidRPr="00CD3F21">
        <w:rPr>
          <w:rFonts w:asciiTheme="minorHAnsi" w:hAnsiTheme="minorHAnsi" w:cstheme="minorHAnsi"/>
          <w:lang w:val="en-GB"/>
        </w:rPr>
        <w:t xml:space="preserve">Two representatives of the </w:t>
      </w:r>
      <w:proofErr w:type="spellStart"/>
      <w:r w:rsidR="00765B39" w:rsidRPr="00CD3F21">
        <w:rPr>
          <w:rFonts w:asciiTheme="minorHAnsi" w:hAnsiTheme="minorHAnsi" w:cstheme="minorHAnsi"/>
          <w:lang w:val="en-GB"/>
        </w:rPr>
        <w:t>Interreg</w:t>
      </w:r>
      <w:proofErr w:type="spellEnd"/>
      <w:r w:rsidR="00765B39" w:rsidRPr="00CD3F21">
        <w:rPr>
          <w:rFonts w:asciiTheme="minorHAnsi" w:hAnsiTheme="minorHAnsi" w:cstheme="minorHAnsi"/>
          <w:lang w:val="en-GB"/>
        </w:rPr>
        <w:t xml:space="preserve"> Europe</w:t>
      </w:r>
      <w:r w:rsidR="00221BBE" w:rsidRPr="00CD3F21">
        <w:rPr>
          <w:rFonts w:asciiTheme="minorHAnsi" w:hAnsiTheme="minorHAnsi" w:cstheme="minorHAnsi"/>
          <w:lang w:val="en-GB"/>
        </w:rPr>
        <w:t xml:space="preserve"> Programme’s Joint Secretariat</w:t>
      </w:r>
      <w:r w:rsidR="00765B39" w:rsidRPr="00CD3F21">
        <w:rPr>
          <w:rFonts w:asciiTheme="minorHAnsi" w:hAnsiTheme="minorHAnsi" w:cstheme="minorHAnsi"/>
          <w:lang w:val="en-GB"/>
        </w:rPr>
        <w:t xml:space="preserve"> virtually attended the meet</w:t>
      </w:r>
      <w:r w:rsidR="00221BBE" w:rsidRPr="00CD3F21">
        <w:rPr>
          <w:rFonts w:asciiTheme="minorHAnsi" w:hAnsiTheme="minorHAnsi" w:cstheme="minorHAnsi"/>
          <w:lang w:val="en-GB"/>
        </w:rPr>
        <w:t xml:space="preserve">ing providing the participants information </w:t>
      </w:r>
      <w:r w:rsidR="00765B39" w:rsidRPr="00CD3F21">
        <w:rPr>
          <w:rFonts w:asciiTheme="minorHAnsi" w:hAnsiTheme="minorHAnsi" w:cstheme="minorHAnsi"/>
          <w:lang w:val="en-GB"/>
        </w:rPr>
        <w:t>about new programme.</w:t>
      </w:r>
      <w:r w:rsidR="00765B39" w:rsidRPr="00F24005">
        <w:rPr>
          <w:rFonts w:asciiTheme="minorHAnsi" w:hAnsiTheme="minorHAnsi" w:cstheme="minorHAnsi"/>
          <w:lang w:val="en-GB"/>
        </w:rPr>
        <w:t xml:space="preserve"> They pointed out that success of </w:t>
      </w:r>
      <w:proofErr w:type="spellStart"/>
      <w:r w:rsidR="00765B39" w:rsidRPr="00F24005">
        <w:rPr>
          <w:rFonts w:asciiTheme="minorHAnsi" w:hAnsiTheme="minorHAnsi" w:cstheme="minorHAnsi"/>
          <w:lang w:val="en-GB"/>
        </w:rPr>
        <w:t>HoCare</w:t>
      </w:r>
      <w:proofErr w:type="spellEnd"/>
      <w:r w:rsidR="00765B39" w:rsidRPr="00F24005">
        <w:rPr>
          <w:rFonts w:asciiTheme="minorHAnsi" w:hAnsiTheme="minorHAnsi" w:cstheme="minorHAnsi"/>
          <w:lang w:val="en-GB"/>
        </w:rPr>
        <w:t xml:space="preserve"> project will lead to success of the whole programme. </w:t>
      </w:r>
      <w:r w:rsidR="00F24005" w:rsidRPr="00F24005">
        <w:rPr>
          <w:lang w:val="cs-CZ"/>
        </w:rPr>
        <w:t xml:space="preserve">Director of Department of Structural Funds Coordination of the Ministry of Industry and Trade of the Czech Republic Mr. </w:t>
      </w:r>
      <w:r w:rsidR="00F24005" w:rsidRPr="00F24005">
        <w:rPr>
          <w:b/>
          <w:lang w:val="cs-CZ"/>
        </w:rPr>
        <w:t>Břetislav Grégr</w:t>
      </w:r>
      <w:r w:rsidR="00F24005" w:rsidRPr="00F24005">
        <w:rPr>
          <w:lang w:val="cs-CZ"/>
        </w:rPr>
        <w:t xml:space="preserve"> who </w:t>
      </w:r>
      <w:r w:rsidR="00D02F42">
        <w:rPr>
          <w:lang w:val="cs-CZ"/>
        </w:rPr>
        <w:t xml:space="preserve">also </w:t>
      </w:r>
      <w:r w:rsidR="00F24005" w:rsidRPr="00F24005">
        <w:rPr>
          <w:lang w:val="cs-CZ"/>
        </w:rPr>
        <w:t xml:space="preserve">attended the meeting explained that Czech RIS3 specialization fully supports health and homecare </w:t>
      </w:r>
      <w:r w:rsidR="00F24005" w:rsidRPr="00F24005">
        <w:rPr>
          <w:lang w:val="cs-CZ"/>
        </w:rPr>
        <w:lastRenderedPageBreak/>
        <w:t xml:space="preserve">products/service innovations. He </w:t>
      </w:r>
      <w:r w:rsidR="00F24005">
        <w:rPr>
          <w:lang w:val="cs-CZ"/>
        </w:rPr>
        <w:t xml:space="preserve">is pleased </w:t>
      </w:r>
      <w:r w:rsidR="00F24005" w:rsidRPr="00F24005">
        <w:rPr>
          <w:lang w:val="cs-CZ"/>
        </w:rPr>
        <w:t>to see such a strong partnership from various countries and will be happy to work on the HoCare project in the Czech Republic</w:t>
      </w:r>
      <w:r w:rsidR="00F24005">
        <w:rPr>
          <w:lang w:val="cs-CZ"/>
        </w:rPr>
        <w:t>.</w:t>
      </w:r>
    </w:p>
    <w:p w:rsidR="00CD3F21" w:rsidRPr="00CD3F21" w:rsidRDefault="00635ECB" w:rsidP="00E31321">
      <w:pPr>
        <w:autoSpaceDE w:val="0"/>
        <w:autoSpaceDN w:val="0"/>
        <w:adjustRightInd w:val="0"/>
        <w:spacing w:after="0"/>
        <w:rPr>
          <w:lang w:val="en-GB"/>
        </w:rPr>
      </w:pPr>
      <w:r w:rsidRPr="00635ECB">
        <w:rPr>
          <w:lang w:val="en-GB"/>
        </w:rPr>
        <w:t xml:space="preserve">Project </w:t>
      </w:r>
      <w:proofErr w:type="spellStart"/>
      <w:r>
        <w:rPr>
          <w:lang w:val="en-GB"/>
        </w:rPr>
        <w:t>HoCare</w:t>
      </w:r>
      <w:proofErr w:type="spellEnd"/>
      <w:r>
        <w:rPr>
          <w:lang w:val="en-GB"/>
        </w:rPr>
        <w:t xml:space="preserve"> </w:t>
      </w:r>
      <w:r w:rsidRPr="00635ECB">
        <w:rPr>
          <w:lang w:val="en-GB"/>
        </w:rPr>
        <w:t xml:space="preserve">aims to positively influence efficiency and impact of Structural Funds. </w:t>
      </w:r>
      <w:r w:rsidR="00CD3F21">
        <w:rPr>
          <w:lang w:val="en-GB"/>
        </w:rPr>
        <w:t xml:space="preserve">It has </w:t>
      </w:r>
      <w:r w:rsidR="00CD3F21" w:rsidRPr="00CD3F21">
        <w:rPr>
          <w:lang w:val="en-GB"/>
        </w:rPr>
        <w:t>additionally three thematic sub</w:t>
      </w:r>
      <w:r w:rsidR="00CD3F21">
        <w:rPr>
          <w:lang w:val="en-GB"/>
        </w:rPr>
        <w:t>-</w:t>
      </w:r>
      <w:r w:rsidR="00CD3F21" w:rsidRPr="00CD3F21">
        <w:rPr>
          <w:lang w:val="en-GB"/>
        </w:rPr>
        <w:t>objectives related to the natural generation of innovation for Home Care in regional innovation chains. The first sub</w:t>
      </w:r>
      <w:r w:rsidR="00E31321">
        <w:rPr>
          <w:lang w:val="en-GB"/>
        </w:rPr>
        <w:t>-</w:t>
      </w:r>
      <w:r w:rsidR="00CD3F21" w:rsidRPr="00CD3F21">
        <w:rPr>
          <w:lang w:val="en-GB"/>
        </w:rPr>
        <w:t>objective is to focus on generation of innovation through addressing unmet needs identified by stakeholder group</w:t>
      </w:r>
      <w:r w:rsidR="00E31321">
        <w:rPr>
          <w:lang w:val="en-GB"/>
        </w:rPr>
        <w:t>s</w:t>
      </w:r>
      <w:r w:rsidR="00CD3F21" w:rsidRPr="00CD3F21">
        <w:rPr>
          <w:lang w:val="en-GB"/>
        </w:rPr>
        <w:t xml:space="preserve"> in </w:t>
      </w:r>
      <w:proofErr w:type="spellStart"/>
      <w:r w:rsidR="00CD3F21" w:rsidRPr="00CD3F21">
        <w:rPr>
          <w:lang w:val="en-GB"/>
        </w:rPr>
        <w:t>quadruplehelix</w:t>
      </w:r>
      <w:proofErr w:type="spellEnd"/>
      <w:r w:rsidR="00CD3F21" w:rsidRPr="00CD3F21">
        <w:rPr>
          <w:lang w:val="en-GB"/>
        </w:rPr>
        <w:t xml:space="preserve"> model means</w:t>
      </w:r>
      <w:r w:rsidR="00CD3F21">
        <w:rPr>
          <w:lang w:val="en-GB"/>
        </w:rPr>
        <w:t xml:space="preserve"> </w:t>
      </w:r>
      <w:r w:rsidR="00CD3F21" w:rsidRPr="00CD3F21">
        <w:rPr>
          <w:lang w:val="en-GB"/>
        </w:rPr>
        <w:t>by formal carers (i.e. hospitals, social houses, elderly houses) and informal carers (i.e. family members). The second sub</w:t>
      </w:r>
      <w:r w:rsidR="00E31321">
        <w:rPr>
          <w:lang w:val="en-GB"/>
        </w:rPr>
        <w:t>-</w:t>
      </w:r>
      <w:r w:rsidR="00CD3F21" w:rsidRPr="00CD3F21">
        <w:rPr>
          <w:lang w:val="en-GB"/>
        </w:rPr>
        <w:t>objective is to focus on generation of innovation through public driven innovation processes. The third sub</w:t>
      </w:r>
      <w:r w:rsidR="00E31321">
        <w:rPr>
          <w:lang w:val="en-GB"/>
        </w:rPr>
        <w:t>-</w:t>
      </w:r>
      <w:r w:rsidR="00CD3F21" w:rsidRPr="00CD3F21">
        <w:rPr>
          <w:lang w:val="en-GB"/>
        </w:rPr>
        <w:t xml:space="preserve">objective is to bring innovative Home Care solutions quicker to the market by using, again, </w:t>
      </w:r>
      <w:proofErr w:type="spellStart"/>
      <w:r w:rsidR="00CD3F21" w:rsidRPr="00CD3F21">
        <w:rPr>
          <w:lang w:val="en-GB"/>
        </w:rPr>
        <w:t>quadruplehelix</w:t>
      </w:r>
      <w:proofErr w:type="spellEnd"/>
      <w:r w:rsidR="00CD3F21" w:rsidRPr="00CD3F21">
        <w:rPr>
          <w:lang w:val="en-GB"/>
        </w:rPr>
        <w:t xml:space="preserve"> approach.</w:t>
      </w:r>
    </w:p>
    <w:p w:rsidR="00CD3F21" w:rsidRDefault="00CD3F21" w:rsidP="00E31321">
      <w:pPr>
        <w:autoSpaceDE w:val="0"/>
        <w:autoSpaceDN w:val="0"/>
        <w:adjustRightInd w:val="0"/>
        <w:spacing w:after="0"/>
        <w:rPr>
          <w:lang w:val="en-GB"/>
        </w:rPr>
      </w:pPr>
    </w:p>
    <w:p w:rsidR="00D02F42" w:rsidRPr="00635ECB" w:rsidRDefault="00635ECB" w:rsidP="00E31321">
      <w:pPr>
        <w:autoSpaceDE w:val="0"/>
        <w:autoSpaceDN w:val="0"/>
        <w:adjustRightInd w:val="0"/>
        <w:spacing w:after="0"/>
        <w:rPr>
          <w:lang w:val="en-GB"/>
        </w:rPr>
      </w:pPr>
      <w:r w:rsidRPr="00635ECB">
        <w:rPr>
          <w:lang w:val="en-GB"/>
        </w:rPr>
        <w:t>The</w:t>
      </w:r>
      <w:r w:rsidR="00CD3F21">
        <w:rPr>
          <w:lang w:val="en-GB"/>
        </w:rPr>
        <w:t xml:space="preserve"> </w:t>
      </w:r>
      <w:r w:rsidRPr="00635ECB">
        <w:rPr>
          <w:lang w:val="en-GB"/>
        </w:rPr>
        <w:t xml:space="preserve">results will be achieved mainly thanks to 4 dimensional international policy learning processes. </w:t>
      </w:r>
      <w:r w:rsidR="00D02F42" w:rsidRPr="00635ECB">
        <w:rPr>
          <w:lang w:val="en-GB"/>
        </w:rPr>
        <w:t xml:space="preserve">Initial content for it will be created by partners during Regional analysis, further investigated during 3 International Thematic Workshops. It will formulate 30 transferable Good practices and enable formulation of high-level outputs: 3 </w:t>
      </w:r>
      <w:proofErr w:type="spellStart"/>
      <w:r w:rsidR="00D02F42" w:rsidRPr="00635ECB">
        <w:rPr>
          <w:lang w:val="en-GB"/>
        </w:rPr>
        <w:t>HoCare</w:t>
      </w:r>
      <w:proofErr w:type="spellEnd"/>
      <w:r w:rsidR="00D02F42" w:rsidRPr="00635ECB">
        <w:rPr>
          <w:lang w:val="en-GB"/>
        </w:rPr>
        <w:t xml:space="preserve"> Policy Thematic reports and 3 </w:t>
      </w:r>
      <w:proofErr w:type="spellStart"/>
      <w:r w:rsidR="00D02F42" w:rsidRPr="00635ECB">
        <w:rPr>
          <w:lang w:val="en-GB"/>
        </w:rPr>
        <w:t>HoCare</w:t>
      </w:r>
      <w:proofErr w:type="spellEnd"/>
      <w:r w:rsidR="00D02F42" w:rsidRPr="00635ECB">
        <w:rPr>
          <w:lang w:val="en-GB"/>
        </w:rPr>
        <w:t xml:space="preserve"> Policy Transfer Reports. Collected knowledge will enable project to contribute to EU external policy learning by organizing 2 international and 8 National High-Level Policy Learning events. </w:t>
      </w:r>
      <w:r w:rsidR="00E31321">
        <w:rPr>
          <w:lang w:val="en-GB"/>
        </w:rPr>
        <w:t xml:space="preserve">Local partners will be working closely with local Structural Funds policy to multiple stakeholders of different types of organizations. </w:t>
      </w:r>
    </w:p>
    <w:p w:rsidR="00D02F42" w:rsidRPr="00635ECB" w:rsidRDefault="00D02F42" w:rsidP="00635ECB">
      <w:pPr>
        <w:autoSpaceDE w:val="0"/>
        <w:autoSpaceDN w:val="0"/>
        <w:adjustRightInd w:val="0"/>
        <w:spacing w:after="0"/>
        <w:jc w:val="left"/>
        <w:rPr>
          <w:lang w:val="en-GB"/>
        </w:rPr>
      </w:pPr>
    </w:p>
    <w:p w:rsidR="00EE106A" w:rsidRPr="00514291" w:rsidRDefault="00EE106A" w:rsidP="00E31321">
      <w:pPr>
        <w:spacing w:after="0"/>
        <w:rPr>
          <w:rFonts w:asciiTheme="minorHAnsi" w:hAnsiTheme="minorHAnsi" w:cstheme="minorHAnsi"/>
          <w:b/>
          <w:lang w:val="en-GB"/>
        </w:rPr>
      </w:pPr>
      <w:r w:rsidRPr="00514291">
        <w:rPr>
          <w:rFonts w:asciiTheme="minorHAnsi" w:hAnsiTheme="minorHAnsi" w:cstheme="minorHAnsi"/>
          <w:b/>
          <w:lang w:val="en-GB"/>
        </w:rPr>
        <w:t xml:space="preserve">More information about the </w:t>
      </w:r>
      <w:proofErr w:type="spellStart"/>
      <w:r w:rsidR="00206830" w:rsidRPr="00514291">
        <w:rPr>
          <w:rFonts w:asciiTheme="minorHAnsi" w:hAnsiTheme="minorHAnsi" w:cstheme="minorHAnsi"/>
          <w:b/>
          <w:lang w:val="en-GB"/>
        </w:rPr>
        <w:t>HoCare</w:t>
      </w:r>
      <w:proofErr w:type="spellEnd"/>
      <w:r w:rsidR="00206830" w:rsidRPr="00514291">
        <w:rPr>
          <w:rFonts w:asciiTheme="minorHAnsi" w:hAnsiTheme="minorHAnsi" w:cstheme="minorHAnsi"/>
          <w:b/>
          <w:lang w:val="en-GB"/>
        </w:rPr>
        <w:t xml:space="preserve"> </w:t>
      </w:r>
      <w:r w:rsidRPr="00514291">
        <w:rPr>
          <w:rFonts w:asciiTheme="minorHAnsi" w:hAnsiTheme="minorHAnsi" w:cstheme="minorHAnsi"/>
          <w:b/>
          <w:lang w:val="en-GB"/>
        </w:rPr>
        <w:t xml:space="preserve">project: </w:t>
      </w:r>
    </w:p>
    <w:p w:rsidR="00206830" w:rsidRPr="00514291" w:rsidRDefault="00206830" w:rsidP="00E31321">
      <w:pPr>
        <w:spacing w:after="0"/>
        <w:rPr>
          <w:rFonts w:asciiTheme="minorHAnsi" w:hAnsiTheme="minorHAnsi" w:cstheme="minorHAnsi"/>
          <w:lang w:val="en-GB"/>
        </w:rPr>
      </w:pPr>
      <w:proofErr w:type="spellStart"/>
      <w:r w:rsidRPr="00514291">
        <w:rPr>
          <w:rFonts w:asciiTheme="minorHAnsi" w:hAnsiTheme="minorHAnsi" w:cstheme="minorHAnsi"/>
          <w:b/>
          <w:lang w:val="en-GB"/>
        </w:rPr>
        <w:t>Eletftherios</w:t>
      </w:r>
      <w:proofErr w:type="spellEnd"/>
      <w:r w:rsidRPr="00514291">
        <w:rPr>
          <w:rFonts w:asciiTheme="minorHAnsi" w:hAnsiTheme="minorHAnsi" w:cstheme="minorHAnsi"/>
          <w:b/>
          <w:lang w:val="en-GB"/>
        </w:rPr>
        <w:t xml:space="preserve"> Loizou</w:t>
      </w:r>
      <w:r w:rsidRPr="00514291">
        <w:rPr>
          <w:rFonts w:asciiTheme="minorHAnsi" w:hAnsiTheme="minorHAnsi" w:cstheme="minorHAnsi"/>
          <w:lang w:val="en-GB"/>
        </w:rPr>
        <w:t>, Nicosia Development Agency, Cyprus</w:t>
      </w:r>
    </w:p>
    <w:p w:rsidR="00206830" w:rsidRPr="00514291" w:rsidRDefault="00206830" w:rsidP="00E31321">
      <w:pPr>
        <w:spacing w:after="0"/>
        <w:rPr>
          <w:rFonts w:asciiTheme="minorHAnsi" w:hAnsiTheme="minorHAnsi" w:cstheme="minorHAnsi"/>
          <w:lang w:val="en-GB"/>
        </w:rPr>
      </w:pPr>
      <w:r w:rsidRPr="00514291">
        <w:rPr>
          <w:rFonts w:asciiTheme="minorHAnsi" w:hAnsiTheme="minorHAnsi" w:cstheme="minorHAnsi"/>
          <w:lang w:val="en-GB"/>
        </w:rPr>
        <w:t>Lead partner</w:t>
      </w:r>
    </w:p>
    <w:p w:rsidR="00206830" w:rsidRPr="00514291" w:rsidRDefault="00206830" w:rsidP="00E31321">
      <w:pPr>
        <w:spacing w:after="0"/>
        <w:rPr>
          <w:rFonts w:asciiTheme="minorHAnsi" w:hAnsiTheme="minorHAnsi" w:cstheme="minorHAnsi"/>
          <w:lang w:val="en-GB"/>
        </w:rPr>
      </w:pPr>
      <w:proofErr w:type="spellStart"/>
      <w:r w:rsidRPr="00514291">
        <w:rPr>
          <w:rFonts w:asciiTheme="minorHAnsi" w:hAnsiTheme="minorHAnsi" w:cstheme="minorHAnsi"/>
          <w:lang w:val="en-GB"/>
        </w:rPr>
        <w:t>Giannou</w:t>
      </w:r>
      <w:proofErr w:type="spellEnd"/>
      <w:r w:rsidRPr="00514291">
        <w:rPr>
          <w:rFonts w:asciiTheme="minorHAnsi" w:hAnsiTheme="minorHAnsi" w:cstheme="minorHAnsi"/>
          <w:lang w:val="en-GB"/>
        </w:rPr>
        <w:t xml:space="preserve"> </w:t>
      </w:r>
      <w:proofErr w:type="spellStart"/>
      <w:r w:rsidRPr="00514291">
        <w:rPr>
          <w:rFonts w:asciiTheme="minorHAnsi" w:hAnsiTheme="minorHAnsi" w:cstheme="minorHAnsi"/>
          <w:lang w:val="en-GB"/>
        </w:rPr>
        <w:t>Kranidioti</w:t>
      </w:r>
      <w:proofErr w:type="spellEnd"/>
      <w:r w:rsidRPr="00514291">
        <w:rPr>
          <w:rFonts w:asciiTheme="minorHAnsi" w:hAnsiTheme="minorHAnsi" w:cstheme="minorHAnsi"/>
          <w:lang w:val="en-GB"/>
        </w:rPr>
        <w:t xml:space="preserve"> 57, </w:t>
      </w:r>
      <w:proofErr w:type="spellStart"/>
      <w:r w:rsidRPr="00514291">
        <w:rPr>
          <w:rFonts w:asciiTheme="minorHAnsi" w:hAnsiTheme="minorHAnsi" w:cstheme="minorHAnsi"/>
          <w:lang w:val="en-GB"/>
        </w:rPr>
        <w:t>Latsia</w:t>
      </w:r>
      <w:proofErr w:type="spellEnd"/>
      <w:r w:rsidRPr="00514291">
        <w:rPr>
          <w:rFonts w:asciiTheme="minorHAnsi" w:hAnsiTheme="minorHAnsi" w:cstheme="minorHAnsi"/>
          <w:lang w:val="en-GB"/>
        </w:rPr>
        <w:t>, Cyprus</w:t>
      </w:r>
    </w:p>
    <w:p w:rsidR="00206830" w:rsidRPr="00514291" w:rsidRDefault="00206830" w:rsidP="00E31321">
      <w:pPr>
        <w:spacing w:after="0"/>
        <w:rPr>
          <w:rFonts w:asciiTheme="minorHAnsi" w:hAnsiTheme="minorHAnsi" w:cstheme="minorHAnsi"/>
          <w:color w:val="FF0000"/>
          <w:lang w:val="en-GB"/>
        </w:rPr>
      </w:pPr>
      <w:proofErr w:type="gramStart"/>
      <w:r w:rsidRPr="00514291">
        <w:rPr>
          <w:rFonts w:asciiTheme="minorHAnsi" w:hAnsiTheme="minorHAnsi" w:cstheme="minorHAnsi"/>
          <w:lang w:val="en-GB"/>
        </w:rPr>
        <w:t>email</w:t>
      </w:r>
      <w:proofErr w:type="gramEnd"/>
      <w:r w:rsidRPr="00514291">
        <w:rPr>
          <w:rFonts w:asciiTheme="minorHAnsi" w:hAnsiTheme="minorHAnsi" w:cstheme="minorHAnsi"/>
          <w:lang w:val="en-GB"/>
        </w:rPr>
        <w:t>:</w:t>
      </w:r>
      <w:r w:rsidRPr="00514291">
        <w:rPr>
          <w:rFonts w:asciiTheme="minorHAnsi" w:hAnsiTheme="minorHAnsi" w:cstheme="minorHAnsi"/>
          <w:color w:val="FF0000"/>
          <w:lang w:val="en-GB"/>
        </w:rPr>
        <w:t xml:space="preserve"> </w:t>
      </w:r>
      <w:hyperlink r:id="rId9" w:history="1">
        <w:r w:rsidRPr="00514291">
          <w:rPr>
            <w:rStyle w:val="Hiperpovezava"/>
            <w:rFonts w:asciiTheme="minorHAnsi" w:hAnsiTheme="minorHAnsi" w:cstheme="minorHAnsi"/>
            <w:lang w:val="en-GB" w:eastAsia="it-IT"/>
          </w:rPr>
          <w:t>eloizou@anel.com.cy</w:t>
        </w:r>
      </w:hyperlink>
      <w:r w:rsidRPr="00514291">
        <w:rPr>
          <w:rFonts w:asciiTheme="minorHAnsi" w:hAnsiTheme="minorHAnsi" w:cstheme="minorHAnsi"/>
          <w:color w:val="0000FF"/>
          <w:u w:val="single"/>
          <w:lang w:val="en-GB" w:eastAsia="it-IT"/>
        </w:rPr>
        <w:t>,</w:t>
      </w:r>
      <w:r w:rsidRPr="00514291">
        <w:rPr>
          <w:rFonts w:asciiTheme="minorHAnsi" w:hAnsiTheme="minorHAnsi" w:cstheme="minorHAnsi"/>
          <w:color w:val="0000FF"/>
          <w:lang w:val="en-GB" w:eastAsia="it-IT"/>
        </w:rPr>
        <w:t xml:space="preserve"> </w:t>
      </w:r>
      <w:r w:rsidRPr="00514291">
        <w:rPr>
          <w:rFonts w:asciiTheme="minorHAnsi" w:hAnsiTheme="minorHAnsi" w:cstheme="minorHAnsi"/>
          <w:lang w:val="en-GB"/>
        </w:rPr>
        <w:t>telephone: +35 722489 105</w:t>
      </w:r>
    </w:p>
    <w:p w:rsidR="00206830" w:rsidRPr="00514291" w:rsidRDefault="00206830" w:rsidP="00E31321">
      <w:pPr>
        <w:spacing w:after="0"/>
        <w:rPr>
          <w:rFonts w:asciiTheme="minorHAnsi" w:hAnsiTheme="minorHAnsi" w:cstheme="minorHAnsi"/>
          <w:lang w:val="en-GB"/>
        </w:rPr>
      </w:pPr>
    </w:p>
    <w:p w:rsidR="00EE106A" w:rsidRPr="00514291" w:rsidRDefault="00EE106A" w:rsidP="00E31321">
      <w:pPr>
        <w:spacing w:after="0"/>
        <w:rPr>
          <w:rFonts w:asciiTheme="minorHAnsi" w:hAnsiTheme="minorHAnsi" w:cstheme="minorHAnsi"/>
          <w:b/>
          <w:bCs/>
          <w:lang w:val="en-GB"/>
        </w:rPr>
      </w:pPr>
      <w:r w:rsidRPr="00514291">
        <w:rPr>
          <w:rFonts w:asciiTheme="minorHAnsi" w:hAnsiTheme="minorHAnsi" w:cstheme="minorHAnsi"/>
          <w:b/>
          <w:lang w:val="en-GB"/>
        </w:rPr>
        <w:t>Ana Savšek</w:t>
      </w:r>
      <w:r w:rsidRPr="00514291">
        <w:rPr>
          <w:rFonts w:asciiTheme="minorHAnsi" w:hAnsiTheme="minorHAnsi" w:cstheme="minorHAnsi"/>
          <w:lang w:val="en-GB"/>
        </w:rPr>
        <w:t>, Development centre of the Heart of Slovenia, Slovenia</w:t>
      </w:r>
    </w:p>
    <w:p w:rsidR="00EE106A" w:rsidRPr="00514291" w:rsidRDefault="00EE106A" w:rsidP="00E31321">
      <w:pPr>
        <w:spacing w:after="0"/>
        <w:rPr>
          <w:rFonts w:asciiTheme="minorHAnsi" w:hAnsiTheme="minorHAnsi" w:cstheme="minorHAnsi"/>
          <w:lang w:val="en-GB"/>
        </w:rPr>
      </w:pPr>
      <w:r w:rsidRPr="00514291">
        <w:rPr>
          <w:rFonts w:asciiTheme="minorHAnsi" w:hAnsiTheme="minorHAnsi" w:cstheme="minorHAnsi"/>
          <w:lang w:val="en-GB"/>
        </w:rPr>
        <w:t xml:space="preserve">Coordinator of Communication Activities </w:t>
      </w:r>
    </w:p>
    <w:p w:rsidR="00EE106A" w:rsidRPr="00514291" w:rsidRDefault="00EE106A" w:rsidP="00E31321">
      <w:pPr>
        <w:spacing w:after="0"/>
        <w:rPr>
          <w:rFonts w:asciiTheme="minorHAnsi" w:hAnsiTheme="minorHAnsi" w:cstheme="minorHAnsi"/>
          <w:lang w:val="en-GB"/>
        </w:rPr>
      </w:pPr>
      <w:proofErr w:type="spellStart"/>
      <w:r w:rsidRPr="00514291">
        <w:rPr>
          <w:rFonts w:asciiTheme="minorHAnsi" w:hAnsiTheme="minorHAnsi" w:cstheme="minorHAnsi"/>
          <w:lang w:val="en-GB"/>
        </w:rPr>
        <w:t>Kidričeva</w:t>
      </w:r>
      <w:proofErr w:type="spellEnd"/>
      <w:r w:rsidRPr="00514291">
        <w:rPr>
          <w:rFonts w:asciiTheme="minorHAnsi" w:hAnsiTheme="minorHAnsi" w:cstheme="minorHAnsi"/>
          <w:lang w:val="en-GB"/>
        </w:rPr>
        <w:t xml:space="preserve"> 1, 1270 Litija</w:t>
      </w:r>
      <w:r w:rsidR="00206830" w:rsidRPr="00514291">
        <w:rPr>
          <w:rFonts w:asciiTheme="minorHAnsi" w:hAnsiTheme="minorHAnsi" w:cstheme="minorHAnsi"/>
          <w:lang w:val="en-GB"/>
        </w:rPr>
        <w:t>, Slovenia</w:t>
      </w:r>
    </w:p>
    <w:p w:rsidR="00EE106A" w:rsidRPr="00514291" w:rsidRDefault="00EE106A" w:rsidP="00E31321">
      <w:pPr>
        <w:spacing w:after="0"/>
        <w:rPr>
          <w:rFonts w:asciiTheme="minorHAnsi" w:hAnsiTheme="minorHAnsi" w:cstheme="minorHAnsi"/>
          <w:lang w:val="en-GB"/>
        </w:rPr>
      </w:pPr>
      <w:proofErr w:type="gramStart"/>
      <w:r w:rsidRPr="00514291">
        <w:rPr>
          <w:rFonts w:asciiTheme="minorHAnsi" w:hAnsiTheme="minorHAnsi" w:cstheme="minorHAnsi"/>
          <w:lang w:val="en-GB"/>
        </w:rPr>
        <w:t>e-mail</w:t>
      </w:r>
      <w:proofErr w:type="gramEnd"/>
      <w:r w:rsidRPr="00514291">
        <w:rPr>
          <w:rFonts w:asciiTheme="minorHAnsi" w:hAnsiTheme="minorHAnsi" w:cstheme="minorHAnsi"/>
          <w:lang w:val="en-GB"/>
        </w:rPr>
        <w:t xml:space="preserve">: </w:t>
      </w:r>
      <w:hyperlink r:id="rId10" w:history="1">
        <w:r w:rsidRPr="00514291">
          <w:rPr>
            <w:rStyle w:val="Hiperpovezava"/>
            <w:rFonts w:asciiTheme="minorHAnsi" w:hAnsiTheme="minorHAnsi" w:cstheme="minorHAnsi"/>
            <w:lang w:val="en-GB"/>
          </w:rPr>
          <w:t>ana.savsek@razvoj.si</w:t>
        </w:r>
      </w:hyperlink>
      <w:r w:rsidRPr="00514291">
        <w:rPr>
          <w:rFonts w:asciiTheme="minorHAnsi" w:hAnsiTheme="minorHAnsi" w:cstheme="minorHAnsi"/>
          <w:lang w:val="en-GB"/>
        </w:rPr>
        <w:t>, telephone: +386 1 8962 717</w:t>
      </w:r>
    </w:p>
    <w:p w:rsidR="00EE106A" w:rsidRPr="00514291" w:rsidRDefault="00EE106A" w:rsidP="00CD3F21">
      <w:pPr>
        <w:spacing w:after="0" w:line="240" w:lineRule="auto"/>
        <w:rPr>
          <w:rFonts w:asciiTheme="minorHAnsi" w:hAnsiTheme="minorHAnsi" w:cstheme="minorHAnsi"/>
          <w:lang w:val="en-GB"/>
        </w:rPr>
      </w:pPr>
    </w:p>
    <w:p w:rsidR="00E82530" w:rsidRDefault="00E82530" w:rsidP="00CD3F21">
      <w:pPr>
        <w:spacing w:after="0" w:line="240" w:lineRule="auto"/>
        <w:rPr>
          <w:rFonts w:asciiTheme="minorHAnsi" w:hAnsiTheme="minorHAnsi" w:cstheme="minorHAnsi"/>
          <w:b/>
          <w:lang w:val="en-GB"/>
        </w:rPr>
      </w:pPr>
    </w:p>
    <w:p w:rsidR="00F24005" w:rsidRPr="00514291" w:rsidRDefault="00F24005" w:rsidP="00CD3F21">
      <w:pPr>
        <w:spacing w:after="0" w:line="240" w:lineRule="auto"/>
        <w:rPr>
          <w:rFonts w:asciiTheme="minorHAnsi" w:hAnsiTheme="minorHAnsi" w:cstheme="minorHAnsi"/>
          <w:b/>
          <w:lang w:val="en-GB"/>
        </w:rPr>
      </w:pPr>
      <w:r w:rsidRPr="00514291">
        <w:rPr>
          <w:rFonts w:asciiTheme="minorHAnsi" w:hAnsiTheme="minorHAnsi" w:cstheme="minorHAnsi"/>
          <w:b/>
          <w:lang w:val="en-GB"/>
        </w:rPr>
        <w:t>List of partners</w:t>
      </w:r>
      <w:r>
        <w:rPr>
          <w:rFonts w:asciiTheme="minorHAnsi" w:hAnsiTheme="minorHAnsi" w:cstheme="minorHAnsi"/>
          <w:b/>
          <w:lang w:val="en-GB"/>
        </w:rPr>
        <w:t xml:space="preserve"> in </w:t>
      </w:r>
      <w:proofErr w:type="spellStart"/>
      <w:r>
        <w:rPr>
          <w:rFonts w:asciiTheme="minorHAnsi" w:hAnsiTheme="minorHAnsi" w:cstheme="minorHAnsi"/>
          <w:b/>
          <w:lang w:val="en-GB"/>
        </w:rPr>
        <w:t>HoCare</w:t>
      </w:r>
      <w:proofErr w:type="spellEnd"/>
      <w:r>
        <w:rPr>
          <w:rFonts w:asciiTheme="minorHAnsi" w:hAnsiTheme="minorHAnsi" w:cstheme="minorHAnsi"/>
          <w:b/>
          <w:lang w:val="en-GB"/>
        </w:rPr>
        <w:t xml:space="preserve"> project</w:t>
      </w:r>
      <w:r w:rsidRPr="00514291">
        <w:rPr>
          <w:rFonts w:asciiTheme="minorHAnsi" w:hAnsiTheme="minorHAnsi" w:cstheme="minorHAnsi"/>
          <w:b/>
          <w:lang w:val="en-GB"/>
        </w:rPr>
        <w:t>:</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Nicosia Development Agency – ANEL (Cyprus)</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Development Centre of the Heart of Slovenia (Slovenia)</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Business Agency Association (Bulgaria)</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National Institute for Research and Development in Informatics (Romania)</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Lithuanian Innovation Centre (Lithuania)</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National Healthcare Service Centre (Hungary)</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 xml:space="preserve">Business Development Institute of the </w:t>
      </w:r>
      <w:proofErr w:type="spellStart"/>
      <w:r w:rsidRPr="00514291">
        <w:rPr>
          <w:rFonts w:asciiTheme="minorHAnsi" w:hAnsiTheme="minorHAnsi" w:cstheme="minorHAnsi"/>
          <w:lang w:val="en-GB"/>
        </w:rPr>
        <w:t>Authonomous</w:t>
      </w:r>
      <w:proofErr w:type="spellEnd"/>
      <w:r w:rsidRPr="00514291">
        <w:rPr>
          <w:rFonts w:asciiTheme="minorHAnsi" w:hAnsiTheme="minorHAnsi" w:cstheme="minorHAnsi"/>
          <w:lang w:val="en-GB"/>
        </w:rPr>
        <w:t xml:space="preserve"> Region of Madeira (Portugal)</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DEX Innovation Centre (Czech Republic)</w:t>
      </w:r>
    </w:p>
    <w:p w:rsidR="00E82530" w:rsidRDefault="00E82530" w:rsidP="00CD3F21">
      <w:pPr>
        <w:spacing w:after="0" w:line="240" w:lineRule="auto"/>
        <w:rPr>
          <w:rFonts w:asciiTheme="minorHAnsi" w:hAnsiTheme="minorHAnsi" w:cstheme="minorHAnsi"/>
          <w:b/>
          <w:lang w:val="en-GB"/>
        </w:rPr>
      </w:pPr>
    </w:p>
    <w:p w:rsidR="00E82530" w:rsidRDefault="00E82530" w:rsidP="00CD3F21">
      <w:pPr>
        <w:spacing w:after="0" w:line="240" w:lineRule="auto"/>
        <w:rPr>
          <w:rFonts w:asciiTheme="minorHAnsi" w:hAnsiTheme="minorHAnsi" w:cstheme="minorHAnsi"/>
          <w:b/>
          <w:lang w:val="en-GB"/>
        </w:rPr>
      </w:pPr>
    </w:p>
    <w:p w:rsidR="00EE106A" w:rsidRPr="00514291" w:rsidRDefault="00EE106A" w:rsidP="00CD3F21">
      <w:pPr>
        <w:spacing w:after="0" w:line="240" w:lineRule="auto"/>
        <w:rPr>
          <w:rFonts w:asciiTheme="minorHAnsi" w:hAnsiTheme="minorHAnsi" w:cstheme="minorHAnsi"/>
          <w:b/>
          <w:lang w:val="en-GB"/>
        </w:rPr>
      </w:pPr>
      <w:r w:rsidRPr="00514291">
        <w:rPr>
          <w:rFonts w:asciiTheme="minorHAnsi" w:hAnsiTheme="minorHAnsi" w:cstheme="minorHAnsi"/>
          <w:b/>
          <w:lang w:val="en-GB"/>
        </w:rPr>
        <w:t xml:space="preserve">More information about the </w:t>
      </w:r>
      <w:proofErr w:type="spellStart"/>
      <w:r w:rsidR="00206830" w:rsidRPr="00514291">
        <w:rPr>
          <w:rFonts w:asciiTheme="minorHAnsi" w:hAnsiTheme="minorHAnsi" w:cstheme="minorHAnsi"/>
          <w:b/>
          <w:lang w:val="en-GB"/>
        </w:rPr>
        <w:t>Interreg</w:t>
      </w:r>
      <w:proofErr w:type="spellEnd"/>
      <w:r w:rsidR="00206830" w:rsidRPr="00514291">
        <w:rPr>
          <w:rFonts w:asciiTheme="minorHAnsi" w:hAnsiTheme="minorHAnsi" w:cstheme="minorHAnsi"/>
          <w:b/>
          <w:lang w:val="en-GB"/>
        </w:rPr>
        <w:t xml:space="preserve"> Europe </w:t>
      </w:r>
      <w:r w:rsidRPr="00514291">
        <w:rPr>
          <w:rFonts w:asciiTheme="minorHAnsi" w:hAnsiTheme="minorHAnsi" w:cstheme="minorHAnsi"/>
          <w:b/>
          <w:lang w:val="en-GB"/>
        </w:rPr>
        <w:t>Programme:</w:t>
      </w:r>
    </w:p>
    <w:p w:rsidR="009868C6" w:rsidRPr="00514291" w:rsidRDefault="00287C20" w:rsidP="00CD3F21">
      <w:pPr>
        <w:spacing w:after="0" w:line="240" w:lineRule="auto"/>
        <w:rPr>
          <w:rFonts w:asciiTheme="minorHAnsi" w:hAnsiTheme="minorHAnsi" w:cstheme="minorHAnsi"/>
          <w:lang w:val="en-GB"/>
        </w:rPr>
      </w:pPr>
      <w:hyperlink r:id="rId11" w:history="1">
        <w:r w:rsidR="00206830" w:rsidRPr="00514291">
          <w:rPr>
            <w:rStyle w:val="Hiperpovezava"/>
            <w:rFonts w:asciiTheme="minorHAnsi" w:hAnsiTheme="minorHAnsi" w:cstheme="minorHAnsi"/>
            <w:lang w:val="en-GB"/>
          </w:rPr>
          <w:t>http://www.interregeurope.eu/</w:t>
        </w:r>
      </w:hyperlink>
    </w:p>
    <w:sectPr w:rsidR="009868C6" w:rsidRPr="00514291" w:rsidSect="00641568">
      <w:headerReference w:type="default" r:id="rId12"/>
      <w:footerReference w:type="default" r:id="rId13"/>
      <w:headerReference w:type="first" r:id="rId14"/>
      <w:footerReference w:type="first" r:id="rId15"/>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83" w:rsidRDefault="00D77983" w:rsidP="00332B36">
      <w:r>
        <w:separator/>
      </w:r>
    </w:p>
  </w:endnote>
  <w:endnote w:type="continuationSeparator" w:id="0">
    <w:p w:rsidR="00D77983" w:rsidRDefault="00D77983"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Pr="0098440B" w:rsidRDefault="002F5AA4" w:rsidP="00332B36">
    <w:pPr>
      <w:pStyle w:val="Noga"/>
      <w:rPr>
        <w:lang w:val="en-GB"/>
      </w:rPr>
    </w:pPr>
    <w:r>
      <w:rPr>
        <w:noProof/>
        <w:lang w:val="sl-SI" w:eastAsia="sl-SI"/>
      </w:rPr>
      <mc:AlternateContent>
        <mc:Choice Requires="wps">
          <w:drawing>
            <wp:anchor distT="0" distB="0" distL="114300" distR="114300" simplePos="0" relativeHeight="251689984" behindDoc="0" locked="0" layoutInCell="1" allowOverlap="1" wp14:anchorId="412640C6" wp14:editId="738FC877">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2F5AA4" w:rsidP="00A41A4A">
                                <w:pPr>
                                  <w:pStyle w:val="L-I-EU-pagenumber"/>
                                  <w:rPr>
                                    <w:lang w:val="en-GB"/>
                                  </w:rPr>
                                </w:pPr>
                                <w:r>
                                  <w:rPr>
                                    <w:lang w:val="en-GB"/>
                                  </w:rPr>
                                  <w:fldChar w:fldCharType="begin"/>
                                </w:r>
                                <w:r>
                                  <w:rPr>
                                    <w:lang w:val="en-GB"/>
                                  </w:rPr>
                                  <w:instrText xml:space="preserve"> FILENAME \* MERGEFORMAT </w:instrText>
                                </w:r>
                                <w:r>
                                  <w:rPr>
                                    <w:lang w:val="en-GB"/>
                                  </w:rPr>
                                  <w:fldChar w:fldCharType="separate"/>
                                </w:r>
                                <w:r w:rsidR="00857721">
                                  <w:rPr>
                                    <w:noProof/>
                                    <w:lang w:val="en-GB"/>
                                  </w:rPr>
                                  <w:t>HoCare</w:t>
                                </w:r>
                                <w:r>
                                  <w:rPr>
                                    <w:lang w:val="en-GB"/>
                                  </w:rPr>
                                  <w:fldChar w:fldCharType="end"/>
                                </w:r>
                                <w:r>
                                  <w:rPr>
                                    <w:lang w:val="en-GB"/>
                                  </w:rPr>
                                  <w:t xml:space="preserve"> Communication Strategy  </w:t>
                                </w:r>
                                <w:r w:rsidRPr="00E30929">
                                  <w:rPr>
                                    <w:lang w:val="en-GB"/>
                                  </w:rPr>
                                  <w:t xml:space="preserve">|  </w:t>
                                </w:r>
                                <w:r w:rsidRPr="00432443">
                                  <w:fldChar w:fldCharType="begin"/>
                                </w:r>
                                <w:r w:rsidRPr="00E30929">
                                  <w:rPr>
                                    <w:lang w:val="en-GB"/>
                                  </w:rPr>
                                  <w:instrText>PAGE   \* MERGEFORMAT</w:instrText>
                                </w:r>
                                <w:r w:rsidRPr="00432443">
                                  <w:fldChar w:fldCharType="separate"/>
                                </w:r>
                                <w:r w:rsidR="00287C20">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287C20">
                                  <w:rPr>
                                    <w:noProof/>
                                    <w:lang w:val="en-GB"/>
                                  </w:rPr>
                                  <w:t>2</w:t>
                                </w:r>
                                <w:r>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2F5AA4" w:rsidP="00A41A4A">
                          <w:pPr>
                            <w:pStyle w:val="L-I-EU-pagenumber"/>
                            <w:rPr>
                              <w:lang w:val="en-GB"/>
                            </w:rPr>
                          </w:pPr>
                          <w:r>
                            <w:rPr>
                              <w:lang w:val="en-GB"/>
                            </w:rPr>
                            <w:fldChar w:fldCharType="begin"/>
                          </w:r>
                          <w:r>
                            <w:rPr>
                              <w:lang w:val="en-GB"/>
                            </w:rPr>
                            <w:instrText xml:space="preserve"> FILENAME \* MERGEFORMAT </w:instrText>
                          </w:r>
                          <w:r>
                            <w:rPr>
                              <w:lang w:val="en-GB"/>
                            </w:rPr>
                            <w:fldChar w:fldCharType="separate"/>
                          </w:r>
                          <w:r w:rsidR="00857721">
                            <w:rPr>
                              <w:noProof/>
                              <w:lang w:val="en-GB"/>
                            </w:rPr>
                            <w:t>HoCare</w:t>
                          </w:r>
                          <w:r>
                            <w:rPr>
                              <w:lang w:val="en-GB"/>
                            </w:rPr>
                            <w:fldChar w:fldCharType="end"/>
                          </w:r>
                          <w:r>
                            <w:rPr>
                              <w:lang w:val="en-GB"/>
                            </w:rPr>
                            <w:t xml:space="preserve"> Communication Strategy  </w:t>
                          </w:r>
                          <w:r w:rsidRPr="00E30929">
                            <w:rPr>
                              <w:lang w:val="en-GB"/>
                            </w:rPr>
                            <w:t xml:space="preserve">|  </w:t>
                          </w:r>
                          <w:r w:rsidRPr="00432443">
                            <w:fldChar w:fldCharType="begin"/>
                          </w:r>
                          <w:r w:rsidRPr="00E30929">
                            <w:rPr>
                              <w:lang w:val="en-GB"/>
                            </w:rPr>
                            <w:instrText>PAGE   \* MERGEFORMAT</w:instrText>
                          </w:r>
                          <w:r w:rsidRPr="00432443">
                            <w:fldChar w:fldCharType="separate"/>
                          </w:r>
                          <w:r w:rsidR="00287C20">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287C20">
                            <w:rPr>
                              <w:noProof/>
                              <w:lang w:val="en-GB"/>
                            </w:rPr>
                            <w:t>2</w:t>
                          </w:r>
                          <w:r>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Default="002F5AA4">
    <w:pPr>
      <w:pStyle w:val="Noga"/>
    </w:pPr>
    <w:r w:rsidRPr="0098440B">
      <w:rPr>
        <w:noProof/>
        <w:lang w:val="sl-SI" w:eastAsia="sl-SI"/>
      </w:rPr>
      <mc:AlternateContent>
        <mc:Choice Requires="wps">
          <w:drawing>
            <wp:anchor distT="0" distB="0" distL="114300" distR="114300" simplePos="0" relativeHeight="251692032" behindDoc="0" locked="0" layoutInCell="1" allowOverlap="1" wp14:anchorId="7C408AE7" wp14:editId="531DBE3F">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857721" w:rsidP="000A383C">
                                <w:pPr>
                                  <w:pStyle w:val="L-I-EU-pagenumber"/>
                                  <w:rPr>
                                    <w:lang w:val="en-GB"/>
                                  </w:rPr>
                                </w:pPr>
                                <w:proofErr w:type="spellStart"/>
                                <w:r>
                                  <w:rPr>
                                    <w:lang w:val="en-GB"/>
                                  </w:rPr>
                                  <w:t>HoCare</w:t>
                                </w:r>
                                <w:proofErr w:type="spellEnd"/>
                                <w:r w:rsidR="002F5AA4">
                                  <w:rPr>
                                    <w:lang w:val="en-GB"/>
                                  </w:rPr>
                                  <w:t xml:space="preserve"> Communication Strategy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287C20">
                                  <w:rPr>
                                    <w:noProof/>
                                    <w:lang w:val="en-GB"/>
                                  </w:rPr>
                                  <w:t>1</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287C20">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857721" w:rsidP="000A383C">
                          <w:pPr>
                            <w:pStyle w:val="L-I-EU-pagenumber"/>
                            <w:rPr>
                              <w:lang w:val="en-GB"/>
                            </w:rPr>
                          </w:pPr>
                          <w:proofErr w:type="spellStart"/>
                          <w:r>
                            <w:rPr>
                              <w:lang w:val="en-GB"/>
                            </w:rPr>
                            <w:t>HoCare</w:t>
                          </w:r>
                          <w:proofErr w:type="spellEnd"/>
                          <w:r w:rsidR="002F5AA4">
                            <w:rPr>
                              <w:lang w:val="en-GB"/>
                            </w:rPr>
                            <w:t xml:space="preserve"> Communication Strategy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287C20">
                            <w:rPr>
                              <w:noProof/>
                              <w:lang w:val="en-GB"/>
                            </w:rPr>
                            <w:t>1</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287C20">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83" w:rsidRDefault="00D77983" w:rsidP="00332B36">
      <w:r>
        <w:separator/>
      </w:r>
    </w:p>
  </w:footnote>
  <w:footnote w:type="continuationSeparator" w:id="0">
    <w:p w:rsidR="00D77983" w:rsidRDefault="00D77983"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ook w:val="04A0" w:firstRow="1" w:lastRow="0" w:firstColumn="1" w:lastColumn="0" w:noHBand="0" w:noVBand="1"/>
    </w:tblPr>
    <w:tblGrid>
      <w:gridCol w:w="7856"/>
      <w:gridCol w:w="2010"/>
    </w:tblGrid>
    <w:tr w:rsidR="002F5AA4" w:rsidTr="00641568">
      <w:trPr>
        <w:trHeight w:val="561"/>
      </w:trPr>
      <w:tc>
        <w:tcPr>
          <w:tcW w:w="0" w:type="auto"/>
          <w:tcMar>
            <w:left w:w="0" w:type="dxa"/>
            <w:right w:w="0" w:type="dxa"/>
          </w:tcMar>
        </w:tcPr>
        <w:p w:rsidR="002F5AA4" w:rsidRDefault="00287C20" w:rsidP="00332B36">
          <w:pPr>
            <w:pStyle w:val="Glava"/>
          </w:pPr>
          <w:r>
            <w:rPr>
              <w:noProof/>
              <w:lang w:val="sl-SI" w:eastAsia="sl-SI"/>
            </w:rPr>
            <w:drawing>
              <wp:inline distT="0" distB="0" distL="0" distR="0">
                <wp:extent cx="1533131" cy="638354"/>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MYK.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572" cy="639787"/>
                        </a:xfrm>
                        <a:prstGeom prst="rect">
                          <a:avLst/>
                        </a:prstGeom>
                      </pic:spPr>
                    </pic:pic>
                  </a:graphicData>
                </a:graphic>
              </wp:inline>
            </w:drawing>
          </w:r>
        </w:p>
      </w:tc>
      <w:tc>
        <w:tcPr>
          <w:tcW w:w="720" w:type="dxa"/>
          <w:tcMar>
            <w:left w:w="0" w:type="dxa"/>
            <w:right w:w="0" w:type="dxa"/>
          </w:tcMar>
        </w:tcPr>
        <w:p w:rsidR="002F5AA4" w:rsidRDefault="00287C20" w:rsidP="00E614FE">
          <w:pPr>
            <w:pStyle w:val="Glava"/>
            <w:jc w:val="right"/>
          </w:pPr>
          <w:r>
            <w:rPr>
              <w:noProof/>
              <w:lang w:val="sl-SI" w:eastAsia="sl-SI"/>
            </w:rPr>
            <w:drawing>
              <wp:inline distT="0" distB="0" distL="0" distR="0">
                <wp:extent cx="1268083" cy="691148"/>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8895" cy="691591"/>
                        </a:xfrm>
                        <a:prstGeom prst="rect">
                          <a:avLst/>
                        </a:prstGeom>
                      </pic:spPr>
                    </pic:pic>
                  </a:graphicData>
                </a:graphic>
              </wp:inline>
            </w:drawing>
          </w:r>
        </w:p>
      </w:tc>
    </w:tr>
  </w:tbl>
  <w:p w:rsidR="002F5AA4" w:rsidRDefault="002F5AA4" w:rsidP="00332B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Default="002F5AA4" w:rsidP="00332B36">
    <w:pPr>
      <w:pStyle w:val="Glava"/>
    </w:pPr>
    <w:r>
      <w:rPr>
        <w:noProof/>
        <w:lang w:val="sl-SI" w:eastAsia="sl-SI"/>
      </w:rPr>
      <mc:AlternateContent>
        <mc:Choice Requires="wps">
          <w:drawing>
            <wp:anchor distT="0" distB="0" distL="114300" distR="114300" simplePos="0" relativeHeight="251688960" behindDoc="0" locked="0" layoutInCell="1" allowOverlap="1" wp14:anchorId="6E0A6394" wp14:editId="1F9B299E">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AA4" w:rsidRDefault="002F5AA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2F5AA4" w:rsidRDefault="002F5AA4"/>
                </w:txbxContent>
              </v:textbox>
              <w10:wrap type="topAndBottom"/>
            </v:shape>
          </w:pict>
        </mc:Fallback>
      </mc:AlternateContent>
    </w:r>
    <w:r>
      <w:rPr>
        <w:noProof/>
        <w:lang w:val="sl-SI" w:eastAsia="sl-SI"/>
      </w:rPr>
      <mc:AlternateContent>
        <mc:Choice Requires="wpg">
          <w:drawing>
            <wp:anchor distT="0" distB="0" distL="114300" distR="114300" simplePos="0" relativeHeight="251694080" behindDoc="0" locked="0" layoutInCell="1" allowOverlap="1" wp14:anchorId="1E9847D3" wp14:editId="530830AF">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2F5AA4" w:rsidRPr="00BB06C2" w:rsidRDefault="002F5AA4"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2F5AA4" w:rsidRPr="004F2A3C" w:rsidRDefault="002F5AA4" w:rsidP="00E01030">
                              <w:pPr>
                                <w:pStyle w:val="L-I-EU-ERDFreference"/>
                                <w:jc w:val="both"/>
                              </w:pPr>
                              <w:r w:rsidRPr="004F2A3C">
                                <w:t>European Union | European Regional Development Fund</w:t>
                              </w:r>
                            </w:p>
                            <w:p w:rsidR="002F5AA4" w:rsidRPr="00566E5A" w:rsidRDefault="002F5AA4"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Groupe 43" o:spid="_x0000_s1028"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0"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F5AA4" w:rsidRPr="00BB06C2" w:rsidRDefault="002F5AA4"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2F5AA4" w:rsidRPr="004F2A3C" w:rsidRDefault="002F5AA4" w:rsidP="00E01030">
                        <w:pPr>
                          <w:pStyle w:val="L-I-EU-ERDFreference"/>
                          <w:jc w:val="both"/>
                        </w:pPr>
                        <w:r w:rsidRPr="004F2A3C">
                          <w:t>European Union | European Regional Development Fund</w:t>
                        </w:r>
                      </w:p>
                      <w:p w:rsidR="002F5AA4" w:rsidRPr="00566E5A" w:rsidRDefault="002F5AA4"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4.1pt" o:bullet="t">
        <v:imagedata r:id="rId1" o:title="puce4x4"/>
      </v:shape>
    </w:pict>
  </w:numPicBullet>
  <w:numPicBullet w:numPicBulletId="1">
    <w:pict>
      <v:shape id="_x0000_i1027" type="#_x0000_t75" style="width:10.2pt;height:10.2pt" o:bullet="t">
        <v:imagedata r:id="rId2" o:title="puce10x10"/>
      </v:shape>
    </w:pict>
  </w:numPicBullet>
  <w:numPicBullet w:numPicBulletId="2">
    <w:pict>
      <v:shape id="_x0000_i1028" type="#_x0000_t75" style="width:1.35pt;height:1.35pt" o:bullet="t">
        <v:imagedata r:id="rId3" o:title="sqaure_blue"/>
      </v:shape>
    </w:pict>
  </w:numPicBullet>
  <w:numPicBullet w:numPicBulletId="3">
    <w:pict>
      <v:shape id="_x0000_i1029" type="#_x0000_t75" style="width:1.35pt;height:1.35pt" o:bullet="t">
        <v:imagedata r:id="rId4" o:title="sqaure_blue-grey"/>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73864CD8"/>
    <w:name w:val="WWNum5"/>
    <w:lvl w:ilvl="0">
      <w:start w:val="2"/>
      <w:numFmt w:val="bullet"/>
      <w:lvlText w:val=""/>
      <w:lvlJc w:val="left"/>
      <w:pPr>
        <w:tabs>
          <w:tab w:val="num" w:pos="0"/>
        </w:tabs>
        <w:ind w:left="720" w:hanging="360"/>
      </w:pPr>
      <w:rPr>
        <w:rFonts w:ascii="Wingdings" w:hAnsi="Wingdings" w:cs="Calibri"/>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E44F08"/>
    <w:multiLevelType w:val="hybridMultilevel"/>
    <w:tmpl w:val="A75609E2"/>
    <w:lvl w:ilvl="0" w:tplc="DF2E8750">
      <w:start w:val="3"/>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2AB013D"/>
    <w:multiLevelType w:val="hybridMultilevel"/>
    <w:tmpl w:val="D1E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401B8D"/>
    <w:multiLevelType w:val="hybridMultilevel"/>
    <w:tmpl w:val="4D5AC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F6051E"/>
    <w:multiLevelType w:val="hybridMultilevel"/>
    <w:tmpl w:val="F47A9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FA57AD6"/>
    <w:multiLevelType w:val="hybridMultilevel"/>
    <w:tmpl w:val="D206E388"/>
    <w:lvl w:ilvl="0" w:tplc="DEC4B8A2">
      <w:start w:val="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58F7D02"/>
    <w:multiLevelType w:val="hybridMultilevel"/>
    <w:tmpl w:val="F716CE3A"/>
    <w:lvl w:ilvl="0" w:tplc="72022512">
      <w:start w:val="1"/>
      <w:numFmt w:val="bullet"/>
      <w:lvlText w:val=""/>
      <w:lvlJc w:val="left"/>
      <w:pPr>
        <w:tabs>
          <w:tab w:val="num" w:pos="360"/>
        </w:tabs>
        <w:ind w:left="36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6995AC3"/>
    <w:multiLevelType w:val="hybridMultilevel"/>
    <w:tmpl w:val="5D005918"/>
    <w:name w:val="WWNum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22B04"/>
    <w:multiLevelType w:val="hybridMultilevel"/>
    <w:tmpl w:val="3722A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D936FA"/>
    <w:multiLevelType w:val="hybridMultilevel"/>
    <w:tmpl w:val="47225916"/>
    <w:lvl w:ilvl="0" w:tplc="942E57D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A270F5"/>
    <w:multiLevelType w:val="hybridMultilevel"/>
    <w:tmpl w:val="47D07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4D5705"/>
    <w:multiLevelType w:val="hybridMultilevel"/>
    <w:tmpl w:val="263C3C22"/>
    <w:lvl w:ilvl="0" w:tplc="72022512">
      <w:start w:val="1"/>
      <w:numFmt w:val="bullet"/>
      <w:lvlText w:val=""/>
      <w:lvlJc w:val="left"/>
      <w:pPr>
        <w:tabs>
          <w:tab w:val="num" w:pos="360"/>
        </w:tabs>
        <w:ind w:left="36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780714"/>
    <w:multiLevelType w:val="hybridMultilevel"/>
    <w:tmpl w:val="BBDED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591E1E"/>
    <w:multiLevelType w:val="hybridMultilevel"/>
    <w:tmpl w:val="362A5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4267A"/>
    <w:multiLevelType w:val="hybridMultilevel"/>
    <w:tmpl w:val="806E8448"/>
    <w:lvl w:ilvl="0" w:tplc="CBB689D6">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4223B1B"/>
    <w:multiLevelType w:val="hybridMultilevel"/>
    <w:tmpl w:val="5EF8CD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5D774D"/>
    <w:multiLevelType w:val="hybridMultilevel"/>
    <w:tmpl w:val="F484F574"/>
    <w:lvl w:ilvl="0" w:tplc="10C012CA">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143EEC"/>
    <w:multiLevelType w:val="hybridMultilevel"/>
    <w:tmpl w:val="4E0EE6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29"/>
  </w:num>
  <w:num w:numId="4">
    <w:abstractNumId w:val="32"/>
  </w:num>
  <w:num w:numId="5">
    <w:abstractNumId w:val="43"/>
  </w:num>
  <w:num w:numId="6">
    <w:abstractNumId w:val="15"/>
  </w:num>
  <w:num w:numId="7">
    <w:abstractNumId w:val="31"/>
  </w:num>
  <w:num w:numId="8">
    <w:abstractNumId w:val="9"/>
  </w:num>
  <w:num w:numId="9">
    <w:abstractNumId w:val="10"/>
  </w:num>
  <w:num w:numId="10">
    <w:abstractNumId w:val="47"/>
  </w:num>
  <w:num w:numId="11">
    <w:abstractNumId w:val="30"/>
  </w:num>
  <w:num w:numId="12">
    <w:abstractNumId w:val="12"/>
  </w:num>
  <w:num w:numId="13">
    <w:abstractNumId w:val="16"/>
  </w:num>
  <w:num w:numId="14">
    <w:abstractNumId w:val="11"/>
  </w:num>
  <w:num w:numId="15">
    <w:abstractNumId w:val="34"/>
  </w:num>
  <w:num w:numId="16">
    <w:abstractNumId w:val="27"/>
  </w:num>
  <w:num w:numId="17">
    <w:abstractNumId w:val="38"/>
  </w:num>
  <w:num w:numId="18">
    <w:abstractNumId w:val="44"/>
  </w:num>
  <w:num w:numId="19">
    <w:abstractNumId w:val="14"/>
  </w:num>
  <w:num w:numId="20">
    <w:abstractNumId w:val="8"/>
  </w:num>
  <w:num w:numId="21">
    <w:abstractNumId w:val="41"/>
  </w:num>
  <w:num w:numId="22">
    <w:abstractNumId w:val="18"/>
  </w:num>
  <w:num w:numId="23">
    <w:abstractNumId w:val="37"/>
  </w:num>
  <w:num w:numId="24">
    <w:abstractNumId w:val="35"/>
  </w:num>
  <w:num w:numId="25">
    <w:abstractNumId w:val="13"/>
  </w:num>
  <w:num w:numId="26">
    <w:abstractNumId w:val="40"/>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5"/>
  </w:num>
  <w:num w:numId="34">
    <w:abstractNumId w:val="7"/>
  </w:num>
  <w:num w:numId="35">
    <w:abstractNumId w:val="23"/>
  </w:num>
  <w:num w:numId="36">
    <w:abstractNumId w:val="22"/>
  </w:num>
  <w:num w:numId="37">
    <w:abstractNumId w:val="42"/>
  </w:num>
  <w:num w:numId="38">
    <w:abstractNumId w:val="24"/>
  </w:num>
  <w:num w:numId="39">
    <w:abstractNumId w:val="17"/>
  </w:num>
  <w:num w:numId="40">
    <w:abstractNumId w:val="33"/>
  </w:num>
  <w:num w:numId="41">
    <w:abstractNumId w:val="6"/>
  </w:num>
  <w:num w:numId="42">
    <w:abstractNumId w:val="26"/>
  </w:num>
  <w:num w:numId="43">
    <w:abstractNumId w:val="21"/>
  </w:num>
  <w:num w:numId="44">
    <w:abstractNumId w:val="28"/>
  </w:num>
  <w:num w:numId="45">
    <w:abstractNumId w:val="46"/>
  </w:num>
  <w:num w:numId="46">
    <w:abstractNumId w:val="20"/>
  </w:num>
  <w:num w:numId="47">
    <w:abstractNumId w:val="39"/>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D2"/>
    <w:rsid w:val="000166AE"/>
    <w:rsid w:val="000406CE"/>
    <w:rsid w:val="00040740"/>
    <w:rsid w:val="00042A9E"/>
    <w:rsid w:val="0004529E"/>
    <w:rsid w:val="00056609"/>
    <w:rsid w:val="000569C4"/>
    <w:rsid w:val="00063F0E"/>
    <w:rsid w:val="000742F4"/>
    <w:rsid w:val="000906C0"/>
    <w:rsid w:val="000A0D34"/>
    <w:rsid w:val="000A383C"/>
    <w:rsid w:val="000A6003"/>
    <w:rsid w:val="000B504A"/>
    <w:rsid w:val="000B5A37"/>
    <w:rsid w:val="000C0E55"/>
    <w:rsid w:val="000C3750"/>
    <w:rsid w:val="000C7763"/>
    <w:rsid w:val="000C7BD0"/>
    <w:rsid w:val="000E2807"/>
    <w:rsid w:val="000E3CAB"/>
    <w:rsid w:val="000E6C4C"/>
    <w:rsid w:val="000F0585"/>
    <w:rsid w:val="00102572"/>
    <w:rsid w:val="00105D4B"/>
    <w:rsid w:val="0010614E"/>
    <w:rsid w:val="00110A9F"/>
    <w:rsid w:val="00123EA4"/>
    <w:rsid w:val="001278C5"/>
    <w:rsid w:val="001401CE"/>
    <w:rsid w:val="00142FD7"/>
    <w:rsid w:val="00153181"/>
    <w:rsid w:val="00155E6C"/>
    <w:rsid w:val="00163FE5"/>
    <w:rsid w:val="001742B1"/>
    <w:rsid w:val="0018097E"/>
    <w:rsid w:val="00185FB1"/>
    <w:rsid w:val="00190345"/>
    <w:rsid w:val="001A369C"/>
    <w:rsid w:val="001A54B4"/>
    <w:rsid w:val="001B3837"/>
    <w:rsid w:val="001C672B"/>
    <w:rsid w:val="001E25B7"/>
    <w:rsid w:val="001E2DC8"/>
    <w:rsid w:val="001F2FDB"/>
    <w:rsid w:val="001F7C10"/>
    <w:rsid w:val="00204095"/>
    <w:rsid w:val="00206830"/>
    <w:rsid w:val="00210CA4"/>
    <w:rsid w:val="002204B7"/>
    <w:rsid w:val="00220F06"/>
    <w:rsid w:val="00221BBE"/>
    <w:rsid w:val="002372BB"/>
    <w:rsid w:val="00241C01"/>
    <w:rsid w:val="0024375E"/>
    <w:rsid w:val="00256D4E"/>
    <w:rsid w:val="00265B49"/>
    <w:rsid w:val="0026730A"/>
    <w:rsid w:val="00287C20"/>
    <w:rsid w:val="00287FFC"/>
    <w:rsid w:val="00294CCA"/>
    <w:rsid w:val="002954E6"/>
    <w:rsid w:val="002B555E"/>
    <w:rsid w:val="002B68F3"/>
    <w:rsid w:val="002B6CFE"/>
    <w:rsid w:val="002B7E0E"/>
    <w:rsid w:val="002D006B"/>
    <w:rsid w:val="002D1359"/>
    <w:rsid w:val="002E12E7"/>
    <w:rsid w:val="002F0485"/>
    <w:rsid w:val="002F58C8"/>
    <w:rsid w:val="002F5AA4"/>
    <w:rsid w:val="00305175"/>
    <w:rsid w:val="00305362"/>
    <w:rsid w:val="00306CB5"/>
    <w:rsid w:val="00311340"/>
    <w:rsid w:val="00322B91"/>
    <w:rsid w:val="00332B36"/>
    <w:rsid w:val="0033579B"/>
    <w:rsid w:val="00335ACB"/>
    <w:rsid w:val="0034499A"/>
    <w:rsid w:val="00356135"/>
    <w:rsid w:val="00361BA9"/>
    <w:rsid w:val="0036515D"/>
    <w:rsid w:val="00372A31"/>
    <w:rsid w:val="003926BD"/>
    <w:rsid w:val="003A6369"/>
    <w:rsid w:val="003A7198"/>
    <w:rsid w:val="003B656A"/>
    <w:rsid w:val="003C13CF"/>
    <w:rsid w:val="003C2C87"/>
    <w:rsid w:val="003C76BA"/>
    <w:rsid w:val="003E3ADF"/>
    <w:rsid w:val="003E7FFE"/>
    <w:rsid w:val="003F41AE"/>
    <w:rsid w:val="00401DE2"/>
    <w:rsid w:val="00403455"/>
    <w:rsid w:val="00411534"/>
    <w:rsid w:val="00411B35"/>
    <w:rsid w:val="00411EBC"/>
    <w:rsid w:val="004124B4"/>
    <w:rsid w:val="00416631"/>
    <w:rsid w:val="00431BEB"/>
    <w:rsid w:val="00432443"/>
    <w:rsid w:val="00435C2C"/>
    <w:rsid w:val="00443949"/>
    <w:rsid w:val="004458C9"/>
    <w:rsid w:val="00445B2E"/>
    <w:rsid w:val="00453E8C"/>
    <w:rsid w:val="00461CD9"/>
    <w:rsid w:val="00462F88"/>
    <w:rsid w:val="004631C2"/>
    <w:rsid w:val="00482F4F"/>
    <w:rsid w:val="00484DBE"/>
    <w:rsid w:val="0048592F"/>
    <w:rsid w:val="0049520F"/>
    <w:rsid w:val="004A4CC1"/>
    <w:rsid w:val="004B7253"/>
    <w:rsid w:val="004C10F0"/>
    <w:rsid w:val="004C6C7C"/>
    <w:rsid w:val="004F6B60"/>
    <w:rsid w:val="005005DF"/>
    <w:rsid w:val="0050389A"/>
    <w:rsid w:val="00504822"/>
    <w:rsid w:val="0051375E"/>
    <w:rsid w:val="00514291"/>
    <w:rsid w:val="0051744A"/>
    <w:rsid w:val="00524A4B"/>
    <w:rsid w:val="00533C1F"/>
    <w:rsid w:val="00537196"/>
    <w:rsid w:val="00537309"/>
    <w:rsid w:val="00550D1F"/>
    <w:rsid w:val="00561458"/>
    <w:rsid w:val="00565E51"/>
    <w:rsid w:val="00571025"/>
    <w:rsid w:val="005739CD"/>
    <w:rsid w:val="00574D26"/>
    <w:rsid w:val="0058024F"/>
    <w:rsid w:val="00590AEA"/>
    <w:rsid w:val="005A1274"/>
    <w:rsid w:val="005A61C2"/>
    <w:rsid w:val="005B5ABD"/>
    <w:rsid w:val="005E5498"/>
    <w:rsid w:val="005F26A5"/>
    <w:rsid w:val="005F75F2"/>
    <w:rsid w:val="00621611"/>
    <w:rsid w:val="0062177D"/>
    <w:rsid w:val="00635ECB"/>
    <w:rsid w:val="00640A6F"/>
    <w:rsid w:val="00641568"/>
    <w:rsid w:val="006501E6"/>
    <w:rsid w:val="006549FF"/>
    <w:rsid w:val="00654E4A"/>
    <w:rsid w:val="00657F12"/>
    <w:rsid w:val="006650B3"/>
    <w:rsid w:val="006716C6"/>
    <w:rsid w:val="006856BE"/>
    <w:rsid w:val="006A1C20"/>
    <w:rsid w:val="006A45FF"/>
    <w:rsid w:val="006B1C49"/>
    <w:rsid w:val="006B2FCC"/>
    <w:rsid w:val="006B47EA"/>
    <w:rsid w:val="006C00D1"/>
    <w:rsid w:val="006C739A"/>
    <w:rsid w:val="006C7E6C"/>
    <w:rsid w:val="006D41BC"/>
    <w:rsid w:val="006D4AA0"/>
    <w:rsid w:val="006E28A6"/>
    <w:rsid w:val="00703C67"/>
    <w:rsid w:val="007227F2"/>
    <w:rsid w:val="00735548"/>
    <w:rsid w:val="00737572"/>
    <w:rsid w:val="0074181C"/>
    <w:rsid w:val="00750B46"/>
    <w:rsid w:val="00752858"/>
    <w:rsid w:val="0075624B"/>
    <w:rsid w:val="00760A5F"/>
    <w:rsid w:val="00761921"/>
    <w:rsid w:val="00762D72"/>
    <w:rsid w:val="00765B39"/>
    <w:rsid w:val="0077689F"/>
    <w:rsid w:val="007773E7"/>
    <w:rsid w:val="0077751E"/>
    <w:rsid w:val="00783D12"/>
    <w:rsid w:val="007C44B2"/>
    <w:rsid w:val="007E2BBE"/>
    <w:rsid w:val="007E65A5"/>
    <w:rsid w:val="007F465E"/>
    <w:rsid w:val="007F788A"/>
    <w:rsid w:val="00810989"/>
    <w:rsid w:val="00824432"/>
    <w:rsid w:val="00842112"/>
    <w:rsid w:val="008529F6"/>
    <w:rsid w:val="00857721"/>
    <w:rsid w:val="00861182"/>
    <w:rsid w:val="00863EA1"/>
    <w:rsid w:val="008662F3"/>
    <w:rsid w:val="00866DF9"/>
    <w:rsid w:val="00871846"/>
    <w:rsid w:val="00880CFB"/>
    <w:rsid w:val="00892499"/>
    <w:rsid w:val="008A6B1F"/>
    <w:rsid w:val="008B7755"/>
    <w:rsid w:val="008C2380"/>
    <w:rsid w:val="008C4373"/>
    <w:rsid w:val="008C66C4"/>
    <w:rsid w:val="008C7CB1"/>
    <w:rsid w:val="008D0B44"/>
    <w:rsid w:val="008D5A1A"/>
    <w:rsid w:val="008E3B69"/>
    <w:rsid w:val="008F02C1"/>
    <w:rsid w:val="008F0D17"/>
    <w:rsid w:val="008F47C1"/>
    <w:rsid w:val="008F7585"/>
    <w:rsid w:val="0091428F"/>
    <w:rsid w:val="0091735E"/>
    <w:rsid w:val="009200FF"/>
    <w:rsid w:val="00931C22"/>
    <w:rsid w:val="00934E09"/>
    <w:rsid w:val="009725E8"/>
    <w:rsid w:val="0098021D"/>
    <w:rsid w:val="0098185E"/>
    <w:rsid w:val="00983077"/>
    <w:rsid w:val="0098440B"/>
    <w:rsid w:val="009868C6"/>
    <w:rsid w:val="00986F29"/>
    <w:rsid w:val="0099031C"/>
    <w:rsid w:val="009B1F2F"/>
    <w:rsid w:val="009B5831"/>
    <w:rsid w:val="009B6DD6"/>
    <w:rsid w:val="009B7F09"/>
    <w:rsid w:val="009D1AE2"/>
    <w:rsid w:val="009D6363"/>
    <w:rsid w:val="009E1ACB"/>
    <w:rsid w:val="009E78C0"/>
    <w:rsid w:val="009F3B85"/>
    <w:rsid w:val="00A073B6"/>
    <w:rsid w:val="00A07457"/>
    <w:rsid w:val="00A358F3"/>
    <w:rsid w:val="00A36DD0"/>
    <w:rsid w:val="00A41A4A"/>
    <w:rsid w:val="00A41F96"/>
    <w:rsid w:val="00A51A92"/>
    <w:rsid w:val="00A576BF"/>
    <w:rsid w:val="00A73723"/>
    <w:rsid w:val="00A914D4"/>
    <w:rsid w:val="00A951F5"/>
    <w:rsid w:val="00AA0C84"/>
    <w:rsid w:val="00AA4A8C"/>
    <w:rsid w:val="00AC13AB"/>
    <w:rsid w:val="00AC3F47"/>
    <w:rsid w:val="00AC45F8"/>
    <w:rsid w:val="00AD00E7"/>
    <w:rsid w:val="00AD234C"/>
    <w:rsid w:val="00AF1B77"/>
    <w:rsid w:val="00AF5AA4"/>
    <w:rsid w:val="00B1053C"/>
    <w:rsid w:val="00B11B9A"/>
    <w:rsid w:val="00B24C9E"/>
    <w:rsid w:val="00B2527C"/>
    <w:rsid w:val="00B25C49"/>
    <w:rsid w:val="00B3066B"/>
    <w:rsid w:val="00B32F63"/>
    <w:rsid w:val="00B43FE5"/>
    <w:rsid w:val="00B46835"/>
    <w:rsid w:val="00B6206B"/>
    <w:rsid w:val="00B83839"/>
    <w:rsid w:val="00B87B51"/>
    <w:rsid w:val="00B94548"/>
    <w:rsid w:val="00B94F7C"/>
    <w:rsid w:val="00B95707"/>
    <w:rsid w:val="00B96F0D"/>
    <w:rsid w:val="00B971D9"/>
    <w:rsid w:val="00BA0B60"/>
    <w:rsid w:val="00BA0CCC"/>
    <w:rsid w:val="00BA2802"/>
    <w:rsid w:val="00BA38CD"/>
    <w:rsid w:val="00BB06C2"/>
    <w:rsid w:val="00BB60D3"/>
    <w:rsid w:val="00BB6397"/>
    <w:rsid w:val="00BD058F"/>
    <w:rsid w:val="00BD05CA"/>
    <w:rsid w:val="00BD56F5"/>
    <w:rsid w:val="00BE1DEF"/>
    <w:rsid w:val="00BE78EE"/>
    <w:rsid w:val="00BF25F2"/>
    <w:rsid w:val="00BF6009"/>
    <w:rsid w:val="00BF766D"/>
    <w:rsid w:val="00BF7D64"/>
    <w:rsid w:val="00C07943"/>
    <w:rsid w:val="00C101A1"/>
    <w:rsid w:val="00C10823"/>
    <w:rsid w:val="00C115E2"/>
    <w:rsid w:val="00C15CD5"/>
    <w:rsid w:val="00C218D0"/>
    <w:rsid w:val="00C271C0"/>
    <w:rsid w:val="00C31CCB"/>
    <w:rsid w:val="00C320DF"/>
    <w:rsid w:val="00C41BBD"/>
    <w:rsid w:val="00C568B3"/>
    <w:rsid w:val="00C609DD"/>
    <w:rsid w:val="00C72A5A"/>
    <w:rsid w:val="00C92A4D"/>
    <w:rsid w:val="00CB6A81"/>
    <w:rsid w:val="00CD29AF"/>
    <w:rsid w:val="00CD30FF"/>
    <w:rsid w:val="00CD3F21"/>
    <w:rsid w:val="00CD6184"/>
    <w:rsid w:val="00CE0D94"/>
    <w:rsid w:val="00CE7F87"/>
    <w:rsid w:val="00CF7798"/>
    <w:rsid w:val="00D0005A"/>
    <w:rsid w:val="00D01CCC"/>
    <w:rsid w:val="00D02F42"/>
    <w:rsid w:val="00D07A29"/>
    <w:rsid w:val="00D1069E"/>
    <w:rsid w:val="00D1226A"/>
    <w:rsid w:val="00D16F89"/>
    <w:rsid w:val="00D23855"/>
    <w:rsid w:val="00D266F2"/>
    <w:rsid w:val="00D32E1D"/>
    <w:rsid w:val="00D43F46"/>
    <w:rsid w:val="00D55828"/>
    <w:rsid w:val="00D608D8"/>
    <w:rsid w:val="00D64A25"/>
    <w:rsid w:val="00D65DFD"/>
    <w:rsid w:val="00D66EC4"/>
    <w:rsid w:val="00D66F29"/>
    <w:rsid w:val="00D70AED"/>
    <w:rsid w:val="00D71C15"/>
    <w:rsid w:val="00D748A6"/>
    <w:rsid w:val="00D77983"/>
    <w:rsid w:val="00D83001"/>
    <w:rsid w:val="00D915ED"/>
    <w:rsid w:val="00D92E54"/>
    <w:rsid w:val="00D93ED3"/>
    <w:rsid w:val="00D97A50"/>
    <w:rsid w:val="00DB1808"/>
    <w:rsid w:val="00DB1B60"/>
    <w:rsid w:val="00DD125D"/>
    <w:rsid w:val="00DD2C68"/>
    <w:rsid w:val="00DE7039"/>
    <w:rsid w:val="00DF0708"/>
    <w:rsid w:val="00DF2025"/>
    <w:rsid w:val="00E01030"/>
    <w:rsid w:val="00E02859"/>
    <w:rsid w:val="00E1395D"/>
    <w:rsid w:val="00E14F35"/>
    <w:rsid w:val="00E279B1"/>
    <w:rsid w:val="00E30929"/>
    <w:rsid w:val="00E31321"/>
    <w:rsid w:val="00E31770"/>
    <w:rsid w:val="00E35EF9"/>
    <w:rsid w:val="00E465B6"/>
    <w:rsid w:val="00E515DE"/>
    <w:rsid w:val="00E604D4"/>
    <w:rsid w:val="00E614FE"/>
    <w:rsid w:val="00E67BA8"/>
    <w:rsid w:val="00E77972"/>
    <w:rsid w:val="00E8068E"/>
    <w:rsid w:val="00E82530"/>
    <w:rsid w:val="00E83861"/>
    <w:rsid w:val="00E839BF"/>
    <w:rsid w:val="00E87311"/>
    <w:rsid w:val="00EA236D"/>
    <w:rsid w:val="00EA24FB"/>
    <w:rsid w:val="00EA2D29"/>
    <w:rsid w:val="00EA2EF4"/>
    <w:rsid w:val="00EA7124"/>
    <w:rsid w:val="00EB096C"/>
    <w:rsid w:val="00EB32CE"/>
    <w:rsid w:val="00EC1B00"/>
    <w:rsid w:val="00ED32BD"/>
    <w:rsid w:val="00ED6A6E"/>
    <w:rsid w:val="00EE106A"/>
    <w:rsid w:val="00F24005"/>
    <w:rsid w:val="00F26BCB"/>
    <w:rsid w:val="00F43865"/>
    <w:rsid w:val="00F44247"/>
    <w:rsid w:val="00F51897"/>
    <w:rsid w:val="00F52841"/>
    <w:rsid w:val="00F52DB0"/>
    <w:rsid w:val="00F56E9D"/>
    <w:rsid w:val="00F648E7"/>
    <w:rsid w:val="00F71718"/>
    <w:rsid w:val="00F74C15"/>
    <w:rsid w:val="00F90F67"/>
    <w:rsid w:val="00F935F9"/>
    <w:rsid w:val="00FA0F22"/>
    <w:rsid w:val="00FA1575"/>
    <w:rsid w:val="00FA2A32"/>
    <w:rsid w:val="00FA3C65"/>
    <w:rsid w:val="00FA512B"/>
    <w:rsid w:val="00FB1BBB"/>
    <w:rsid w:val="00FB5D77"/>
    <w:rsid w:val="00FB63D2"/>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F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I-EU Boby text 1.5"/>
    <w:qFormat/>
    <w:rsid w:val="0033579B"/>
    <w:pPr>
      <w:spacing w:line="360" w:lineRule="auto"/>
      <w:jc w:val="both"/>
    </w:pPr>
    <w:rPr>
      <w:rFonts w:ascii="Arial" w:eastAsia="Arial" w:hAnsi="Arial" w:cs="Times New Roman"/>
      <w:sz w:val="20"/>
      <w:szCs w:val="20"/>
    </w:rPr>
  </w:style>
  <w:style w:type="paragraph" w:styleId="Naslov1">
    <w:name w:val="heading 1"/>
    <w:basedOn w:val="Navaden"/>
    <w:next w:val="Navaden"/>
    <w:link w:val="Naslov1Znak"/>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slov2">
    <w:name w:val="heading 2"/>
    <w:basedOn w:val="Navaden"/>
    <w:next w:val="Navaden"/>
    <w:link w:val="Naslov2Znak"/>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slov3">
    <w:name w:val="heading 3"/>
    <w:basedOn w:val="Navaden"/>
    <w:next w:val="Navaden"/>
    <w:link w:val="Naslov3Znak"/>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slov4">
    <w:name w:val="heading 4"/>
    <w:basedOn w:val="Navaden"/>
    <w:next w:val="Navaden"/>
    <w:link w:val="Naslov4Znak"/>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slov5">
    <w:name w:val="heading 5"/>
    <w:basedOn w:val="Navaden"/>
    <w:next w:val="Navaden"/>
    <w:link w:val="Naslov5Znak"/>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slov6">
    <w:name w:val="heading 6"/>
    <w:basedOn w:val="Navaden"/>
    <w:next w:val="Navaden"/>
    <w:link w:val="Naslov6Znak"/>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Naslov7">
    <w:name w:val="heading 7"/>
    <w:basedOn w:val="Navaden"/>
    <w:next w:val="Navaden"/>
    <w:link w:val="Naslov7Znak"/>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47EA"/>
    <w:rPr>
      <w:rFonts w:asciiTheme="majorHAnsi" w:eastAsiaTheme="majorEastAsia" w:hAnsiTheme="majorHAnsi" w:cstheme="majorBidi"/>
      <w:bCs/>
      <w:color w:val="1F497D" w:themeColor="text2"/>
      <w:sz w:val="32"/>
      <w:szCs w:val="32"/>
      <w:lang w:val="en-GB"/>
    </w:rPr>
  </w:style>
  <w:style w:type="character" w:customStyle="1" w:styleId="Naslov2Znak">
    <w:name w:val="Naslov 2 Znak"/>
    <w:basedOn w:val="Privzetapisavaodstavka"/>
    <w:link w:val="Naslov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slov3Znak">
    <w:name w:val="Naslov 3 Znak"/>
    <w:basedOn w:val="Privzetapisavaodstavka"/>
    <w:link w:val="Naslov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slov4Znak">
    <w:name w:val="Naslov 4 Znak"/>
    <w:basedOn w:val="Privzetapisavaodstavka"/>
    <w:link w:val="Naslov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slov5Znak">
    <w:name w:val="Naslov 5 Znak"/>
    <w:basedOn w:val="Privzetapisavaodstavka"/>
    <w:link w:val="Naslov5"/>
    <w:uiPriority w:val="9"/>
    <w:rsid w:val="00BF25F2"/>
    <w:rPr>
      <w:rFonts w:asciiTheme="majorHAnsi" w:eastAsiaTheme="majorEastAsia" w:hAnsiTheme="majorHAnsi" w:cstheme="majorBidi"/>
      <w:b/>
      <w:i/>
      <w:color w:val="1F497D" w:themeColor="text2"/>
      <w:sz w:val="20"/>
      <w:szCs w:val="20"/>
      <w:lang w:val="en-GB"/>
    </w:rPr>
  </w:style>
  <w:style w:type="character" w:customStyle="1" w:styleId="Naslov6Znak">
    <w:name w:val="Naslov 6 Znak"/>
    <w:basedOn w:val="Privzetapisavaodstavka"/>
    <w:link w:val="Naslov6"/>
    <w:uiPriority w:val="9"/>
    <w:rsid w:val="00BD56F5"/>
    <w:rPr>
      <w:rFonts w:asciiTheme="majorHAnsi" w:eastAsiaTheme="majorEastAsia" w:hAnsiTheme="majorHAnsi" w:cstheme="majorBidi"/>
      <w:i/>
      <w:iCs/>
      <w:color w:val="816401" w:themeColor="accent1" w:themeShade="7F"/>
      <w:sz w:val="20"/>
      <w:szCs w:val="20"/>
    </w:rPr>
  </w:style>
  <w:style w:type="paragraph" w:styleId="Glava">
    <w:name w:val="header"/>
    <w:basedOn w:val="Navaden"/>
    <w:link w:val="GlavaZnak"/>
    <w:uiPriority w:val="99"/>
    <w:unhideWhenUsed/>
    <w:rsid w:val="00372A3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2A31"/>
  </w:style>
  <w:style w:type="paragraph" w:styleId="Noga">
    <w:name w:val="footer"/>
    <w:basedOn w:val="Navaden"/>
    <w:link w:val="NogaZnak"/>
    <w:uiPriority w:val="99"/>
    <w:unhideWhenUsed/>
    <w:rsid w:val="00372A31"/>
    <w:pPr>
      <w:tabs>
        <w:tab w:val="center" w:pos="4536"/>
        <w:tab w:val="right" w:pos="9072"/>
      </w:tabs>
      <w:spacing w:after="0" w:line="240" w:lineRule="auto"/>
    </w:pPr>
  </w:style>
  <w:style w:type="character" w:customStyle="1" w:styleId="NogaZnak">
    <w:name w:val="Noga Znak"/>
    <w:basedOn w:val="Privzetapisavaodstavka"/>
    <w:link w:val="Noga"/>
    <w:uiPriority w:val="99"/>
    <w:rsid w:val="00372A31"/>
  </w:style>
  <w:style w:type="paragraph" w:styleId="Besedilooblaka">
    <w:name w:val="Balloon Text"/>
    <w:basedOn w:val="Navaden"/>
    <w:link w:val="BesedilooblakaZnak"/>
    <w:uiPriority w:val="99"/>
    <w:semiHidden/>
    <w:unhideWhenUsed/>
    <w:rsid w:val="00372A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A31"/>
    <w:rPr>
      <w:rFonts w:ascii="Tahoma" w:hAnsi="Tahoma" w:cs="Tahoma"/>
      <w:sz w:val="16"/>
      <w:szCs w:val="16"/>
    </w:rPr>
  </w:style>
  <w:style w:type="paragraph" w:customStyle="1" w:styleId="a-I-EU-slogansmall">
    <w:name w:val="a-I-EU-slogan small"/>
    <w:basedOn w:val="Navaden"/>
    <w:link w:val="a-I-EU-slogansmallCar"/>
    <w:qFormat/>
    <w:rsid w:val="00BB06C2"/>
    <w:pPr>
      <w:spacing w:line="240" w:lineRule="auto"/>
      <w:jc w:val="left"/>
    </w:pPr>
    <w:rPr>
      <w:i/>
      <w:sz w:val="16"/>
      <w:szCs w:val="16"/>
      <w:lang w:val="en-GB"/>
    </w:rPr>
  </w:style>
  <w:style w:type="character" w:customStyle="1" w:styleId="a-I-EU-slogansmallCar">
    <w:name w:val="a-I-EU-slogan small Car"/>
    <w:basedOn w:val="Privzetapisavaodstavka"/>
    <w:link w:val="a-I-EU-slogansmall"/>
    <w:rsid w:val="00BB06C2"/>
    <w:rPr>
      <w:rFonts w:ascii="Arial" w:eastAsia="Arial" w:hAnsi="Arial" w:cs="Times New Roman"/>
      <w:i/>
      <w:sz w:val="16"/>
      <w:szCs w:val="16"/>
      <w:lang w:val="en-GB"/>
    </w:rPr>
  </w:style>
  <w:style w:type="paragraph" w:customStyle="1" w:styleId="L-I-EU-dateRE">
    <w:name w:val="L-I-EU-date+RE"/>
    <w:basedOn w:val="Navaden"/>
    <w:next w:val="Navaden"/>
    <w:link w:val="L-I-EU-dateRECar"/>
    <w:qFormat/>
    <w:rsid w:val="00332B36"/>
    <w:pPr>
      <w:spacing w:after="0"/>
    </w:pPr>
    <w:rPr>
      <w:szCs w:val="18"/>
      <w:lang w:val="en-GB"/>
    </w:rPr>
  </w:style>
  <w:style w:type="character" w:customStyle="1" w:styleId="L-I-EU-dateRECar">
    <w:name w:val="L-I-EU-date+RE Car"/>
    <w:basedOn w:val="Privzetapisavaodstavka"/>
    <w:link w:val="L-I-EU-dateRE"/>
    <w:rsid w:val="00332B36"/>
    <w:rPr>
      <w:rFonts w:ascii="Arial" w:eastAsia="Arial" w:hAnsi="Arial" w:cs="Times New Roman"/>
      <w:sz w:val="20"/>
      <w:szCs w:val="18"/>
      <w:lang w:val="en-GB"/>
    </w:rPr>
  </w:style>
  <w:style w:type="table" w:customStyle="1" w:styleId="I-EuTABblue">
    <w:name w:val="I-Eu TAB blue"/>
    <w:basedOn w:val="Navadnatabela"/>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Privzetapisavaodstavka"/>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avaden"/>
    <w:link w:val="L-I-EU-pagenumberCar"/>
    <w:qFormat/>
    <w:rsid w:val="00DD125D"/>
    <w:pPr>
      <w:jc w:val="right"/>
    </w:pPr>
    <w:rPr>
      <w:sz w:val="18"/>
      <w:szCs w:val="18"/>
    </w:rPr>
  </w:style>
  <w:style w:type="character" w:customStyle="1" w:styleId="L-I-EU-pagenumberCar">
    <w:name w:val="L-I-EU-page number Car"/>
    <w:basedOn w:val="Privzetapisavaodstavka"/>
    <w:link w:val="L-I-EU-pagenumber"/>
    <w:rsid w:val="00DD125D"/>
    <w:rPr>
      <w:sz w:val="18"/>
      <w:szCs w:val="18"/>
    </w:rPr>
  </w:style>
  <w:style w:type="paragraph" w:styleId="Golobesedilo">
    <w:name w:val="Plain Text"/>
    <w:basedOn w:val="Navaden"/>
    <w:link w:val="GolobesediloZnak"/>
    <w:uiPriority w:val="99"/>
    <w:unhideWhenUsed/>
    <w:rsid w:val="00BA0B60"/>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BA0B60"/>
    <w:rPr>
      <w:rFonts w:ascii="Consolas" w:hAnsi="Consolas"/>
      <w:sz w:val="21"/>
      <w:szCs w:val="21"/>
    </w:rPr>
  </w:style>
  <w:style w:type="paragraph" w:customStyle="1" w:styleId="L-I-EU-footnote">
    <w:name w:val="L-I-EU-footnote"/>
    <w:basedOn w:val="Navaden"/>
    <w:link w:val="L-I-EU-footnoteCar"/>
    <w:qFormat/>
    <w:rsid w:val="006549FF"/>
    <w:pPr>
      <w:spacing w:after="0" w:line="240" w:lineRule="auto"/>
    </w:pPr>
    <w:rPr>
      <w:sz w:val="14"/>
      <w:szCs w:val="14"/>
    </w:rPr>
  </w:style>
  <w:style w:type="character" w:customStyle="1" w:styleId="L-I-EU-footnoteCar">
    <w:name w:val="L-I-EU-footnote Car"/>
    <w:basedOn w:val="Privzetapisavaodstavka"/>
    <w:link w:val="L-I-EU-footnote"/>
    <w:rsid w:val="006549FF"/>
    <w:rPr>
      <w:rFonts w:ascii="Arial" w:eastAsia="Arial" w:hAnsi="Arial" w:cs="Times New Roman"/>
      <w:sz w:val="14"/>
      <w:szCs w:val="14"/>
    </w:rPr>
  </w:style>
  <w:style w:type="paragraph" w:styleId="Sprotnaopomba-besedilo">
    <w:name w:val="footnote text"/>
    <w:basedOn w:val="Navaden"/>
    <w:link w:val="Sprotnaopomba-besediloZnak"/>
    <w:unhideWhenUsed/>
    <w:rsid w:val="006549FF"/>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549FF"/>
    <w:rPr>
      <w:rFonts w:ascii="Arial" w:eastAsia="Arial" w:hAnsi="Arial" w:cs="Times New Roman"/>
      <w:sz w:val="20"/>
      <w:szCs w:val="20"/>
    </w:rPr>
  </w:style>
  <w:style w:type="paragraph" w:styleId="Naslov">
    <w:name w:val="Title"/>
    <w:basedOn w:val="Navaden"/>
    <w:next w:val="Navaden"/>
    <w:link w:val="NaslovZnak"/>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Sprotnaopomba-sklic">
    <w:name w:val="footnote reference"/>
    <w:basedOn w:val="Privzetapisavaodstavka"/>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avaden"/>
    <w:link w:val="b-I-EU-TablesourceCar"/>
    <w:qFormat/>
    <w:rsid w:val="00063F0E"/>
    <w:pPr>
      <w:spacing w:before="240" w:after="120"/>
    </w:pPr>
    <w:rPr>
      <w:i/>
      <w:sz w:val="16"/>
      <w:szCs w:val="16"/>
    </w:rPr>
  </w:style>
  <w:style w:type="character" w:customStyle="1" w:styleId="b-I-EU-TablesourceCar">
    <w:name w:val="b-I-EU-Table source Car"/>
    <w:basedOn w:val="Privzetapisavaodstavka"/>
    <w:link w:val="b-I-EU-Tablesource"/>
    <w:rsid w:val="00063F0E"/>
    <w:rPr>
      <w:rFonts w:ascii="Arial" w:eastAsia="Arial" w:hAnsi="Arial" w:cs="Times New Roman"/>
      <w:i/>
      <w:sz w:val="16"/>
      <w:szCs w:val="16"/>
    </w:rPr>
  </w:style>
  <w:style w:type="character" w:styleId="Naslovknjige">
    <w:name w:val="Book Title"/>
    <w:aliases w:val="H-I-EU-Title"/>
    <w:basedOn w:val="Privzetapisavaodstavka"/>
    <w:uiPriority w:val="33"/>
    <w:qFormat/>
    <w:rsid w:val="006D41BC"/>
    <w:rPr>
      <w:b/>
      <w:bCs/>
      <w:smallCaps/>
      <w:spacing w:val="5"/>
    </w:rPr>
  </w:style>
  <w:style w:type="paragraph" w:styleId="Podnaslov">
    <w:name w:val="Subtitle"/>
    <w:basedOn w:val="Navaden"/>
    <w:next w:val="Navaden"/>
    <w:link w:val="PodnaslovZnak"/>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iperpovezava">
    <w:name w:val="Hyperlink"/>
    <w:basedOn w:val="Privzetapisavaodstavka"/>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Naslov1Znak"/>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PodnaslovZnak">
    <w:name w:val="Podnaslov Znak"/>
    <w:basedOn w:val="Privzetapisavaodstavka"/>
    <w:link w:val="Podnaslov"/>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avaden"/>
    <w:qFormat/>
    <w:rsid w:val="003E7FFE"/>
    <w:pPr>
      <w:spacing w:line="240" w:lineRule="auto"/>
    </w:pPr>
  </w:style>
  <w:style w:type="character" w:styleId="Besediloograde">
    <w:name w:val="Placeholder Text"/>
    <w:basedOn w:val="Privzetapisavaodstavka"/>
    <w:uiPriority w:val="99"/>
    <w:semiHidden/>
    <w:rsid w:val="009200FF"/>
    <w:rPr>
      <w:color w:val="808080"/>
    </w:rPr>
  </w:style>
  <w:style w:type="character" w:styleId="Intenzivenpoudarek">
    <w:name w:val="Intense Emphasis"/>
    <w:basedOn w:val="Privzetapisavaodstavka"/>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zivencitat">
    <w:name w:val="Intense Quote"/>
    <w:basedOn w:val="Navaden"/>
    <w:next w:val="Navaden"/>
    <w:link w:val="IntenzivencitatZnak"/>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zivencitatZnak">
    <w:name w:val="Intenziven citat Znak"/>
    <w:basedOn w:val="Privzetapisavaodstavka"/>
    <w:link w:val="Intenzivenc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Neensklic">
    <w:name w:val="Subtle Reference"/>
    <w:basedOn w:val="Privzetapisavaodstavka"/>
    <w:uiPriority w:val="31"/>
    <w:qFormat/>
    <w:rsid w:val="00D64A25"/>
    <w:rPr>
      <w:smallCaps/>
      <w:color w:val="1F497D" w:themeColor="text2"/>
      <w:u w:val="single"/>
    </w:rPr>
  </w:style>
  <w:style w:type="character" w:styleId="Intenzivensklic">
    <w:name w:val="Intense Reference"/>
    <w:basedOn w:val="Privzetapisavaodstavka"/>
    <w:uiPriority w:val="32"/>
    <w:qFormat/>
    <w:rsid w:val="00D64A25"/>
    <w:rPr>
      <w:b/>
      <w:bCs/>
      <w:smallCaps/>
      <w:color w:val="1F497D" w:themeColor="text2"/>
      <w:spacing w:val="5"/>
      <w:u w:val="single"/>
    </w:rPr>
  </w:style>
  <w:style w:type="paragraph" w:customStyle="1" w:styleId="d-I-EU-Quote">
    <w:name w:val="d-I-EU-Quote"/>
    <w:basedOn w:val="Navaden"/>
    <w:qFormat/>
    <w:rsid w:val="001278C5"/>
    <w:pPr>
      <w:ind w:left="851"/>
      <w:jc w:val="left"/>
    </w:pPr>
    <w:rPr>
      <w:i/>
      <w:sz w:val="22"/>
      <w:szCs w:val="28"/>
    </w:rPr>
  </w:style>
  <w:style w:type="paragraph" w:customStyle="1" w:styleId="a-I-EU-Intro">
    <w:name w:val="a-I-EU-Intro"/>
    <w:basedOn w:val="Navaden"/>
    <w:link w:val="a-I-EU-IntroCar"/>
    <w:qFormat/>
    <w:rsid w:val="00E67BA8"/>
    <w:pPr>
      <w:spacing w:before="240" w:after="360"/>
    </w:pPr>
    <w:rPr>
      <w:b/>
      <w:lang w:val="en-GB"/>
    </w:rPr>
  </w:style>
  <w:style w:type="character" w:customStyle="1" w:styleId="a-I-EU-IntroCar">
    <w:name w:val="a-I-EU-Intro Car"/>
    <w:basedOn w:val="Privzetapisavaodstavka"/>
    <w:link w:val="a-I-EU-Intro"/>
    <w:rsid w:val="00E67BA8"/>
    <w:rPr>
      <w:rFonts w:ascii="Arial" w:eastAsia="Arial" w:hAnsi="Arial" w:cs="Times New Roman"/>
      <w:b/>
      <w:sz w:val="20"/>
      <w:szCs w:val="20"/>
      <w:lang w:val="en-GB"/>
    </w:rPr>
  </w:style>
  <w:style w:type="paragraph" w:styleId="Kazalovsebine1">
    <w:name w:val="toc 1"/>
    <w:basedOn w:val="Navaden"/>
    <w:next w:val="Navaden"/>
    <w:autoRedefine/>
    <w:uiPriority w:val="39"/>
    <w:unhideWhenUsed/>
    <w:rsid w:val="003A7198"/>
    <w:pPr>
      <w:spacing w:after="100"/>
    </w:pPr>
  </w:style>
  <w:style w:type="paragraph" w:styleId="Kazalovsebine2">
    <w:name w:val="toc 2"/>
    <w:basedOn w:val="Navaden"/>
    <w:next w:val="Navaden"/>
    <w:autoRedefine/>
    <w:uiPriority w:val="39"/>
    <w:unhideWhenUsed/>
    <w:rsid w:val="003A7198"/>
    <w:pPr>
      <w:spacing w:after="100"/>
      <w:ind w:left="200"/>
    </w:pPr>
  </w:style>
  <w:style w:type="paragraph" w:styleId="Kazalovsebine3">
    <w:name w:val="toc 3"/>
    <w:basedOn w:val="Navaden"/>
    <w:next w:val="Navaden"/>
    <w:autoRedefine/>
    <w:uiPriority w:val="39"/>
    <w:unhideWhenUsed/>
    <w:rsid w:val="00737572"/>
    <w:pPr>
      <w:spacing w:after="0"/>
      <w:ind w:left="400"/>
      <w:jc w:val="left"/>
    </w:pPr>
    <w:rPr>
      <w:rFonts w:asciiTheme="minorHAnsi" w:hAnsiTheme="minorHAnsi" w:cstheme="minorHAnsi"/>
    </w:rPr>
  </w:style>
  <w:style w:type="paragraph" w:styleId="Kazalovsebine4">
    <w:name w:val="toc 4"/>
    <w:basedOn w:val="Navaden"/>
    <w:next w:val="Navaden"/>
    <w:autoRedefine/>
    <w:uiPriority w:val="39"/>
    <w:unhideWhenUsed/>
    <w:rsid w:val="00737572"/>
    <w:pPr>
      <w:spacing w:after="0"/>
      <w:ind w:left="600"/>
      <w:jc w:val="left"/>
    </w:pPr>
    <w:rPr>
      <w:rFonts w:asciiTheme="minorHAnsi" w:hAnsiTheme="minorHAnsi" w:cstheme="minorHAnsi"/>
    </w:rPr>
  </w:style>
  <w:style w:type="paragraph" w:styleId="Kazalovsebine5">
    <w:name w:val="toc 5"/>
    <w:basedOn w:val="Navaden"/>
    <w:next w:val="Navaden"/>
    <w:autoRedefine/>
    <w:uiPriority w:val="39"/>
    <w:unhideWhenUsed/>
    <w:rsid w:val="00737572"/>
    <w:pPr>
      <w:spacing w:after="0"/>
      <w:ind w:left="800"/>
      <w:jc w:val="left"/>
    </w:pPr>
    <w:rPr>
      <w:rFonts w:asciiTheme="minorHAnsi" w:hAnsiTheme="minorHAnsi" w:cstheme="minorHAnsi"/>
    </w:rPr>
  </w:style>
  <w:style w:type="paragraph" w:styleId="Kazalovsebine6">
    <w:name w:val="toc 6"/>
    <w:basedOn w:val="Navaden"/>
    <w:next w:val="Navaden"/>
    <w:autoRedefine/>
    <w:uiPriority w:val="39"/>
    <w:unhideWhenUsed/>
    <w:rsid w:val="00737572"/>
    <w:pPr>
      <w:spacing w:after="0"/>
      <w:ind w:left="1000"/>
      <w:jc w:val="left"/>
    </w:pPr>
    <w:rPr>
      <w:rFonts w:asciiTheme="minorHAnsi" w:hAnsiTheme="minorHAnsi" w:cstheme="minorHAnsi"/>
    </w:rPr>
  </w:style>
  <w:style w:type="paragraph" w:styleId="Kazalovsebine7">
    <w:name w:val="toc 7"/>
    <w:basedOn w:val="Navaden"/>
    <w:next w:val="Navaden"/>
    <w:autoRedefine/>
    <w:uiPriority w:val="39"/>
    <w:unhideWhenUsed/>
    <w:rsid w:val="00737572"/>
    <w:pPr>
      <w:spacing w:after="0"/>
      <w:ind w:left="1200"/>
      <w:jc w:val="left"/>
    </w:pPr>
    <w:rPr>
      <w:rFonts w:asciiTheme="minorHAnsi" w:hAnsiTheme="minorHAnsi" w:cstheme="minorHAnsi"/>
    </w:rPr>
  </w:style>
  <w:style w:type="paragraph" w:styleId="Kazalovsebine8">
    <w:name w:val="toc 8"/>
    <w:basedOn w:val="Navaden"/>
    <w:next w:val="Navaden"/>
    <w:autoRedefine/>
    <w:uiPriority w:val="39"/>
    <w:unhideWhenUsed/>
    <w:rsid w:val="00737572"/>
    <w:pPr>
      <w:spacing w:after="0"/>
      <w:ind w:left="1400"/>
      <w:jc w:val="left"/>
    </w:pPr>
    <w:rPr>
      <w:rFonts w:asciiTheme="minorHAnsi" w:hAnsiTheme="minorHAnsi" w:cstheme="minorHAnsi"/>
    </w:rPr>
  </w:style>
  <w:style w:type="paragraph" w:styleId="Kazalovsebine9">
    <w:name w:val="toc 9"/>
    <w:basedOn w:val="Navaden"/>
    <w:next w:val="Navaden"/>
    <w:autoRedefine/>
    <w:uiPriority w:val="39"/>
    <w:unhideWhenUsed/>
    <w:rsid w:val="00737572"/>
    <w:pPr>
      <w:spacing w:after="0"/>
      <w:ind w:left="1600"/>
      <w:jc w:val="left"/>
    </w:pPr>
    <w:rPr>
      <w:rFonts w:asciiTheme="minorHAnsi" w:hAnsiTheme="minorHAnsi" w:cstheme="minorHAnsi"/>
    </w:rPr>
  </w:style>
  <w:style w:type="table" w:styleId="Svetelseznampoudarek1">
    <w:name w:val="Light List Accent 1"/>
    <w:basedOn w:val="Navadnatabel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avaden"/>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Privzetapisavaodstavka"/>
    <w:link w:val="b-I-EU-Tabletitle"/>
    <w:rsid w:val="0050389A"/>
    <w:rPr>
      <w:rFonts w:ascii="Arial" w:eastAsia="Arial" w:hAnsi="Arial" w:cs="Times New Roman"/>
      <w:b/>
      <w:color w:val="1F497D" w:themeColor="text2"/>
      <w:sz w:val="24"/>
      <w:szCs w:val="24"/>
    </w:rPr>
  </w:style>
  <w:style w:type="table" w:styleId="Svetelseznam">
    <w:name w:val="Light List"/>
    <w:basedOn w:val="Navadnatabel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poudarek2">
    <w:name w:val="Light Shading Accent 2"/>
    <w:basedOn w:val="Navadnatabel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etlosenenje">
    <w:name w:val="Light Shading"/>
    <w:aliases w:val="I-Eu grey"/>
    <w:basedOn w:val="Navadnatabel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avaden"/>
    <w:link w:val="b-I-EU-TablenoteCar"/>
    <w:qFormat/>
    <w:rsid w:val="00CE0D94"/>
    <w:pPr>
      <w:spacing w:line="276" w:lineRule="auto"/>
    </w:pPr>
    <w:rPr>
      <w:sz w:val="18"/>
      <w:szCs w:val="18"/>
    </w:rPr>
  </w:style>
  <w:style w:type="character" w:customStyle="1" w:styleId="b-I-EU-TablenoteCar">
    <w:name w:val="b-I-EU-Table note Car"/>
    <w:basedOn w:val="Privzetapisavaodstavka"/>
    <w:link w:val="b-I-EU-Tablenote"/>
    <w:rsid w:val="00CE0D94"/>
    <w:rPr>
      <w:rFonts w:ascii="Arial" w:eastAsia="Arial" w:hAnsi="Arial" w:cs="Times New Roman"/>
      <w:sz w:val="18"/>
      <w:szCs w:val="18"/>
    </w:rPr>
  </w:style>
  <w:style w:type="table" w:styleId="Svetlosenenjepoudarek1">
    <w:name w:val="Light Shading Accent 1"/>
    <w:basedOn w:val="Navadnatabel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vetlosenenjepoudarek5">
    <w:name w:val="Light Shading Accent 5"/>
    <w:basedOn w:val="Navadnatabel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avaden"/>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Privzetapisavaodstavka"/>
    <w:link w:val="i-I-EU-Tableheaderblue"/>
    <w:rsid w:val="00824432"/>
    <w:rPr>
      <w:rFonts w:ascii="Arial" w:eastAsia="Arial" w:hAnsi="Arial" w:cs="Times New Roman"/>
      <w:b/>
      <w:color w:val="1F497D" w:themeColor="text2"/>
      <w:sz w:val="20"/>
      <w:szCs w:val="20"/>
    </w:rPr>
  </w:style>
  <w:style w:type="table" w:styleId="Barvnosenenjepoudarek4">
    <w:name w:val="Colorful Shading Accent 4"/>
    <w:basedOn w:val="Navadnatabel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avaden"/>
    <w:link w:val="a-I-EU-BulletpointsCar"/>
    <w:qFormat/>
    <w:rsid w:val="006856BE"/>
    <w:pPr>
      <w:numPr>
        <w:numId w:val="18"/>
      </w:numPr>
      <w:spacing w:line="320" w:lineRule="exact"/>
      <w:contextualSpacing/>
    </w:pPr>
  </w:style>
  <w:style w:type="character" w:customStyle="1" w:styleId="a-I-EU-BulletpointsCar">
    <w:name w:val="a-I-EU-Bullet points Car"/>
    <w:basedOn w:val="Privzetapisavaodstavka"/>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amrea">
    <w:name w:val="Table Grid"/>
    <w:basedOn w:val="Navadnatabela"/>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vni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Barvniseznam">
    <w:name w:val="Colorful List"/>
    <w:basedOn w:val="Navadnatabel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Naslov3"/>
    <w:link w:val="a-IE-TitleBlockgreyCar"/>
    <w:qFormat/>
    <w:rsid w:val="00BF25F2"/>
    <w:pPr>
      <w:outlineLvl w:val="9"/>
    </w:pPr>
  </w:style>
  <w:style w:type="character" w:customStyle="1" w:styleId="a-IE-TitleBlockgreyCar">
    <w:name w:val="a-IE-Title Block grey Car"/>
    <w:basedOn w:val="Privzetapisavaodstavka"/>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Naslov1"/>
    <w:link w:val="H-I-EU-Title1blackCar"/>
    <w:rsid w:val="007773E7"/>
    <w:rPr>
      <w:color w:val="404040" w:themeColor="text1" w:themeTint="BF"/>
    </w:rPr>
  </w:style>
  <w:style w:type="character" w:customStyle="1" w:styleId="H-I-EU-Title1blackCar">
    <w:name w:val="H-I-EU-Title 1 black Car"/>
    <w:basedOn w:val="Naslov1Znak"/>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Naslov2"/>
    <w:link w:val="H-I-EU-Title2blackCar"/>
    <w:rsid w:val="007773E7"/>
    <w:rPr>
      <w:color w:val="404040" w:themeColor="text1" w:themeTint="BF"/>
    </w:rPr>
  </w:style>
  <w:style w:type="character" w:customStyle="1" w:styleId="H-I-EU-Title2blackCar">
    <w:name w:val="H-I-EU-Title 2 black Car"/>
    <w:basedOn w:val="Naslov2Znak"/>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Naslov3"/>
    <w:next w:val="Navaden"/>
    <w:link w:val="a-I-EU-BoldCar"/>
    <w:rsid w:val="007773E7"/>
    <w:rPr>
      <w:color w:val="404040" w:themeColor="text1" w:themeTint="BF"/>
    </w:rPr>
  </w:style>
  <w:style w:type="character" w:customStyle="1" w:styleId="a-I-EU-BoldCar">
    <w:name w:val="a-I-EU-Bold Car"/>
    <w:basedOn w:val="Naslov3Znak"/>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avadensplet">
    <w:name w:val="Normal (Web)"/>
    <w:basedOn w:val="Navaden"/>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Naslov4"/>
    <w:rsid w:val="00C10823"/>
    <w:rPr>
      <w:color w:val="404040" w:themeColor="text1" w:themeTint="BF"/>
    </w:rPr>
  </w:style>
  <w:style w:type="paragraph" w:customStyle="1" w:styleId="H-I-EU-Title5black">
    <w:name w:val="H-I-EU-Title 5 black"/>
    <w:basedOn w:val="Naslov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Privzetapisavaodstavka"/>
    <w:link w:val="L-I-EU-ERDFreference"/>
    <w:rsid w:val="00E01030"/>
    <w:rPr>
      <w:rFonts w:ascii="Arial" w:eastAsia="Arial" w:hAnsi="Arial" w:cs="Times New Roman"/>
      <w:sz w:val="12"/>
      <w:szCs w:val="12"/>
      <w:lang w:val="en-GB"/>
    </w:rPr>
  </w:style>
  <w:style w:type="table" w:customStyle="1" w:styleId="IE-TABgrey1">
    <w:name w:val="IE-TAB grey1"/>
    <w:basedOn w:val="Barvniseznam"/>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Naslov7Znak">
    <w:name w:val="Naslov 7 Znak"/>
    <w:basedOn w:val="Privzetapisavaodstavka"/>
    <w:link w:val="Naslov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avaden"/>
    <w:qFormat/>
    <w:rsid w:val="0033579B"/>
    <w:pPr>
      <w:spacing w:line="240" w:lineRule="auto"/>
    </w:pPr>
  </w:style>
  <w:style w:type="character" w:customStyle="1" w:styleId="Naslov8Znak">
    <w:name w:val="Naslov 8 Znak"/>
    <w:basedOn w:val="Privzetapisavaodstavka"/>
    <w:link w:val="Naslov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Odstavekseznama">
    <w:name w:val="List Paragraph"/>
    <w:basedOn w:val="Navaden"/>
    <w:uiPriority w:val="34"/>
    <w:qFormat/>
    <w:rsid w:val="00D92E54"/>
    <w:pPr>
      <w:ind w:left="720"/>
      <w:contextualSpacing/>
    </w:pPr>
  </w:style>
  <w:style w:type="table" w:customStyle="1" w:styleId="GridTableLight">
    <w:name w:val="Grid Table Light"/>
    <w:basedOn w:val="Navadnatabela"/>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avadnatabela"/>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TOC">
    <w:name w:val="TOC Heading"/>
    <w:basedOn w:val="Naslov1"/>
    <w:next w:val="Navaden"/>
    <w:uiPriority w:val="39"/>
    <w:semiHidden/>
    <w:unhideWhenUsed/>
    <w:qFormat/>
    <w:rsid w:val="0010614E"/>
    <w:pPr>
      <w:spacing w:before="240"/>
      <w:outlineLvl w:val="9"/>
    </w:pPr>
    <w:rPr>
      <w:bCs w:val="0"/>
      <w:color w:val="C29601" w:themeColor="accent1" w:themeShade="BF"/>
      <w:lang w:val="fr-FR"/>
    </w:rPr>
  </w:style>
  <w:style w:type="character" w:styleId="Poudarek">
    <w:name w:val="Emphasis"/>
    <w:uiPriority w:val="20"/>
    <w:qFormat/>
    <w:rsid w:val="0010614E"/>
    <w:rPr>
      <w:caps/>
      <w:color w:val="816401" w:themeColor="accent1" w:themeShade="7F"/>
      <w:spacing w:val="5"/>
    </w:rPr>
  </w:style>
  <w:style w:type="character" w:customStyle="1" w:styleId="FootnoteCharacters">
    <w:name w:val="Footnote Characters"/>
    <w:rsid w:val="0010614E"/>
  </w:style>
  <w:style w:type="paragraph" w:styleId="Telobesedila">
    <w:name w:val="Body Text"/>
    <w:basedOn w:val="Navaden"/>
    <w:link w:val="TelobesedilaZnak"/>
    <w:rsid w:val="0010614E"/>
    <w:pPr>
      <w:spacing w:after="120" w:line="276" w:lineRule="auto"/>
      <w:jc w:val="left"/>
    </w:pPr>
    <w:rPr>
      <w:rFonts w:asciiTheme="minorHAnsi" w:eastAsiaTheme="minorEastAsia" w:hAnsiTheme="minorHAnsi" w:cstheme="minorBidi"/>
      <w:lang w:eastAsia="fr-FR"/>
    </w:rPr>
  </w:style>
  <w:style w:type="character" w:customStyle="1" w:styleId="TelobesedilaZnak">
    <w:name w:val="Telo besedila Znak"/>
    <w:basedOn w:val="Privzetapisavaodstavka"/>
    <w:link w:val="Telobesedila"/>
    <w:rsid w:val="0010614E"/>
    <w:rPr>
      <w:rFonts w:eastAsiaTheme="minorEastAsia"/>
      <w:sz w:val="20"/>
      <w:szCs w:val="20"/>
      <w:lang w:eastAsia="fr-FR"/>
    </w:rPr>
  </w:style>
  <w:style w:type="paragraph" w:customStyle="1" w:styleId="Paragraphedeliste1">
    <w:name w:val="Paragraphe de liste1"/>
    <w:basedOn w:val="Navaden"/>
    <w:rsid w:val="0010614E"/>
    <w:pPr>
      <w:spacing w:before="200" w:line="276" w:lineRule="auto"/>
      <w:ind w:left="720"/>
      <w:jc w:val="left"/>
    </w:pPr>
    <w:rPr>
      <w:rFonts w:asciiTheme="minorHAnsi" w:eastAsiaTheme="minorEastAsia" w:hAnsiTheme="minorHAnsi" w:cstheme="minorBidi"/>
      <w:lang w:eastAsia="fr-FR"/>
    </w:rPr>
  </w:style>
  <w:style w:type="character" w:styleId="Pripombasklic">
    <w:name w:val="annotation reference"/>
    <w:basedOn w:val="Privzetapisavaodstavka"/>
    <w:uiPriority w:val="99"/>
    <w:semiHidden/>
    <w:unhideWhenUsed/>
    <w:rsid w:val="0010614E"/>
    <w:rPr>
      <w:sz w:val="18"/>
      <w:szCs w:val="18"/>
    </w:rPr>
  </w:style>
  <w:style w:type="paragraph" w:styleId="Pripombabesedilo">
    <w:name w:val="annotation text"/>
    <w:basedOn w:val="Navaden"/>
    <w:link w:val="PripombabesediloZnak"/>
    <w:uiPriority w:val="99"/>
    <w:semiHidden/>
    <w:unhideWhenUsed/>
    <w:rsid w:val="0010614E"/>
    <w:pPr>
      <w:spacing w:before="200" w:line="240" w:lineRule="auto"/>
      <w:jc w:val="left"/>
    </w:pPr>
    <w:rPr>
      <w:rFonts w:asciiTheme="minorHAnsi" w:eastAsiaTheme="minorEastAsia" w:hAnsiTheme="minorHAnsi" w:cstheme="minorBidi"/>
      <w:sz w:val="24"/>
      <w:szCs w:val="24"/>
      <w:lang w:eastAsia="fr-FR"/>
    </w:rPr>
  </w:style>
  <w:style w:type="character" w:customStyle="1" w:styleId="PripombabesediloZnak">
    <w:name w:val="Pripomba – besedilo Znak"/>
    <w:basedOn w:val="Privzetapisavaodstavka"/>
    <w:link w:val="Pripombabesedilo"/>
    <w:uiPriority w:val="99"/>
    <w:semiHidden/>
    <w:rsid w:val="0010614E"/>
    <w:rPr>
      <w:rFonts w:eastAsiaTheme="minorEastAsia"/>
      <w:sz w:val="24"/>
      <w:szCs w:val="24"/>
      <w:lang w:eastAsia="fr-FR"/>
    </w:rPr>
  </w:style>
  <w:style w:type="paragraph" w:styleId="Zadevapripombe">
    <w:name w:val="annotation subject"/>
    <w:basedOn w:val="Pripombabesedilo"/>
    <w:next w:val="Pripombabesedilo"/>
    <w:link w:val="ZadevapripombeZnak"/>
    <w:uiPriority w:val="99"/>
    <w:semiHidden/>
    <w:unhideWhenUsed/>
    <w:rsid w:val="00E279B1"/>
    <w:pPr>
      <w:spacing w:before="0"/>
      <w:jc w:val="both"/>
    </w:pPr>
    <w:rPr>
      <w:rFonts w:ascii="Arial" w:eastAsia="Arial" w:hAnsi="Arial" w:cs="Times New Roman"/>
      <w:b/>
      <w:bCs/>
      <w:sz w:val="20"/>
      <w:szCs w:val="20"/>
      <w:lang w:eastAsia="en-US"/>
    </w:rPr>
  </w:style>
  <w:style w:type="character" w:customStyle="1" w:styleId="ZadevapripombeZnak">
    <w:name w:val="Zadeva pripombe Znak"/>
    <w:basedOn w:val="PripombabesediloZnak"/>
    <w:link w:val="Zadevapripombe"/>
    <w:uiPriority w:val="99"/>
    <w:semiHidden/>
    <w:rsid w:val="00E279B1"/>
    <w:rPr>
      <w:rFonts w:ascii="Arial" w:eastAsia="Arial" w:hAnsi="Arial" w:cs="Times New Roman"/>
      <w:b/>
      <w:bCs/>
      <w:sz w:val="20"/>
      <w:szCs w:val="20"/>
      <w:lang w:eastAsia="fr-FR"/>
    </w:rPr>
  </w:style>
  <w:style w:type="paragraph" w:customStyle="1" w:styleId="Default">
    <w:name w:val="Default"/>
    <w:rsid w:val="00AC3F47"/>
    <w:pPr>
      <w:autoSpaceDE w:val="0"/>
      <w:autoSpaceDN w:val="0"/>
      <w:adjustRightInd w:val="0"/>
      <w:spacing w:after="0" w:line="240" w:lineRule="auto"/>
    </w:pPr>
    <w:rPr>
      <w:rFonts w:ascii="Arial" w:hAnsi="Arial" w:cs="Arial"/>
      <w:color w:val="000000"/>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I-EU Boby text 1.5"/>
    <w:qFormat/>
    <w:rsid w:val="0033579B"/>
    <w:pPr>
      <w:spacing w:line="360" w:lineRule="auto"/>
      <w:jc w:val="both"/>
    </w:pPr>
    <w:rPr>
      <w:rFonts w:ascii="Arial" w:eastAsia="Arial" w:hAnsi="Arial" w:cs="Times New Roman"/>
      <w:sz w:val="20"/>
      <w:szCs w:val="20"/>
    </w:rPr>
  </w:style>
  <w:style w:type="paragraph" w:styleId="Naslov1">
    <w:name w:val="heading 1"/>
    <w:basedOn w:val="Navaden"/>
    <w:next w:val="Navaden"/>
    <w:link w:val="Naslov1Znak"/>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slov2">
    <w:name w:val="heading 2"/>
    <w:basedOn w:val="Navaden"/>
    <w:next w:val="Navaden"/>
    <w:link w:val="Naslov2Znak"/>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slov3">
    <w:name w:val="heading 3"/>
    <w:basedOn w:val="Navaden"/>
    <w:next w:val="Navaden"/>
    <w:link w:val="Naslov3Znak"/>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slov4">
    <w:name w:val="heading 4"/>
    <w:basedOn w:val="Navaden"/>
    <w:next w:val="Navaden"/>
    <w:link w:val="Naslov4Znak"/>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slov5">
    <w:name w:val="heading 5"/>
    <w:basedOn w:val="Navaden"/>
    <w:next w:val="Navaden"/>
    <w:link w:val="Naslov5Znak"/>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slov6">
    <w:name w:val="heading 6"/>
    <w:basedOn w:val="Navaden"/>
    <w:next w:val="Navaden"/>
    <w:link w:val="Naslov6Znak"/>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Naslov7">
    <w:name w:val="heading 7"/>
    <w:basedOn w:val="Navaden"/>
    <w:next w:val="Navaden"/>
    <w:link w:val="Naslov7Znak"/>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47EA"/>
    <w:rPr>
      <w:rFonts w:asciiTheme="majorHAnsi" w:eastAsiaTheme="majorEastAsia" w:hAnsiTheme="majorHAnsi" w:cstheme="majorBidi"/>
      <w:bCs/>
      <w:color w:val="1F497D" w:themeColor="text2"/>
      <w:sz w:val="32"/>
      <w:szCs w:val="32"/>
      <w:lang w:val="en-GB"/>
    </w:rPr>
  </w:style>
  <w:style w:type="character" w:customStyle="1" w:styleId="Naslov2Znak">
    <w:name w:val="Naslov 2 Znak"/>
    <w:basedOn w:val="Privzetapisavaodstavka"/>
    <w:link w:val="Naslov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slov3Znak">
    <w:name w:val="Naslov 3 Znak"/>
    <w:basedOn w:val="Privzetapisavaodstavka"/>
    <w:link w:val="Naslov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slov4Znak">
    <w:name w:val="Naslov 4 Znak"/>
    <w:basedOn w:val="Privzetapisavaodstavka"/>
    <w:link w:val="Naslov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slov5Znak">
    <w:name w:val="Naslov 5 Znak"/>
    <w:basedOn w:val="Privzetapisavaodstavka"/>
    <w:link w:val="Naslov5"/>
    <w:uiPriority w:val="9"/>
    <w:rsid w:val="00BF25F2"/>
    <w:rPr>
      <w:rFonts w:asciiTheme="majorHAnsi" w:eastAsiaTheme="majorEastAsia" w:hAnsiTheme="majorHAnsi" w:cstheme="majorBidi"/>
      <w:b/>
      <w:i/>
      <w:color w:val="1F497D" w:themeColor="text2"/>
      <w:sz w:val="20"/>
      <w:szCs w:val="20"/>
      <w:lang w:val="en-GB"/>
    </w:rPr>
  </w:style>
  <w:style w:type="character" w:customStyle="1" w:styleId="Naslov6Znak">
    <w:name w:val="Naslov 6 Znak"/>
    <w:basedOn w:val="Privzetapisavaodstavka"/>
    <w:link w:val="Naslov6"/>
    <w:uiPriority w:val="9"/>
    <w:rsid w:val="00BD56F5"/>
    <w:rPr>
      <w:rFonts w:asciiTheme="majorHAnsi" w:eastAsiaTheme="majorEastAsia" w:hAnsiTheme="majorHAnsi" w:cstheme="majorBidi"/>
      <w:i/>
      <w:iCs/>
      <w:color w:val="816401" w:themeColor="accent1" w:themeShade="7F"/>
      <w:sz w:val="20"/>
      <w:szCs w:val="20"/>
    </w:rPr>
  </w:style>
  <w:style w:type="paragraph" w:styleId="Glava">
    <w:name w:val="header"/>
    <w:basedOn w:val="Navaden"/>
    <w:link w:val="GlavaZnak"/>
    <w:uiPriority w:val="99"/>
    <w:unhideWhenUsed/>
    <w:rsid w:val="00372A3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2A31"/>
  </w:style>
  <w:style w:type="paragraph" w:styleId="Noga">
    <w:name w:val="footer"/>
    <w:basedOn w:val="Navaden"/>
    <w:link w:val="NogaZnak"/>
    <w:uiPriority w:val="99"/>
    <w:unhideWhenUsed/>
    <w:rsid w:val="00372A31"/>
    <w:pPr>
      <w:tabs>
        <w:tab w:val="center" w:pos="4536"/>
        <w:tab w:val="right" w:pos="9072"/>
      </w:tabs>
      <w:spacing w:after="0" w:line="240" w:lineRule="auto"/>
    </w:pPr>
  </w:style>
  <w:style w:type="character" w:customStyle="1" w:styleId="NogaZnak">
    <w:name w:val="Noga Znak"/>
    <w:basedOn w:val="Privzetapisavaodstavka"/>
    <w:link w:val="Noga"/>
    <w:uiPriority w:val="99"/>
    <w:rsid w:val="00372A31"/>
  </w:style>
  <w:style w:type="paragraph" w:styleId="Besedilooblaka">
    <w:name w:val="Balloon Text"/>
    <w:basedOn w:val="Navaden"/>
    <w:link w:val="BesedilooblakaZnak"/>
    <w:uiPriority w:val="99"/>
    <w:semiHidden/>
    <w:unhideWhenUsed/>
    <w:rsid w:val="00372A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A31"/>
    <w:rPr>
      <w:rFonts w:ascii="Tahoma" w:hAnsi="Tahoma" w:cs="Tahoma"/>
      <w:sz w:val="16"/>
      <w:szCs w:val="16"/>
    </w:rPr>
  </w:style>
  <w:style w:type="paragraph" w:customStyle="1" w:styleId="a-I-EU-slogansmall">
    <w:name w:val="a-I-EU-slogan small"/>
    <w:basedOn w:val="Navaden"/>
    <w:link w:val="a-I-EU-slogansmallCar"/>
    <w:qFormat/>
    <w:rsid w:val="00BB06C2"/>
    <w:pPr>
      <w:spacing w:line="240" w:lineRule="auto"/>
      <w:jc w:val="left"/>
    </w:pPr>
    <w:rPr>
      <w:i/>
      <w:sz w:val="16"/>
      <w:szCs w:val="16"/>
      <w:lang w:val="en-GB"/>
    </w:rPr>
  </w:style>
  <w:style w:type="character" w:customStyle="1" w:styleId="a-I-EU-slogansmallCar">
    <w:name w:val="a-I-EU-slogan small Car"/>
    <w:basedOn w:val="Privzetapisavaodstavka"/>
    <w:link w:val="a-I-EU-slogansmall"/>
    <w:rsid w:val="00BB06C2"/>
    <w:rPr>
      <w:rFonts w:ascii="Arial" w:eastAsia="Arial" w:hAnsi="Arial" w:cs="Times New Roman"/>
      <w:i/>
      <w:sz w:val="16"/>
      <w:szCs w:val="16"/>
      <w:lang w:val="en-GB"/>
    </w:rPr>
  </w:style>
  <w:style w:type="paragraph" w:customStyle="1" w:styleId="L-I-EU-dateRE">
    <w:name w:val="L-I-EU-date+RE"/>
    <w:basedOn w:val="Navaden"/>
    <w:next w:val="Navaden"/>
    <w:link w:val="L-I-EU-dateRECar"/>
    <w:qFormat/>
    <w:rsid w:val="00332B36"/>
    <w:pPr>
      <w:spacing w:after="0"/>
    </w:pPr>
    <w:rPr>
      <w:szCs w:val="18"/>
      <w:lang w:val="en-GB"/>
    </w:rPr>
  </w:style>
  <w:style w:type="character" w:customStyle="1" w:styleId="L-I-EU-dateRECar">
    <w:name w:val="L-I-EU-date+RE Car"/>
    <w:basedOn w:val="Privzetapisavaodstavka"/>
    <w:link w:val="L-I-EU-dateRE"/>
    <w:rsid w:val="00332B36"/>
    <w:rPr>
      <w:rFonts w:ascii="Arial" w:eastAsia="Arial" w:hAnsi="Arial" w:cs="Times New Roman"/>
      <w:sz w:val="20"/>
      <w:szCs w:val="18"/>
      <w:lang w:val="en-GB"/>
    </w:rPr>
  </w:style>
  <w:style w:type="table" w:customStyle="1" w:styleId="I-EuTABblue">
    <w:name w:val="I-Eu TAB blue"/>
    <w:basedOn w:val="Navadnatabela"/>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Privzetapisavaodstavka"/>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avaden"/>
    <w:link w:val="L-I-EU-pagenumberCar"/>
    <w:qFormat/>
    <w:rsid w:val="00DD125D"/>
    <w:pPr>
      <w:jc w:val="right"/>
    </w:pPr>
    <w:rPr>
      <w:sz w:val="18"/>
      <w:szCs w:val="18"/>
    </w:rPr>
  </w:style>
  <w:style w:type="character" w:customStyle="1" w:styleId="L-I-EU-pagenumberCar">
    <w:name w:val="L-I-EU-page number Car"/>
    <w:basedOn w:val="Privzetapisavaodstavka"/>
    <w:link w:val="L-I-EU-pagenumber"/>
    <w:rsid w:val="00DD125D"/>
    <w:rPr>
      <w:sz w:val="18"/>
      <w:szCs w:val="18"/>
    </w:rPr>
  </w:style>
  <w:style w:type="paragraph" w:styleId="Golobesedilo">
    <w:name w:val="Plain Text"/>
    <w:basedOn w:val="Navaden"/>
    <w:link w:val="GolobesediloZnak"/>
    <w:uiPriority w:val="99"/>
    <w:unhideWhenUsed/>
    <w:rsid w:val="00BA0B60"/>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BA0B60"/>
    <w:rPr>
      <w:rFonts w:ascii="Consolas" w:hAnsi="Consolas"/>
      <w:sz w:val="21"/>
      <w:szCs w:val="21"/>
    </w:rPr>
  </w:style>
  <w:style w:type="paragraph" w:customStyle="1" w:styleId="L-I-EU-footnote">
    <w:name w:val="L-I-EU-footnote"/>
    <w:basedOn w:val="Navaden"/>
    <w:link w:val="L-I-EU-footnoteCar"/>
    <w:qFormat/>
    <w:rsid w:val="006549FF"/>
    <w:pPr>
      <w:spacing w:after="0" w:line="240" w:lineRule="auto"/>
    </w:pPr>
    <w:rPr>
      <w:sz w:val="14"/>
      <w:szCs w:val="14"/>
    </w:rPr>
  </w:style>
  <w:style w:type="character" w:customStyle="1" w:styleId="L-I-EU-footnoteCar">
    <w:name w:val="L-I-EU-footnote Car"/>
    <w:basedOn w:val="Privzetapisavaodstavka"/>
    <w:link w:val="L-I-EU-footnote"/>
    <w:rsid w:val="006549FF"/>
    <w:rPr>
      <w:rFonts w:ascii="Arial" w:eastAsia="Arial" w:hAnsi="Arial" w:cs="Times New Roman"/>
      <w:sz w:val="14"/>
      <w:szCs w:val="14"/>
    </w:rPr>
  </w:style>
  <w:style w:type="paragraph" w:styleId="Sprotnaopomba-besedilo">
    <w:name w:val="footnote text"/>
    <w:basedOn w:val="Navaden"/>
    <w:link w:val="Sprotnaopomba-besediloZnak"/>
    <w:unhideWhenUsed/>
    <w:rsid w:val="006549FF"/>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549FF"/>
    <w:rPr>
      <w:rFonts w:ascii="Arial" w:eastAsia="Arial" w:hAnsi="Arial" w:cs="Times New Roman"/>
      <w:sz w:val="20"/>
      <w:szCs w:val="20"/>
    </w:rPr>
  </w:style>
  <w:style w:type="paragraph" w:styleId="Naslov">
    <w:name w:val="Title"/>
    <w:basedOn w:val="Navaden"/>
    <w:next w:val="Navaden"/>
    <w:link w:val="NaslovZnak"/>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Sprotnaopomba-sklic">
    <w:name w:val="footnote reference"/>
    <w:basedOn w:val="Privzetapisavaodstavka"/>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avaden"/>
    <w:link w:val="b-I-EU-TablesourceCar"/>
    <w:qFormat/>
    <w:rsid w:val="00063F0E"/>
    <w:pPr>
      <w:spacing w:before="240" w:after="120"/>
    </w:pPr>
    <w:rPr>
      <w:i/>
      <w:sz w:val="16"/>
      <w:szCs w:val="16"/>
    </w:rPr>
  </w:style>
  <w:style w:type="character" w:customStyle="1" w:styleId="b-I-EU-TablesourceCar">
    <w:name w:val="b-I-EU-Table source Car"/>
    <w:basedOn w:val="Privzetapisavaodstavka"/>
    <w:link w:val="b-I-EU-Tablesource"/>
    <w:rsid w:val="00063F0E"/>
    <w:rPr>
      <w:rFonts w:ascii="Arial" w:eastAsia="Arial" w:hAnsi="Arial" w:cs="Times New Roman"/>
      <w:i/>
      <w:sz w:val="16"/>
      <w:szCs w:val="16"/>
    </w:rPr>
  </w:style>
  <w:style w:type="character" w:styleId="Naslovknjige">
    <w:name w:val="Book Title"/>
    <w:aliases w:val="H-I-EU-Title"/>
    <w:basedOn w:val="Privzetapisavaodstavka"/>
    <w:uiPriority w:val="33"/>
    <w:qFormat/>
    <w:rsid w:val="006D41BC"/>
    <w:rPr>
      <w:b/>
      <w:bCs/>
      <w:smallCaps/>
      <w:spacing w:val="5"/>
    </w:rPr>
  </w:style>
  <w:style w:type="paragraph" w:styleId="Podnaslov">
    <w:name w:val="Subtitle"/>
    <w:basedOn w:val="Navaden"/>
    <w:next w:val="Navaden"/>
    <w:link w:val="PodnaslovZnak"/>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iperpovezava">
    <w:name w:val="Hyperlink"/>
    <w:basedOn w:val="Privzetapisavaodstavka"/>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Naslov1Znak"/>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PodnaslovZnak">
    <w:name w:val="Podnaslov Znak"/>
    <w:basedOn w:val="Privzetapisavaodstavka"/>
    <w:link w:val="Podnaslov"/>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avaden"/>
    <w:qFormat/>
    <w:rsid w:val="003E7FFE"/>
    <w:pPr>
      <w:spacing w:line="240" w:lineRule="auto"/>
    </w:pPr>
  </w:style>
  <w:style w:type="character" w:styleId="Besediloograde">
    <w:name w:val="Placeholder Text"/>
    <w:basedOn w:val="Privzetapisavaodstavka"/>
    <w:uiPriority w:val="99"/>
    <w:semiHidden/>
    <w:rsid w:val="009200FF"/>
    <w:rPr>
      <w:color w:val="808080"/>
    </w:rPr>
  </w:style>
  <w:style w:type="character" w:styleId="Intenzivenpoudarek">
    <w:name w:val="Intense Emphasis"/>
    <w:basedOn w:val="Privzetapisavaodstavka"/>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zivencitat">
    <w:name w:val="Intense Quote"/>
    <w:basedOn w:val="Navaden"/>
    <w:next w:val="Navaden"/>
    <w:link w:val="IntenzivencitatZnak"/>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zivencitatZnak">
    <w:name w:val="Intenziven citat Znak"/>
    <w:basedOn w:val="Privzetapisavaodstavka"/>
    <w:link w:val="Intenzivenc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Neensklic">
    <w:name w:val="Subtle Reference"/>
    <w:basedOn w:val="Privzetapisavaodstavka"/>
    <w:uiPriority w:val="31"/>
    <w:qFormat/>
    <w:rsid w:val="00D64A25"/>
    <w:rPr>
      <w:smallCaps/>
      <w:color w:val="1F497D" w:themeColor="text2"/>
      <w:u w:val="single"/>
    </w:rPr>
  </w:style>
  <w:style w:type="character" w:styleId="Intenzivensklic">
    <w:name w:val="Intense Reference"/>
    <w:basedOn w:val="Privzetapisavaodstavka"/>
    <w:uiPriority w:val="32"/>
    <w:qFormat/>
    <w:rsid w:val="00D64A25"/>
    <w:rPr>
      <w:b/>
      <w:bCs/>
      <w:smallCaps/>
      <w:color w:val="1F497D" w:themeColor="text2"/>
      <w:spacing w:val="5"/>
      <w:u w:val="single"/>
    </w:rPr>
  </w:style>
  <w:style w:type="paragraph" w:customStyle="1" w:styleId="d-I-EU-Quote">
    <w:name w:val="d-I-EU-Quote"/>
    <w:basedOn w:val="Navaden"/>
    <w:qFormat/>
    <w:rsid w:val="001278C5"/>
    <w:pPr>
      <w:ind w:left="851"/>
      <w:jc w:val="left"/>
    </w:pPr>
    <w:rPr>
      <w:i/>
      <w:sz w:val="22"/>
      <w:szCs w:val="28"/>
    </w:rPr>
  </w:style>
  <w:style w:type="paragraph" w:customStyle="1" w:styleId="a-I-EU-Intro">
    <w:name w:val="a-I-EU-Intro"/>
    <w:basedOn w:val="Navaden"/>
    <w:link w:val="a-I-EU-IntroCar"/>
    <w:qFormat/>
    <w:rsid w:val="00E67BA8"/>
    <w:pPr>
      <w:spacing w:before="240" w:after="360"/>
    </w:pPr>
    <w:rPr>
      <w:b/>
      <w:lang w:val="en-GB"/>
    </w:rPr>
  </w:style>
  <w:style w:type="character" w:customStyle="1" w:styleId="a-I-EU-IntroCar">
    <w:name w:val="a-I-EU-Intro Car"/>
    <w:basedOn w:val="Privzetapisavaodstavka"/>
    <w:link w:val="a-I-EU-Intro"/>
    <w:rsid w:val="00E67BA8"/>
    <w:rPr>
      <w:rFonts w:ascii="Arial" w:eastAsia="Arial" w:hAnsi="Arial" w:cs="Times New Roman"/>
      <w:b/>
      <w:sz w:val="20"/>
      <w:szCs w:val="20"/>
      <w:lang w:val="en-GB"/>
    </w:rPr>
  </w:style>
  <w:style w:type="paragraph" w:styleId="Kazalovsebine1">
    <w:name w:val="toc 1"/>
    <w:basedOn w:val="Navaden"/>
    <w:next w:val="Navaden"/>
    <w:autoRedefine/>
    <w:uiPriority w:val="39"/>
    <w:unhideWhenUsed/>
    <w:rsid w:val="003A7198"/>
    <w:pPr>
      <w:spacing w:after="100"/>
    </w:pPr>
  </w:style>
  <w:style w:type="paragraph" w:styleId="Kazalovsebine2">
    <w:name w:val="toc 2"/>
    <w:basedOn w:val="Navaden"/>
    <w:next w:val="Navaden"/>
    <w:autoRedefine/>
    <w:uiPriority w:val="39"/>
    <w:unhideWhenUsed/>
    <w:rsid w:val="003A7198"/>
    <w:pPr>
      <w:spacing w:after="100"/>
      <w:ind w:left="200"/>
    </w:pPr>
  </w:style>
  <w:style w:type="paragraph" w:styleId="Kazalovsebine3">
    <w:name w:val="toc 3"/>
    <w:basedOn w:val="Navaden"/>
    <w:next w:val="Navaden"/>
    <w:autoRedefine/>
    <w:uiPriority w:val="39"/>
    <w:unhideWhenUsed/>
    <w:rsid w:val="00737572"/>
    <w:pPr>
      <w:spacing w:after="0"/>
      <w:ind w:left="400"/>
      <w:jc w:val="left"/>
    </w:pPr>
    <w:rPr>
      <w:rFonts w:asciiTheme="minorHAnsi" w:hAnsiTheme="minorHAnsi" w:cstheme="minorHAnsi"/>
    </w:rPr>
  </w:style>
  <w:style w:type="paragraph" w:styleId="Kazalovsebine4">
    <w:name w:val="toc 4"/>
    <w:basedOn w:val="Navaden"/>
    <w:next w:val="Navaden"/>
    <w:autoRedefine/>
    <w:uiPriority w:val="39"/>
    <w:unhideWhenUsed/>
    <w:rsid w:val="00737572"/>
    <w:pPr>
      <w:spacing w:after="0"/>
      <w:ind w:left="600"/>
      <w:jc w:val="left"/>
    </w:pPr>
    <w:rPr>
      <w:rFonts w:asciiTheme="minorHAnsi" w:hAnsiTheme="minorHAnsi" w:cstheme="minorHAnsi"/>
    </w:rPr>
  </w:style>
  <w:style w:type="paragraph" w:styleId="Kazalovsebine5">
    <w:name w:val="toc 5"/>
    <w:basedOn w:val="Navaden"/>
    <w:next w:val="Navaden"/>
    <w:autoRedefine/>
    <w:uiPriority w:val="39"/>
    <w:unhideWhenUsed/>
    <w:rsid w:val="00737572"/>
    <w:pPr>
      <w:spacing w:after="0"/>
      <w:ind w:left="800"/>
      <w:jc w:val="left"/>
    </w:pPr>
    <w:rPr>
      <w:rFonts w:asciiTheme="minorHAnsi" w:hAnsiTheme="minorHAnsi" w:cstheme="minorHAnsi"/>
    </w:rPr>
  </w:style>
  <w:style w:type="paragraph" w:styleId="Kazalovsebine6">
    <w:name w:val="toc 6"/>
    <w:basedOn w:val="Navaden"/>
    <w:next w:val="Navaden"/>
    <w:autoRedefine/>
    <w:uiPriority w:val="39"/>
    <w:unhideWhenUsed/>
    <w:rsid w:val="00737572"/>
    <w:pPr>
      <w:spacing w:after="0"/>
      <w:ind w:left="1000"/>
      <w:jc w:val="left"/>
    </w:pPr>
    <w:rPr>
      <w:rFonts w:asciiTheme="minorHAnsi" w:hAnsiTheme="minorHAnsi" w:cstheme="minorHAnsi"/>
    </w:rPr>
  </w:style>
  <w:style w:type="paragraph" w:styleId="Kazalovsebine7">
    <w:name w:val="toc 7"/>
    <w:basedOn w:val="Navaden"/>
    <w:next w:val="Navaden"/>
    <w:autoRedefine/>
    <w:uiPriority w:val="39"/>
    <w:unhideWhenUsed/>
    <w:rsid w:val="00737572"/>
    <w:pPr>
      <w:spacing w:after="0"/>
      <w:ind w:left="1200"/>
      <w:jc w:val="left"/>
    </w:pPr>
    <w:rPr>
      <w:rFonts w:asciiTheme="minorHAnsi" w:hAnsiTheme="minorHAnsi" w:cstheme="minorHAnsi"/>
    </w:rPr>
  </w:style>
  <w:style w:type="paragraph" w:styleId="Kazalovsebine8">
    <w:name w:val="toc 8"/>
    <w:basedOn w:val="Navaden"/>
    <w:next w:val="Navaden"/>
    <w:autoRedefine/>
    <w:uiPriority w:val="39"/>
    <w:unhideWhenUsed/>
    <w:rsid w:val="00737572"/>
    <w:pPr>
      <w:spacing w:after="0"/>
      <w:ind w:left="1400"/>
      <w:jc w:val="left"/>
    </w:pPr>
    <w:rPr>
      <w:rFonts w:asciiTheme="minorHAnsi" w:hAnsiTheme="minorHAnsi" w:cstheme="minorHAnsi"/>
    </w:rPr>
  </w:style>
  <w:style w:type="paragraph" w:styleId="Kazalovsebine9">
    <w:name w:val="toc 9"/>
    <w:basedOn w:val="Navaden"/>
    <w:next w:val="Navaden"/>
    <w:autoRedefine/>
    <w:uiPriority w:val="39"/>
    <w:unhideWhenUsed/>
    <w:rsid w:val="00737572"/>
    <w:pPr>
      <w:spacing w:after="0"/>
      <w:ind w:left="1600"/>
      <w:jc w:val="left"/>
    </w:pPr>
    <w:rPr>
      <w:rFonts w:asciiTheme="minorHAnsi" w:hAnsiTheme="minorHAnsi" w:cstheme="minorHAnsi"/>
    </w:rPr>
  </w:style>
  <w:style w:type="table" w:styleId="Svetelseznampoudarek1">
    <w:name w:val="Light List Accent 1"/>
    <w:basedOn w:val="Navadnatabel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avaden"/>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Privzetapisavaodstavka"/>
    <w:link w:val="b-I-EU-Tabletitle"/>
    <w:rsid w:val="0050389A"/>
    <w:rPr>
      <w:rFonts w:ascii="Arial" w:eastAsia="Arial" w:hAnsi="Arial" w:cs="Times New Roman"/>
      <w:b/>
      <w:color w:val="1F497D" w:themeColor="text2"/>
      <w:sz w:val="24"/>
      <w:szCs w:val="24"/>
    </w:rPr>
  </w:style>
  <w:style w:type="table" w:styleId="Svetelseznam">
    <w:name w:val="Light List"/>
    <w:basedOn w:val="Navadnatabel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poudarek2">
    <w:name w:val="Light Shading Accent 2"/>
    <w:basedOn w:val="Navadnatabel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etlosenenje">
    <w:name w:val="Light Shading"/>
    <w:aliases w:val="I-Eu grey"/>
    <w:basedOn w:val="Navadnatabel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avaden"/>
    <w:link w:val="b-I-EU-TablenoteCar"/>
    <w:qFormat/>
    <w:rsid w:val="00CE0D94"/>
    <w:pPr>
      <w:spacing w:line="276" w:lineRule="auto"/>
    </w:pPr>
    <w:rPr>
      <w:sz w:val="18"/>
      <w:szCs w:val="18"/>
    </w:rPr>
  </w:style>
  <w:style w:type="character" w:customStyle="1" w:styleId="b-I-EU-TablenoteCar">
    <w:name w:val="b-I-EU-Table note Car"/>
    <w:basedOn w:val="Privzetapisavaodstavka"/>
    <w:link w:val="b-I-EU-Tablenote"/>
    <w:rsid w:val="00CE0D94"/>
    <w:rPr>
      <w:rFonts w:ascii="Arial" w:eastAsia="Arial" w:hAnsi="Arial" w:cs="Times New Roman"/>
      <w:sz w:val="18"/>
      <w:szCs w:val="18"/>
    </w:rPr>
  </w:style>
  <w:style w:type="table" w:styleId="Svetlosenenjepoudarek1">
    <w:name w:val="Light Shading Accent 1"/>
    <w:basedOn w:val="Navadnatabel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vetlosenenjepoudarek5">
    <w:name w:val="Light Shading Accent 5"/>
    <w:basedOn w:val="Navadnatabel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avaden"/>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Privzetapisavaodstavka"/>
    <w:link w:val="i-I-EU-Tableheaderblue"/>
    <w:rsid w:val="00824432"/>
    <w:rPr>
      <w:rFonts w:ascii="Arial" w:eastAsia="Arial" w:hAnsi="Arial" w:cs="Times New Roman"/>
      <w:b/>
      <w:color w:val="1F497D" w:themeColor="text2"/>
      <w:sz w:val="20"/>
      <w:szCs w:val="20"/>
    </w:rPr>
  </w:style>
  <w:style w:type="table" w:styleId="Barvnosenenjepoudarek4">
    <w:name w:val="Colorful Shading Accent 4"/>
    <w:basedOn w:val="Navadnatabel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avaden"/>
    <w:link w:val="a-I-EU-BulletpointsCar"/>
    <w:qFormat/>
    <w:rsid w:val="006856BE"/>
    <w:pPr>
      <w:numPr>
        <w:numId w:val="18"/>
      </w:numPr>
      <w:spacing w:line="320" w:lineRule="exact"/>
      <w:contextualSpacing/>
    </w:pPr>
  </w:style>
  <w:style w:type="character" w:customStyle="1" w:styleId="a-I-EU-BulletpointsCar">
    <w:name w:val="a-I-EU-Bullet points Car"/>
    <w:basedOn w:val="Privzetapisavaodstavka"/>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amrea">
    <w:name w:val="Table Grid"/>
    <w:basedOn w:val="Navadnatabela"/>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vni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Barvniseznam">
    <w:name w:val="Colorful List"/>
    <w:basedOn w:val="Navadnatabel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Naslov3"/>
    <w:link w:val="a-IE-TitleBlockgreyCar"/>
    <w:qFormat/>
    <w:rsid w:val="00BF25F2"/>
    <w:pPr>
      <w:outlineLvl w:val="9"/>
    </w:pPr>
  </w:style>
  <w:style w:type="character" w:customStyle="1" w:styleId="a-IE-TitleBlockgreyCar">
    <w:name w:val="a-IE-Title Block grey Car"/>
    <w:basedOn w:val="Privzetapisavaodstavka"/>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Naslov1"/>
    <w:link w:val="H-I-EU-Title1blackCar"/>
    <w:rsid w:val="007773E7"/>
    <w:rPr>
      <w:color w:val="404040" w:themeColor="text1" w:themeTint="BF"/>
    </w:rPr>
  </w:style>
  <w:style w:type="character" w:customStyle="1" w:styleId="H-I-EU-Title1blackCar">
    <w:name w:val="H-I-EU-Title 1 black Car"/>
    <w:basedOn w:val="Naslov1Znak"/>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Naslov2"/>
    <w:link w:val="H-I-EU-Title2blackCar"/>
    <w:rsid w:val="007773E7"/>
    <w:rPr>
      <w:color w:val="404040" w:themeColor="text1" w:themeTint="BF"/>
    </w:rPr>
  </w:style>
  <w:style w:type="character" w:customStyle="1" w:styleId="H-I-EU-Title2blackCar">
    <w:name w:val="H-I-EU-Title 2 black Car"/>
    <w:basedOn w:val="Naslov2Znak"/>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Naslov3"/>
    <w:next w:val="Navaden"/>
    <w:link w:val="a-I-EU-BoldCar"/>
    <w:rsid w:val="007773E7"/>
    <w:rPr>
      <w:color w:val="404040" w:themeColor="text1" w:themeTint="BF"/>
    </w:rPr>
  </w:style>
  <w:style w:type="character" w:customStyle="1" w:styleId="a-I-EU-BoldCar">
    <w:name w:val="a-I-EU-Bold Car"/>
    <w:basedOn w:val="Naslov3Znak"/>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avadensplet">
    <w:name w:val="Normal (Web)"/>
    <w:basedOn w:val="Navaden"/>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Naslov4"/>
    <w:rsid w:val="00C10823"/>
    <w:rPr>
      <w:color w:val="404040" w:themeColor="text1" w:themeTint="BF"/>
    </w:rPr>
  </w:style>
  <w:style w:type="paragraph" w:customStyle="1" w:styleId="H-I-EU-Title5black">
    <w:name w:val="H-I-EU-Title 5 black"/>
    <w:basedOn w:val="Naslov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Privzetapisavaodstavka"/>
    <w:link w:val="L-I-EU-ERDFreference"/>
    <w:rsid w:val="00E01030"/>
    <w:rPr>
      <w:rFonts w:ascii="Arial" w:eastAsia="Arial" w:hAnsi="Arial" w:cs="Times New Roman"/>
      <w:sz w:val="12"/>
      <w:szCs w:val="12"/>
      <w:lang w:val="en-GB"/>
    </w:rPr>
  </w:style>
  <w:style w:type="table" w:customStyle="1" w:styleId="IE-TABgrey1">
    <w:name w:val="IE-TAB grey1"/>
    <w:basedOn w:val="Barvniseznam"/>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Naslov7Znak">
    <w:name w:val="Naslov 7 Znak"/>
    <w:basedOn w:val="Privzetapisavaodstavka"/>
    <w:link w:val="Naslov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avaden"/>
    <w:qFormat/>
    <w:rsid w:val="0033579B"/>
    <w:pPr>
      <w:spacing w:line="240" w:lineRule="auto"/>
    </w:pPr>
  </w:style>
  <w:style w:type="character" w:customStyle="1" w:styleId="Naslov8Znak">
    <w:name w:val="Naslov 8 Znak"/>
    <w:basedOn w:val="Privzetapisavaodstavka"/>
    <w:link w:val="Naslov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Odstavekseznama">
    <w:name w:val="List Paragraph"/>
    <w:basedOn w:val="Navaden"/>
    <w:uiPriority w:val="34"/>
    <w:qFormat/>
    <w:rsid w:val="00D92E54"/>
    <w:pPr>
      <w:ind w:left="720"/>
      <w:contextualSpacing/>
    </w:pPr>
  </w:style>
  <w:style w:type="table" w:customStyle="1" w:styleId="GridTableLight">
    <w:name w:val="Grid Table Light"/>
    <w:basedOn w:val="Navadnatabela"/>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avadnatabela"/>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TOC">
    <w:name w:val="TOC Heading"/>
    <w:basedOn w:val="Naslov1"/>
    <w:next w:val="Navaden"/>
    <w:uiPriority w:val="39"/>
    <w:semiHidden/>
    <w:unhideWhenUsed/>
    <w:qFormat/>
    <w:rsid w:val="0010614E"/>
    <w:pPr>
      <w:spacing w:before="240"/>
      <w:outlineLvl w:val="9"/>
    </w:pPr>
    <w:rPr>
      <w:bCs w:val="0"/>
      <w:color w:val="C29601" w:themeColor="accent1" w:themeShade="BF"/>
      <w:lang w:val="fr-FR"/>
    </w:rPr>
  </w:style>
  <w:style w:type="character" w:styleId="Poudarek">
    <w:name w:val="Emphasis"/>
    <w:uiPriority w:val="20"/>
    <w:qFormat/>
    <w:rsid w:val="0010614E"/>
    <w:rPr>
      <w:caps/>
      <w:color w:val="816401" w:themeColor="accent1" w:themeShade="7F"/>
      <w:spacing w:val="5"/>
    </w:rPr>
  </w:style>
  <w:style w:type="character" w:customStyle="1" w:styleId="FootnoteCharacters">
    <w:name w:val="Footnote Characters"/>
    <w:rsid w:val="0010614E"/>
  </w:style>
  <w:style w:type="paragraph" w:styleId="Telobesedila">
    <w:name w:val="Body Text"/>
    <w:basedOn w:val="Navaden"/>
    <w:link w:val="TelobesedilaZnak"/>
    <w:rsid w:val="0010614E"/>
    <w:pPr>
      <w:spacing w:after="120" w:line="276" w:lineRule="auto"/>
      <w:jc w:val="left"/>
    </w:pPr>
    <w:rPr>
      <w:rFonts w:asciiTheme="minorHAnsi" w:eastAsiaTheme="minorEastAsia" w:hAnsiTheme="minorHAnsi" w:cstheme="minorBidi"/>
      <w:lang w:eastAsia="fr-FR"/>
    </w:rPr>
  </w:style>
  <w:style w:type="character" w:customStyle="1" w:styleId="TelobesedilaZnak">
    <w:name w:val="Telo besedila Znak"/>
    <w:basedOn w:val="Privzetapisavaodstavka"/>
    <w:link w:val="Telobesedila"/>
    <w:rsid w:val="0010614E"/>
    <w:rPr>
      <w:rFonts w:eastAsiaTheme="minorEastAsia"/>
      <w:sz w:val="20"/>
      <w:szCs w:val="20"/>
      <w:lang w:eastAsia="fr-FR"/>
    </w:rPr>
  </w:style>
  <w:style w:type="paragraph" w:customStyle="1" w:styleId="Paragraphedeliste1">
    <w:name w:val="Paragraphe de liste1"/>
    <w:basedOn w:val="Navaden"/>
    <w:rsid w:val="0010614E"/>
    <w:pPr>
      <w:spacing w:before="200" w:line="276" w:lineRule="auto"/>
      <w:ind w:left="720"/>
      <w:jc w:val="left"/>
    </w:pPr>
    <w:rPr>
      <w:rFonts w:asciiTheme="minorHAnsi" w:eastAsiaTheme="minorEastAsia" w:hAnsiTheme="minorHAnsi" w:cstheme="minorBidi"/>
      <w:lang w:eastAsia="fr-FR"/>
    </w:rPr>
  </w:style>
  <w:style w:type="character" w:styleId="Pripombasklic">
    <w:name w:val="annotation reference"/>
    <w:basedOn w:val="Privzetapisavaodstavka"/>
    <w:uiPriority w:val="99"/>
    <w:semiHidden/>
    <w:unhideWhenUsed/>
    <w:rsid w:val="0010614E"/>
    <w:rPr>
      <w:sz w:val="18"/>
      <w:szCs w:val="18"/>
    </w:rPr>
  </w:style>
  <w:style w:type="paragraph" w:styleId="Pripombabesedilo">
    <w:name w:val="annotation text"/>
    <w:basedOn w:val="Navaden"/>
    <w:link w:val="PripombabesediloZnak"/>
    <w:uiPriority w:val="99"/>
    <w:semiHidden/>
    <w:unhideWhenUsed/>
    <w:rsid w:val="0010614E"/>
    <w:pPr>
      <w:spacing w:before="200" w:line="240" w:lineRule="auto"/>
      <w:jc w:val="left"/>
    </w:pPr>
    <w:rPr>
      <w:rFonts w:asciiTheme="minorHAnsi" w:eastAsiaTheme="minorEastAsia" w:hAnsiTheme="minorHAnsi" w:cstheme="minorBidi"/>
      <w:sz w:val="24"/>
      <w:szCs w:val="24"/>
      <w:lang w:eastAsia="fr-FR"/>
    </w:rPr>
  </w:style>
  <w:style w:type="character" w:customStyle="1" w:styleId="PripombabesediloZnak">
    <w:name w:val="Pripomba – besedilo Znak"/>
    <w:basedOn w:val="Privzetapisavaodstavka"/>
    <w:link w:val="Pripombabesedilo"/>
    <w:uiPriority w:val="99"/>
    <w:semiHidden/>
    <w:rsid w:val="0010614E"/>
    <w:rPr>
      <w:rFonts w:eastAsiaTheme="minorEastAsia"/>
      <w:sz w:val="24"/>
      <w:szCs w:val="24"/>
      <w:lang w:eastAsia="fr-FR"/>
    </w:rPr>
  </w:style>
  <w:style w:type="paragraph" w:styleId="Zadevapripombe">
    <w:name w:val="annotation subject"/>
    <w:basedOn w:val="Pripombabesedilo"/>
    <w:next w:val="Pripombabesedilo"/>
    <w:link w:val="ZadevapripombeZnak"/>
    <w:uiPriority w:val="99"/>
    <w:semiHidden/>
    <w:unhideWhenUsed/>
    <w:rsid w:val="00E279B1"/>
    <w:pPr>
      <w:spacing w:before="0"/>
      <w:jc w:val="both"/>
    </w:pPr>
    <w:rPr>
      <w:rFonts w:ascii="Arial" w:eastAsia="Arial" w:hAnsi="Arial" w:cs="Times New Roman"/>
      <w:b/>
      <w:bCs/>
      <w:sz w:val="20"/>
      <w:szCs w:val="20"/>
      <w:lang w:eastAsia="en-US"/>
    </w:rPr>
  </w:style>
  <w:style w:type="character" w:customStyle="1" w:styleId="ZadevapripombeZnak">
    <w:name w:val="Zadeva pripombe Znak"/>
    <w:basedOn w:val="PripombabesediloZnak"/>
    <w:link w:val="Zadevapripombe"/>
    <w:uiPriority w:val="99"/>
    <w:semiHidden/>
    <w:rsid w:val="00E279B1"/>
    <w:rPr>
      <w:rFonts w:ascii="Arial" w:eastAsia="Arial" w:hAnsi="Arial" w:cs="Times New Roman"/>
      <w:b/>
      <w:bCs/>
      <w:sz w:val="20"/>
      <w:szCs w:val="20"/>
      <w:lang w:eastAsia="fr-FR"/>
    </w:rPr>
  </w:style>
  <w:style w:type="paragraph" w:customStyle="1" w:styleId="Default">
    <w:name w:val="Default"/>
    <w:rsid w:val="00AC3F47"/>
    <w:pPr>
      <w:autoSpaceDE w:val="0"/>
      <w:autoSpaceDN w:val="0"/>
      <w:adjustRightInd w:val="0"/>
      <w:spacing w:after="0" w:line="240" w:lineRule="auto"/>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29709">
      <w:bodyDiv w:val="1"/>
      <w:marLeft w:val="0"/>
      <w:marRight w:val="0"/>
      <w:marTop w:val="0"/>
      <w:marBottom w:val="0"/>
      <w:divBdr>
        <w:top w:val="none" w:sz="0" w:space="0" w:color="auto"/>
        <w:left w:val="none" w:sz="0" w:space="0" w:color="auto"/>
        <w:bottom w:val="none" w:sz="0" w:space="0" w:color="auto"/>
        <w:right w:val="none" w:sz="0" w:space="0" w:color="auto"/>
      </w:divBdr>
    </w:div>
    <w:div w:id="8334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europe.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a.savsek@razvoj.si" TargetMode="External"/><Relationship Id="rId4" Type="http://schemas.microsoft.com/office/2007/relationships/stylesWithEffects" Target="stylesWithEffects.xml"/><Relationship Id="rId9" Type="http://schemas.openxmlformats.org/officeDocument/2006/relationships/hyperlink" Target="mailto:eloizou@anel.com.c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05%20Communication\13%20Design\Interreg%20Europe%20templates\Word\drafts\Interreg_Europe_memo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AB58-D880-48D8-BF96-5B37B9BA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Interreg_Europe_memo_FINAL</Template>
  <TotalTime>808</TotalTime>
  <Pages>2</Pages>
  <Words>702</Words>
  <Characters>4004</Characters>
  <Application>Microsoft Office Word</Application>
  <DocSecurity>0</DocSecurity>
  <Lines>33</Lines>
  <Paragraphs>9</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Anas</cp:lastModifiedBy>
  <cp:revision>40</cp:revision>
  <cp:lastPrinted>2015-11-06T09:13:00Z</cp:lastPrinted>
  <dcterms:created xsi:type="dcterms:W3CDTF">2015-11-09T13:26:00Z</dcterms:created>
  <dcterms:modified xsi:type="dcterms:W3CDTF">2016-06-29T13:18:00Z</dcterms:modified>
</cp:coreProperties>
</file>